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BA" w:rsidRPr="004F39BA" w:rsidRDefault="004F39BA" w:rsidP="004F39BA">
      <w:pPr>
        <w:pStyle w:val="1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4F39BA">
        <w:rPr>
          <w:rFonts w:ascii="Arial" w:hAnsi="Arial" w:cs="Arial"/>
          <w:color w:val="555555"/>
          <w:sz w:val="22"/>
          <w:szCs w:val="22"/>
        </w:rPr>
        <w:t xml:space="preserve">«Поддержка малого и среднего предпринимательства в </w:t>
      </w:r>
      <w:proofErr w:type="spellStart"/>
      <w:r w:rsidRPr="004F39BA">
        <w:rPr>
          <w:rFonts w:ascii="Arial" w:hAnsi="Arial" w:cs="Arial"/>
          <w:color w:val="555555"/>
          <w:sz w:val="22"/>
          <w:szCs w:val="22"/>
        </w:rPr>
        <w:t>Кебезенском</w:t>
      </w:r>
      <w:proofErr w:type="spellEnd"/>
      <w:r w:rsidRPr="004F39BA">
        <w:rPr>
          <w:rFonts w:ascii="Arial" w:hAnsi="Arial" w:cs="Arial"/>
          <w:color w:val="555555"/>
          <w:sz w:val="22"/>
          <w:szCs w:val="22"/>
        </w:rPr>
        <w:t xml:space="preserve"> сельском поселении </w:t>
      </w:r>
      <w:proofErr w:type="spellStart"/>
      <w:r w:rsidRPr="004F39BA">
        <w:rPr>
          <w:rFonts w:ascii="Arial" w:hAnsi="Arial" w:cs="Arial"/>
          <w:color w:val="555555"/>
          <w:sz w:val="22"/>
          <w:szCs w:val="22"/>
        </w:rPr>
        <w:t>Турочакского</w:t>
      </w:r>
      <w:proofErr w:type="spellEnd"/>
      <w:r w:rsidRPr="004F39BA">
        <w:rPr>
          <w:rFonts w:ascii="Arial" w:hAnsi="Arial" w:cs="Arial"/>
          <w:color w:val="555555"/>
          <w:sz w:val="22"/>
          <w:szCs w:val="22"/>
        </w:rPr>
        <w:t xml:space="preserve"> района Республики Алтай» на 2017-2019 г.</w:t>
      </w:r>
    </w:p>
    <w:p w:rsidR="004F39BA" w:rsidRDefault="004F39BA" w:rsidP="004F39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ПАСПОРТ</w:t>
      </w:r>
    </w:p>
    <w:p w:rsidR="004F39BA" w:rsidRDefault="004F39BA" w:rsidP="004F39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Целевая программа «Поддержка малого и среднего предпринимательства в </w:t>
      </w:r>
      <w:proofErr w:type="spell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Кебезенском</w:t>
      </w:r>
      <w:proofErr w:type="spell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сельском поселении </w:t>
      </w:r>
      <w:proofErr w:type="spell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Турочакского</w:t>
      </w:r>
      <w:proofErr w:type="spell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района Республики Алтай на 2017-2019 годы»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bookmarkStart w:id="0" w:name="_GoBack"/>
      <w:bookmarkEnd w:id="0"/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576"/>
      </w:tblGrid>
      <w:tr w:rsidR="004F39BA" w:rsidTr="004F39BA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Наименование субъекта бюджетного планирования (главного распорядителя средств бюджета)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 xml:space="preserve">Администрация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Турочакского</w:t>
            </w:r>
            <w:proofErr w:type="spellEnd"/>
            <w:r>
              <w:t xml:space="preserve"> района Республики Алтай</w:t>
            </w:r>
          </w:p>
        </w:tc>
      </w:tr>
      <w:tr w:rsidR="004F39BA" w:rsidTr="004F39BA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Наименование программы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 xml:space="preserve">«Поддержка малого и среднего предпринимательства в </w:t>
            </w:r>
            <w:proofErr w:type="spellStart"/>
            <w:r>
              <w:t>Кебезенском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Турочакского</w:t>
            </w:r>
            <w:proofErr w:type="spellEnd"/>
            <w:r>
              <w:t xml:space="preserve"> района Республики Алтай на 2017-2019 годы»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</w:tc>
      </w:tr>
      <w:tr w:rsidR="004F39BA" w:rsidTr="004F39BA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Цели программы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 xml:space="preserve">Создание условий для развития субъектов малого и среднего предпринимательства на территории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</w:t>
            </w:r>
          </w:p>
        </w:tc>
      </w:tr>
      <w:tr w:rsidR="004F39BA" w:rsidTr="004F39BA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Задачи Программы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 xml:space="preserve">— Содействие развитию малого и среднего предпринимательства на территории </w:t>
            </w:r>
            <w:proofErr w:type="spellStart"/>
            <w:proofErr w:type="gramStart"/>
            <w:r>
              <w:t>Кебезенского</w:t>
            </w:r>
            <w:proofErr w:type="spellEnd"/>
            <w:r>
              <w:t xml:space="preserve">  сельского</w:t>
            </w:r>
            <w:proofErr w:type="gramEnd"/>
            <w:r>
              <w:t xml:space="preserve"> поселения </w:t>
            </w:r>
            <w:proofErr w:type="spellStart"/>
            <w:r>
              <w:t>Турочакского</w:t>
            </w:r>
            <w:proofErr w:type="spellEnd"/>
            <w:r>
              <w:t>  района;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— оказание содействия субъектам малого и среднего предпринимательства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</w:t>
            </w:r>
            <w:proofErr w:type="gramStart"/>
            <w:r>
              <w:t>поселения  в</w:t>
            </w:r>
            <w:proofErr w:type="gramEnd"/>
            <w:r>
              <w:t xml:space="preserve"> продвижении производимых ими товаров (работ, услуг);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— обеспечение занятости и развитие </w:t>
            </w:r>
            <w:proofErr w:type="spellStart"/>
            <w:r>
              <w:t>самозанятости</w:t>
            </w:r>
            <w:proofErr w:type="spellEnd"/>
            <w:r>
              <w:t xml:space="preserve"> населения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поселения;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— достижение баланса интересов бизнеса и уровня налогообложения для </w:t>
            </w:r>
            <w:r>
              <w:lastRenderedPageBreak/>
              <w:t xml:space="preserve">субъектов малого и среднего предпринимательства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 .</w:t>
            </w:r>
          </w:p>
        </w:tc>
      </w:tr>
      <w:tr w:rsidR="004F39BA" w:rsidTr="004F39BA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lastRenderedPageBreak/>
              <w:t>Целевые индикаторы и показатели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 xml:space="preserve">Число субъектов малого и среднего предпринимательства, численность, занятых в малом и среднем предпринимательстве поселения, доля производимых субъектами малого и среднего предпринимательства товаров (работ, услуг) в объеме производимой предприятиями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   продукции</w:t>
            </w:r>
          </w:p>
        </w:tc>
      </w:tr>
      <w:tr w:rsidR="004F39BA" w:rsidTr="004F39BA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Характеристика программных мероприятий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4F39BA" w:rsidTr="004F39BA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Срок реализации Программы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2017 -2019 годы</w:t>
            </w:r>
          </w:p>
        </w:tc>
      </w:tr>
      <w:tr w:rsidR="004F39BA" w:rsidTr="004F39BA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Объем и источники финансирования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 xml:space="preserve">Средства местного бюджета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поселения, направляемые на реализацию Программы, в размере 100,00 тысяч рублей,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2017г.- 25,640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2018г. — 37,180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2019г.- 37,180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4F39BA" w:rsidTr="004F39BA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поселении.</w:t>
            </w:r>
          </w:p>
        </w:tc>
      </w:tr>
    </w:tbl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</w:rPr>
        <w:lastRenderedPageBreak/>
        <w:t>Правовое обоснование решения проблем (тактической задачи) путем реализации целевой Программы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1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inherit" w:hAnsi="inherit" w:cs="Arial"/>
          <w:color w:val="555555"/>
          <w:sz w:val="55"/>
          <w:szCs w:val="55"/>
        </w:rPr>
      </w:pPr>
      <w:r>
        <w:rPr>
          <w:rFonts w:ascii="inherit" w:hAnsi="inherit" w:cs="Arial"/>
          <w:color w:val="555555"/>
          <w:sz w:val="55"/>
          <w:szCs w:val="55"/>
        </w:rPr>
        <w:t xml:space="preserve">Федеральный закон «О развитии малого и среднего предпринимательства в Российской </w:t>
      </w:r>
      <w:proofErr w:type="gramStart"/>
      <w:r>
        <w:rPr>
          <w:rFonts w:ascii="inherit" w:hAnsi="inherit" w:cs="Arial"/>
          <w:color w:val="555555"/>
          <w:sz w:val="55"/>
          <w:szCs w:val="55"/>
        </w:rPr>
        <w:t>Федерации»  от</w:t>
      </w:r>
      <w:proofErr w:type="gramEnd"/>
      <w:r>
        <w:rPr>
          <w:rFonts w:ascii="inherit" w:hAnsi="inherit" w:cs="Arial"/>
          <w:color w:val="555555"/>
          <w:sz w:val="55"/>
          <w:szCs w:val="55"/>
        </w:rPr>
        <w:t xml:space="preserve"> 24.27.2007 № 209-ФЗ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Статья 11. </w:t>
      </w:r>
      <w:r>
        <w:rPr>
          <w:rFonts w:ascii="Arial" w:hAnsi="Arial" w:cs="Arial"/>
          <w:color w:val="555555"/>
          <w:sz w:val="21"/>
          <w:szCs w:val="21"/>
        </w:rPr>
        <w:t>Полномочия органов местного самоуправления по вопросам развития малого и среднего предпринимательства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2.Содержание проблемы и обоснование необходимости ее решения программными методами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Малый и средний бизнес играет важную роль в решении экономических и социальных задач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поселения .</w:t>
      </w:r>
      <w:proofErr w:type="gramEnd"/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Малый и средний бизнес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 интенсивно развивается.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сфере малого и среднего предпринимательства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сельском поселении имеются проблемы, которые предстоит устранить: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наблюдается сложность в банковском кредитовании для вновь создаваемых малых предприятий и предпринимателей;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недостаточен спрос на продукцию субъектов малого и среднего предпринимательства;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сохраняется недостаток квалифицированных кадров у субъектов малого и среднего предпринимательства.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сельском поселении, позволит согласовать и скоординировать совместные действия органов местного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самоуправления,  предпринимательских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структур, общественных организаций по развитию системы малого и среднего предпринимательства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сельском поселении.</w:t>
      </w:r>
    </w:p>
    <w:p w:rsidR="004F39BA" w:rsidRDefault="004F39BA" w:rsidP="004F39BA">
      <w:pPr>
        <w:pStyle w:val="1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inherit" w:hAnsi="inherit" w:cs="Arial"/>
          <w:color w:val="555555"/>
          <w:sz w:val="55"/>
          <w:szCs w:val="55"/>
        </w:rPr>
      </w:pPr>
      <w:r>
        <w:rPr>
          <w:rFonts w:ascii="inherit" w:hAnsi="inherit" w:cs="Arial"/>
          <w:color w:val="555555"/>
          <w:sz w:val="55"/>
          <w:szCs w:val="55"/>
        </w:rPr>
        <w:t>3. Цели и основные задачи Программы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Основными целями Программы являются: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увеличение доли участия субъектов малого и среднего предпринимательства в производстве товаров, оказании услуг;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обеспечение конкурентоспособности продукции, товаров, услуг субъектов малого и среднего предпринимательства.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достижения поставленных целей предусматривается решение следующих задач: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поддержка субъектов малого и среднего предпринимательства,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развитие инфраструктуры поддержки малого и среднего предпринимательства;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совершенствование внешней среды для развития малого и среднего предпринимательства.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numPr>
          <w:ilvl w:val="0"/>
          <w:numId w:val="2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</w:rPr>
        <w:t>Перечень программных мероприятий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Таблица 1</w:t>
      </w:r>
    </w:p>
    <w:p w:rsidR="004F39BA" w:rsidRDefault="004F39BA" w:rsidP="004F39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Перечень мероприятий</w:t>
      </w:r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ведомственной целевой программы</w:t>
      </w:r>
    </w:p>
    <w:p w:rsidR="004F39BA" w:rsidRDefault="004F39BA" w:rsidP="004F39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«Поддержка малого и среднего предпринимательства в </w:t>
      </w:r>
      <w:proofErr w:type="spell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Кебезенском</w:t>
      </w:r>
      <w:proofErr w:type="spell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сельском поселении на 2017-2019 годы»</w:t>
      </w:r>
    </w:p>
    <w:p w:rsidR="004F39BA" w:rsidRDefault="004F39BA" w:rsidP="004F39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3708"/>
        <w:gridCol w:w="2078"/>
        <w:gridCol w:w="962"/>
        <w:gridCol w:w="962"/>
        <w:gridCol w:w="962"/>
      </w:tblGrid>
      <w:tr w:rsidR="004F39BA" w:rsidTr="004F39BA"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п/п</w:t>
            </w:r>
          </w:p>
        </w:tc>
        <w:tc>
          <w:tcPr>
            <w:tcW w:w="36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Наименование мероприятия</w:t>
            </w:r>
          </w:p>
        </w:tc>
        <w:tc>
          <w:tcPr>
            <w:tcW w:w="25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Исполнители</w:t>
            </w:r>
          </w:p>
        </w:tc>
        <w:tc>
          <w:tcPr>
            <w:tcW w:w="32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 xml:space="preserve">Стоимость </w:t>
            </w:r>
            <w:proofErr w:type="spellStart"/>
            <w:r>
              <w:t>тыс.рублей</w:t>
            </w:r>
            <w:proofErr w:type="spellEnd"/>
          </w:p>
        </w:tc>
      </w:tr>
      <w:tr w:rsidR="004F39BA" w:rsidTr="004F39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4F39BA" w:rsidRDefault="004F39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4F39BA" w:rsidRDefault="004F39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4F39BA" w:rsidRDefault="004F39BA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2017г.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2018г.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2019г.</w:t>
            </w:r>
          </w:p>
        </w:tc>
      </w:tr>
      <w:tr w:rsidR="004F39BA" w:rsidTr="004F39BA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1.</w:t>
            </w:r>
          </w:p>
        </w:tc>
        <w:tc>
          <w:tcPr>
            <w:tcW w:w="3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2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 xml:space="preserve">Администрация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поселения,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НП «Ассоциация предпринимателей </w:t>
            </w:r>
            <w:proofErr w:type="spellStart"/>
            <w:r>
              <w:t>Турочакского</w:t>
            </w:r>
            <w:proofErr w:type="spellEnd"/>
            <w:r>
              <w:t xml:space="preserve"> района»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/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sz w:val="20"/>
                <w:szCs w:val="20"/>
              </w:rPr>
            </w:pPr>
          </w:p>
        </w:tc>
      </w:tr>
      <w:tr w:rsidR="004F39BA" w:rsidTr="004F39BA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 xml:space="preserve">Регулярное освещение в средствах массовой информации о принимаемых мерах по поддержке и развитию предпринимательства в поселении, обеспечение гласности и открытости в сфере малого и среднего бизнеса. Подготовка и публикация бюллетеней, каталогов, листовок,  справочно-информационных и иных изданий, способствующих установлению </w:t>
            </w:r>
            <w:r>
              <w:lastRenderedPageBreak/>
              <w:t>деловых контактов и решению проблем субъектов малого и среднего предпринимательства.</w:t>
            </w:r>
          </w:p>
        </w:tc>
        <w:tc>
          <w:tcPr>
            <w:tcW w:w="2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lastRenderedPageBreak/>
              <w:t xml:space="preserve">Администрация </w:t>
            </w:r>
            <w:proofErr w:type="spellStart"/>
            <w:r>
              <w:t>Кебезенского</w:t>
            </w:r>
            <w:proofErr w:type="spellEnd"/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сельского поселения,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НП «Ассоциация предпринимателей </w:t>
            </w:r>
            <w:proofErr w:type="spellStart"/>
            <w:r>
              <w:lastRenderedPageBreak/>
              <w:t>Турочакского</w:t>
            </w:r>
            <w:proofErr w:type="spellEnd"/>
            <w:r>
              <w:t xml:space="preserve"> района»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/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sz w:val="20"/>
                <w:szCs w:val="20"/>
              </w:rPr>
            </w:pPr>
          </w:p>
        </w:tc>
      </w:tr>
      <w:tr w:rsidR="004F39BA" w:rsidTr="004F39BA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sz w:val="24"/>
                <w:szCs w:val="24"/>
              </w:rPr>
            </w:pPr>
            <w:r>
              <w:lastRenderedPageBreak/>
              <w:t>3.</w:t>
            </w:r>
          </w:p>
        </w:tc>
        <w:tc>
          <w:tcPr>
            <w:tcW w:w="3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Обеспечение субъектов малого и среднего предпринимательства  консультативной и правовой помощью.</w:t>
            </w:r>
          </w:p>
        </w:tc>
        <w:tc>
          <w:tcPr>
            <w:tcW w:w="2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 xml:space="preserve">Администрация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поселения,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НП «Ассоциация предпринимателей </w:t>
            </w:r>
            <w:proofErr w:type="spellStart"/>
            <w:r>
              <w:t>Турочакского</w:t>
            </w:r>
            <w:proofErr w:type="spellEnd"/>
            <w:r>
              <w:t xml:space="preserve"> района»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25,640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37,180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37,180</w:t>
            </w:r>
          </w:p>
        </w:tc>
      </w:tr>
    </w:tbl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1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inherit" w:hAnsi="inherit" w:cs="Arial"/>
          <w:color w:val="555555"/>
          <w:sz w:val="55"/>
          <w:szCs w:val="55"/>
        </w:rPr>
      </w:pPr>
      <w:r>
        <w:rPr>
          <w:rFonts w:ascii="inherit" w:hAnsi="inherit" w:cs="Arial"/>
          <w:color w:val="555555"/>
          <w:sz w:val="55"/>
          <w:szCs w:val="55"/>
        </w:rPr>
        <w:t>                              5. Ресурсное обеспечение Программы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мероприятий Программы из бюджета поселения составляет 100,00 тыс. рублей.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4F39BA" w:rsidRDefault="004F39BA" w:rsidP="004F39BA">
      <w:pPr>
        <w:pStyle w:val="1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inherit" w:hAnsi="inherit" w:cs="Arial"/>
          <w:color w:val="555555"/>
          <w:sz w:val="55"/>
          <w:szCs w:val="55"/>
        </w:rPr>
      </w:pPr>
      <w:r>
        <w:rPr>
          <w:rFonts w:ascii="inherit" w:hAnsi="inherit" w:cs="Arial"/>
          <w:color w:val="555555"/>
          <w:sz w:val="55"/>
          <w:szCs w:val="55"/>
        </w:rPr>
        <w:t>                                 6. Сроки реализации Программы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Срок реализации Программы — 2017 – 2019 г.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numPr>
          <w:ilvl w:val="0"/>
          <w:numId w:val="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</w:rPr>
        <w:t>Организация управления (механизм реализации) Программой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Механизм реализации Программы –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Заказчиком Программы является Администрация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поселения, в функции которой входит организация выполнения мероприятий Программы и координация взаимодействия исполнителей.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Выполнение мероприятий Программы осуществляется в соответствии с требованиями Федерального закона от 24.07.2007г. №209-ФЗ «О развитии малого и среднего предпринимательства в Российской Федерации».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соответствии с ч.2 ст. Закона № 209-ФЗ определены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№1 к Программе).</w:t>
      </w:r>
    </w:p>
    <w:p w:rsidR="004F39BA" w:rsidRDefault="004F39BA" w:rsidP="004F39BA">
      <w:pPr>
        <w:numPr>
          <w:ilvl w:val="0"/>
          <w:numId w:val="4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Оценка эффективности результатов</w:t>
      </w:r>
      <w:r>
        <w:rPr>
          <w:rFonts w:ascii="inherit" w:hAnsi="inherit" w:cs="Arial"/>
          <w:color w:val="555555"/>
          <w:sz w:val="21"/>
          <w:szCs w:val="21"/>
        </w:rPr>
        <w:t> </w:t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реализации</w:t>
      </w:r>
      <w:r>
        <w:rPr>
          <w:rFonts w:ascii="inherit" w:hAnsi="inherit" w:cs="Arial"/>
          <w:color w:val="555555"/>
          <w:sz w:val="21"/>
          <w:szCs w:val="21"/>
        </w:rPr>
        <w:t> </w:t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программы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поселения.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Планируемые результаты реализации программы приведены в таблице 1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Таблица 1.</w:t>
      </w:r>
    </w:p>
    <w:tbl>
      <w:tblPr>
        <w:tblW w:w="104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3117"/>
        <w:gridCol w:w="1421"/>
        <w:gridCol w:w="1431"/>
        <w:gridCol w:w="1431"/>
        <w:gridCol w:w="1431"/>
        <w:gridCol w:w="1431"/>
      </w:tblGrid>
      <w:tr w:rsidR="004F39BA" w:rsidTr="004F39B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    п/п</w:t>
            </w:r>
          </w:p>
        </w:tc>
        <w:tc>
          <w:tcPr>
            <w:tcW w:w="3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 </w:t>
            </w:r>
          </w:p>
          <w:p w:rsidR="004F39BA" w:rsidRDefault="004F39BA">
            <w:pPr>
              <w:pStyle w:val="a3"/>
              <w:spacing w:before="384" w:beforeAutospacing="0" w:after="384" w:afterAutospacing="0"/>
              <w:textAlignment w:val="baseline"/>
            </w:pPr>
            <w:r>
              <w:t>Наименование  показателя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Единица измерения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Базовый показатель по 2015 году (кол-во)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Базовый показатель по 2016 году (кол-во)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Базовый показатель по 2017 году (кол-во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Базовый показатель по 2018-2019 году (кол-во</w:t>
            </w:r>
          </w:p>
        </w:tc>
      </w:tr>
      <w:tr w:rsidR="004F39BA" w:rsidTr="004F39B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1</w:t>
            </w:r>
          </w:p>
        </w:tc>
        <w:tc>
          <w:tcPr>
            <w:tcW w:w="3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2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3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6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7</w:t>
            </w:r>
          </w:p>
        </w:tc>
      </w:tr>
      <w:tr w:rsidR="004F39BA" w:rsidTr="004F39B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lastRenderedPageBreak/>
              <w:t>1.</w:t>
            </w:r>
          </w:p>
        </w:tc>
        <w:tc>
          <w:tcPr>
            <w:tcW w:w="3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Число субъектов малого и среднего предпринимательства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шт.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12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15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20</w:t>
            </w:r>
          </w:p>
        </w:tc>
      </w:tr>
      <w:tr w:rsidR="004F39BA" w:rsidTr="004F39B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2.</w:t>
            </w:r>
          </w:p>
        </w:tc>
        <w:tc>
          <w:tcPr>
            <w:tcW w:w="3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Численность, занятых в малом и среднем предпринимательстве поселения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чел.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68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81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101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F39BA" w:rsidRDefault="004F39BA">
            <w:r>
              <w:t>135</w:t>
            </w:r>
          </w:p>
        </w:tc>
      </w:tr>
    </w:tbl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ПРИЛОЖЕНИЕ  №</w:t>
      </w:r>
      <w:proofErr w:type="gramEnd"/>
      <w:r>
        <w:rPr>
          <w:rFonts w:ascii="Arial" w:hAnsi="Arial" w:cs="Arial"/>
          <w:color w:val="555555"/>
          <w:sz w:val="21"/>
          <w:szCs w:val="21"/>
        </w:rPr>
        <w:t>1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Поддержки к программе предпринимательства малого и среднего бизнеса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сельском поселении.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Условия и порядок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оказания поддержки субъектам малого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  среднего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Основными принципами поддержки субъектов малого и среднего предпринимательства являются: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равный доступ субъектов малого и среднего предпринимательства, соответствующих критериям, предусмотренных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5) открытость процедур оказания поддержки.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Поддержка  оказывается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субъектам малого и среднего предпринимательства, если они: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соответствуют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Федеральный закон);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зарегистрированы и осуществляют свою деятельность на территории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поселения ;</w:t>
      </w:r>
      <w:proofErr w:type="gramEnd"/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находятся в стадии приостановления деятельности, реорганизации, ликвидации или банкротства.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Поддержка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не  оказывается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 отношении субъектов малого и среднего предпринимательства: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являющимся кредитными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организациями ,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осуществляющим предпринимательскую деятельность в сфере игорного бизнеса;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ископаемых ;</w:t>
      </w:r>
      <w:proofErr w:type="gramEnd"/>
    </w:p>
    <w:p w:rsidR="004F39BA" w:rsidRDefault="004F39BA" w:rsidP="004F39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являющимся в порядке, установленном</w:t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Поддержка  оказывается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организациям, образующим инфраструктуру поддержки малого и среднего предпринимательства, если они: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являются системой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имеют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не имеют вступивших в законную силу решений или судебных инстанций, или иных компетентных органов, или должностных лиц о взыскании денежных средств или изъятии имущества, о запрете или ограничении осуществления предпринимательской деятельности, о </w:t>
      </w:r>
      <w:r>
        <w:rPr>
          <w:rFonts w:ascii="Arial" w:hAnsi="Arial" w:cs="Arial"/>
          <w:color w:val="555555"/>
          <w:sz w:val="21"/>
          <w:szCs w:val="21"/>
        </w:rPr>
        <w:lastRenderedPageBreak/>
        <w:t>наложении штрафов или иных видов административной ответственности, об аресте имущества.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Порядок оказания поддержки субъектам малого и среднего предпринимательства включает в себя: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Консультационную поддержку субъектам малого и среднего предпринимательства по следующим направлениям:</w:t>
      </w:r>
    </w:p>
    <w:p w:rsidR="004F39BA" w:rsidRDefault="004F39BA" w:rsidP="004F39BA">
      <w:pPr>
        <w:numPr>
          <w:ilvl w:val="0"/>
          <w:numId w:val="5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</w:rPr>
        <w:t>Консультирование   по вопросам применения действующего законодательства, регулирующего деятельность субъектов малого и среднего предпринимательства: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консультирование по вопросам регистрации субъектов предпринимательской деятельности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F39BA" w:rsidRDefault="004F39BA" w:rsidP="004F39BA">
      <w:pPr>
        <w:numPr>
          <w:ilvl w:val="0"/>
          <w:numId w:val="6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</w:rPr>
        <w:t>Консультационная поддержка субъектов малого и среднего предпринимательства оказывается в следующих формах: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в устной форме – лицам, обратившимся посредством телефонной связи или лично;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в письменной форме – юридическим и физическим лицам по обращениям.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3.Организационная поддержка субъектам малого и среднего предпринимательства предоставляется администрацией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 в виде: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проведения переговоров с представителями органов государственной власти, налоговых и иных контролирующих служб о проведении встреч с представителями субъектов малого и среднего предпринимательства;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содействия в организации выставок, ярмарок, конференций и иных мероприятий, направленных на повышение информированности и деловой активности субъектов малого и среднего предпринимательства.</w:t>
      </w:r>
    </w:p>
    <w:p w:rsidR="004F39BA" w:rsidRDefault="004F39BA" w:rsidP="004F39B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Данное мероприятие направлено на создание положительного имиджа и повышение общественного статуса предпринимательства, а также на информирование субъектов малого и среднего предпринимательства о мероприятиях Программы и работе администрации поселения по содействию развитию предпринимательства.</w:t>
      </w:r>
    </w:p>
    <w:p w:rsidR="00C95B29" w:rsidRPr="004F39BA" w:rsidRDefault="00C95B29" w:rsidP="004F39BA"/>
    <w:sectPr w:rsidR="00C95B29" w:rsidRPr="004F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15B"/>
    <w:multiLevelType w:val="multilevel"/>
    <w:tmpl w:val="63843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B2854"/>
    <w:multiLevelType w:val="multilevel"/>
    <w:tmpl w:val="ADD2F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04191"/>
    <w:multiLevelType w:val="multilevel"/>
    <w:tmpl w:val="28E41A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11CE5"/>
    <w:multiLevelType w:val="multilevel"/>
    <w:tmpl w:val="8128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638B4"/>
    <w:multiLevelType w:val="multilevel"/>
    <w:tmpl w:val="2A242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A7B08"/>
    <w:multiLevelType w:val="multilevel"/>
    <w:tmpl w:val="480C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0C"/>
    <w:rsid w:val="004F39BA"/>
    <w:rsid w:val="00BA4ACE"/>
    <w:rsid w:val="00C95B29"/>
    <w:rsid w:val="00ED0F0C"/>
    <w:rsid w:val="00F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40EE5-8669-4C5B-8759-1FD47B19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F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4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BA4ACE"/>
  </w:style>
  <w:style w:type="character" w:styleId="a5">
    <w:name w:val="Hyperlink"/>
    <w:basedOn w:val="a0"/>
    <w:uiPriority w:val="99"/>
    <w:semiHidden/>
    <w:unhideWhenUsed/>
    <w:rsid w:val="00BA4ACE"/>
    <w:rPr>
      <w:color w:val="0000FF"/>
      <w:u w:val="single"/>
    </w:rPr>
  </w:style>
  <w:style w:type="character" w:customStyle="1" w:styleId="byline">
    <w:name w:val="byline"/>
    <w:basedOn w:val="a0"/>
    <w:rsid w:val="00BA4ACE"/>
  </w:style>
  <w:style w:type="character" w:customStyle="1" w:styleId="author">
    <w:name w:val="author"/>
    <w:basedOn w:val="a0"/>
    <w:rsid w:val="00BA4ACE"/>
  </w:style>
  <w:style w:type="character" w:customStyle="1" w:styleId="posted-in">
    <w:name w:val="posted-in"/>
    <w:basedOn w:val="a0"/>
    <w:rsid w:val="00BA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7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2022-03-09T07:52:00Z</dcterms:created>
  <dcterms:modified xsi:type="dcterms:W3CDTF">2022-03-09T07:52:00Z</dcterms:modified>
</cp:coreProperties>
</file>