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C5" w:rsidRPr="00493E8A" w:rsidRDefault="00D156C5" w:rsidP="00D156C5">
      <w:pPr>
        <w:rPr>
          <w:sz w:val="24"/>
          <w:szCs w:val="24"/>
          <w:highlight w:val="yellow"/>
        </w:rPr>
      </w:pPr>
      <w:r w:rsidRPr="00493E8A">
        <w:rPr>
          <w:noProof/>
          <w:sz w:val="24"/>
          <w:szCs w:val="24"/>
          <w:highlight w:val="yellow"/>
        </w:rPr>
        <w:drawing>
          <wp:anchor distT="0" distB="0" distL="114300" distR="114300" simplePos="0" relativeHeight="251655168" behindDoc="1" locked="0" layoutInCell="0" allowOverlap="1" wp14:anchorId="0A578675" wp14:editId="5ACDEE53">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D156C5" w:rsidRPr="00493E8A" w:rsidRDefault="00D156C5" w:rsidP="00D156C5">
      <w:pPr>
        <w:rPr>
          <w:sz w:val="24"/>
          <w:szCs w:val="24"/>
          <w:highlight w:val="yellow"/>
        </w:rPr>
      </w:pPr>
    </w:p>
    <w:p w:rsidR="00D156C5" w:rsidRPr="00493E8A" w:rsidRDefault="00D156C5" w:rsidP="00D156C5">
      <w:pPr>
        <w:rPr>
          <w:sz w:val="10"/>
          <w:szCs w:val="10"/>
          <w:highlight w:val="yellow"/>
        </w:rPr>
      </w:pPr>
      <w:r>
        <w:rPr>
          <w:noProof/>
          <w:sz w:val="24"/>
          <w:szCs w:val="24"/>
          <w:highlight w:val="yellow"/>
        </w:rPr>
        <mc:AlternateContent>
          <mc:Choice Requires="wps">
            <w:drawing>
              <wp:anchor distT="0" distB="0" distL="0" distR="0" simplePos="0" relativeHeight="251651072" behindDoc="0" locked="0" layoutInCell="0" allowOverlap="1" wp14:anchorId="293CCC5B" wp14:editId="1C788F9C">
                <wp:simplePos x="0" y="0"/>
                <wp:positionH relativeFrom="page">
                  <wp:posOffset>304800</wp:posOffset>
                </wp:positionH>
                <wp:positionV relativeFrom="page">
                  <wp:posOffset>323850</wp:posOffset>
                </wp:positionV>
                <wp:extent cx="6951980" cy="0"/>
                <wp:effectExtent l="1905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D52D4B" id="Прямая соединительная линия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2096" behindDoc="0" locked="0" layoutInCell="0" allowOverlap="1" wp14:anchorId="582A1143" wp14:editId="60E51D04">
                <wp:simplePos x="0" y="0"/>
                <wp:positionH relativeFrom="page">
                  <wp:posOffset>323850</wp:posOffset>
                </wp:positionH>
                <wp:positionV relativeFrom="page">
                  <wp:posOffset>304800</wp:posOffset>
                </wp:positionV>
                <wp:extent cx="0" cy="10083800"/>
                <wp:effectExtent l="19050" t="1905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14A48B" id="Прямая соединительная линия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3120" behindDoc="0" locked="0" layoutInCell="0" allowOverlap="1" wp14:anchorId="50970EF3" wp14:editId="4E255AB7">
                <wp:simplePos x="0" y="0"/>
                <wp:positionH relativeFrom="page">
                  <wp:posOffset>304800</wp:posOffset>
                </wp:positionH>
                <wp:positionV relativeFrom="page">
                  <wp:posOffset>10369550</wp:posOffset>
                </wp:positionV>
                <wp:extent cx="6951980" cy="0"/>
                <wp:effectExtent l="19050" t="25400" r="2032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500939" id="Прямая соединительная линия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4144" behindDoc="0" locked="0" layoutInCell="0" allowOverlap="1" wp14:anchorId="0A16018A" wp14:editId="0945C38F">
                <wp:simplePos x="0" y="0"/>
                <wp:positionH relativeFrom="page">
                  <wp:posOffset>7237730</wp:posOffset>
                </wp:positionH>
                <wp:positionV relativeFrom="page">
                  <wp:posOffset>304800</wp:posOffset>
                </wp:positionV>
                <wp:extent cx="0" cy="10083800"/>
                <wp:effectExtent l="27305" t="19050" r="2032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766D2A" id="Прямая соединительная линия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946206" w:rsidRDefault="00946206" w:rsidP="00881A9A">
      <w:pPr>
        <w:ind w:right="284" w:firstLine="0"/>
        <w:jc w:val="center"/>
        <w:rPr>
          <w:rFonts w:ascii="GOST Common" w:eastAsia="Courier New" w:hAnsi="GOST Common" w:cs="Courier New"/>
          <w:szCs w:val="28"/>
        </w:rPr>
      </w:pPr>
    </w:p>
    <w:p w:rsidR="0082438B" w:rsidRDefault="0082438B" w:rsidP="00881A9A">
      <w:pPr>
        <w:ind w:right="284" w:firstLine="0"/>
        <w:jc w:val="center"/>
        <w:rPr>
          <w:rFonts w:ascii="GOST Common" w:eastAsia="Courier New" w:hAnsi="GOST Common" w:cs="Courier New"/>
          <w:szCs w:val="28"/>
        </w:rPr>
      </w:pPr>
    </w:p>
    <w:p w:rsidR="00D156C5" w:rsidRPr="004F7C95" w:rsidRDefault="00D156C5" w:rsidP="00881A9A">
      <w:pPr>
        <w:ind w:right="284" w:firstLine="0"/>
        <w:jc w:val="center"/>
        <w:rPr>
          <w:rFonts w:ascii="GOST Common" w:hAnsi="GOST Common"/>
          <w:sz w:val="20"/>
          <w:szCs w:val="20"/>
        </w:rPr>
      </w:pPr>
      <w:r w:rsidRPr="004F7C95">
        <w:rPr>
          <w:rFonts w:ascii="GOST Common" w:eastAsia="Courier New" w:hAnsi="GOST Common" w:cs="Courier New"/>
          <w:szCs w:val="28"/>
        </w:rPr>
        <w:t xml:space="preserve">ООО </w:t>
      </w:r>
      <w:r w:rsidRPr="004F7C95">
        <w:rPr>
          <w:rFonts w:asciiTheme="minorHAnsi" w:eastAsia="Courier New" w:hAnsiTheme="minorHAnsi" w:cstheme="minorHAnsi"/>
          <w:szCs w:val="28"/>
        </w:rPr>
        <w:t>«</w:t>
      </w:r>
      <w:r w:rsidRPr="004F7C95">
        <w:rPr>
          <w:rFonts w:ascii="GOST Common" w:eastAsia="Courier New" w:hAnsi="GOST Common" w:cs="Courier New"/>
          <w:szCs w:val="28"/>
        </w:rPr>
        <w:t>Компания Земпроект</w:t>
      </w:r>
      <w:r w:rsidRPr="004F7C95">
        <w:rPr>
          <w:rFonts w:asciiTheme="minorHAnsi" w:eastAsia="Courier New" w:hAnsiTheme="minorHAnsi" w:cstheme="minorHAnsi"/>
          <w:szCs w:val="28"/>
        </w:rPr>
        <w:t>»</w:t>
      </w:r>
    </w:p>
    <w:p w:rsidR="00D156C5" w:rsidRPr="00493E8A" w:rsidRDefault="00D156C5" w:rsidP="00881A9A">
      <w:pPr>
        <w:ind w:right="284" w:firstLine="0"/>
        <w:jc w:val="center"/>
        <w:rPr>
          <w:rFonts w:ascii="GOST Common" w:eastAsia="Courier New" w:hAnsi="GOST Common" w:cs="Courier New"/>
          <w:b/>
          <w:bCs/>
          <w:sz w:val="32"/>
          <w:szCs w:val="32"/>
          <w:highlight w:val="yellow"/>
        </w:rPr>
      </w:pPr>
    </w:p>
    <w:p w:rsidR="00D156C5" w:rsidRPr="00493E8A" w:rsidRDefault="00D156C5" w:rsidP="00881A9A">
      <w:pPr>
        <w:ind w:right="284" w:firstLine="0"/>
        <w:jc w:val="center"/>
        <w:rPr>
          <w:rFonts w:ascii="GOST Common" w:eastAsia="Courier New" w:hAnsi="GOST Common" w:cs="Courier New"/>
          <w:b/>
          <w:bCs/>
          <w:sz w:val="32"/>
          <w:szCs w:val="32"/>
          <w:highlight w:val="yellow"/>
        </w:rPr>
      </w:pPr>
    </w:p>
    <w:p w:rsidR="00D156C5" w:rsidRDefault="00D156C5" w:rsidP="00881A9A">
      <w:pPr>
        <w:ind w:right="284" w:firstLine="0"/>
        <w:jc w:val="center"/>
        <w:rPr>
          <w:rFonts w:ascii="GOST Common" w:eastAsia="Courier New" w:hAnsi="GOST Common" w:cs="Courier New"/>
          <w:b/>
          <w:bCs/>
          <w:sz w:val="32"/>
          <w:szCs w:val="32"/>
          <w:highlight w:val="yellow"/>
        </w:rPr>
      </w:pPr>
    </w:p>
    <w:p w:rsidR="00946206" w:rsidRDefault="00946206" w:rsidP="00881A9A">
      <w:pPr>
        <w:ind w:right="284" w:firstLine="0"/>
        <w:jc w:val="center"/>
        <w:rPr>
          <w:rFonts w:ascii="GOST Common" w:eastAsia="Courier New" w:hAnsi="GOST Common" w:cs="Courier New"/>
          <w:b/>
          <w:bCs/>
          <w:sz w:val="32"/>
          <w:szCs w:val="32"/>
          <w:highlight w:val="yellow"/>
        </w:rPr>
      </w:pPr>
    </w:p>
    <w:p w:rsidR="00946206" w:rsidRPr="00493E8A" w:rsidRDefault="00946206" w:rsidP="00881A9A">
      <w:pPr>
        <w:ind w:right="284" w:firstLine="0"/>
        <w:jc w:val="center"/>
        <w:rPr>
          <w:rFonts w:ascii="GOST Common" w:eastAsia="Courier New" w:hAnsi="GOST Common" w:cs="Courier New"/>
          <w:b/>
          <w:bCs/>
          <w:sz w:val="32"/>
          <w:szCs w:val="32"/>
          <w:highlight w:val="yellow"/>
        </w:rPr>
      </w:pPr>
    </w:p>
    <w:p w:rsidR="008B3EA4" w:rsidRDefault="008B3EA4" w:rsidP="00881A9A">
      <w:pPr>
        <w:ind w:right="284" w:firstLine="0"/>
        <w:jc w:val="center"/>
        <w:rPr>
          <w:rFonts w:ascii="GOST Common" w:eastAsia="Courier New" w:hAnsi="GOST Common" w:cs="Courier New"/>
          <w:b/>
          <w:bCs/>
          <w:sz w:val="36"/>
          <w:szCs w:val="36"/>
        </w:rPr>
      </w:pPr>
    </w:p>
    <w:p w:rsidR="008B3EA4" w:rsidRDefault="008B3EA4" w:rsidP="00881A9A">
      <w:pPr>
        <w:ind w:right="284" w:firstLine="0"/>
        <w:jc w:val="center"/>
        <w:rPr>
          <w:rFonts w:ascii="GOST Common" w:eastAsia="Courier New" w:hAnsi="GOST Common" w:cs="Courier New"/>
          <w:b/>
          <w:bCs/>
          <w:sz w:val="36"/>
          <w:szCs w:val="36"/>
        </w:rPr>
      </w:pPr>
    </w:p>
    <w:p w:rsidR="00F72CFB"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ПРОЕКТ ГЕНЕРАЛЬНОГО</w:t>
      </w:r>
      <w:r w:rsidRPr="00535911">
        <w:rPr>
          <w:rFonts w:ascii="GOST Common" w:eastAsia="Courier New" w:hAnsi="GOST Common" w:cs="Courier New"/>
          <w:b/>
          <w:bCs/>
          <w:sz w:val="36"/>
          <w:szCs w:val="36"/>
        </w:rPr>
        <w:t xml:space="preserve"> ПЛАН</w:t>
      </w:r>
      <w:r>
        <w:rPr>
          <w:rFonts w:ascii="GOST Common" w:eastAsia="Courier New" w:hAnsi="GOST Common" w:cs="Courier New"/>
          <w:b/>
          <w:bCs/>
          <w:sz w:val="36"/>
          <w:szCs w:val="36"/>
        </w:rPr>
        <w:t>А</w:t>
      </w:r>
    </w:p>
    <w:p w:rsidR="00D156C5" w:rsidRPr="00535911" w:rsidRDefault="00D156C5" w:rsidP="00881A9A">
      <w:pPr>
        <w:ind w:right="284" w:firstLine="0"/>
        <w:jc w:val="center"/>
        <w:rPr>
          <w:rFonts w:ascii="GOST Common" w:eastAsia="Courier New" w:hAnsi="GOST Common" w:cs="Courier New"/>
          <w:b/>
          <w:bCs/>
          <w:sz w:val="36"/>
          <w:szCs w:val="36"/>
        </w:rPr>
      </w:pPr>
      <w:r w:rsidRPr="00535911">
        <w:rPr>
          <w:rFonts w:ascii="GOST Common" w:eastAsia="Courier New" w:hAnsi="GOST Common" w:cs="Courier New"/>
          <w:b/>
          <w:bCs/>
          <w:sz w:val="36"/>
          <w:szCs w:val="36"/>
        </w:rPr>
        <w:t>МУНИЦИПАЛЬНОГО ОБРАЗОВАНИЯ</w:t>
      </w:r>
    </w:p>
    <w:p w:rsidR="00D156C5" w:rsidRPr="00535911" w:rsidRDefault="003A1368"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КЕБЕЗЕНСКОЕ</w:t>
      </w:r>
      <w:r w:rsidR="00F72CFB">
        <w:rPr>
          <w:rFonts w:ascii="GOST Common" w:eastAsia="Courier New" w:hAnsi="GOST Common" w:cs="Courier New"/>
          <w:b/>
          <w:bCs/>
          <w:sz w:val="36"/>
          <w:szCs w:val="36"/>
        </w:rPr>
        <w:t xml:space="preserve"> СЕЛЬСКОЕ ПОСЕЛЕНИЕ</w:t>
      </w:r>
    </w:p>
    <w:p w:rsidR="00D156C5"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ТУРОЧАКСКОГО</w:t>
      </w:r>
      <w:r w:rsidR="00D156C5" w:rsidRPr="00535911">
        <w:rPr>
          <w:rFonts w:ascii="GOST Common" w:eastAsia="Courier New" w:hAnsi="GOST Common" w:cs="Courier New"/>
          <w:b/>
          <w:bCs/>
          <w:sz w:val="36"/>
          <w:szCs w:val="36"/>
        </w:rPr>
        <w:t xml:space="preserve"> РАЙОНА</w:t>
      </w:r>
    </w:p>
    <w:p w:rsidR="00D156C5"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РЕСПУБЛИКИ АЛТАЙ</w:t>
      </w:r>
    </w:p>
    <w:p w:rsidR="00D156C5" w:rsidRPr="000058DE" w:rsidRDefault="00D156C5" w:rsidP="00881A9A">
      <w:pPr>
        <w:ind w:right="284" w:firstLine="0"/>
        <w:jc w:val="center"/>
        <w:rPr>
          <w:rFonts w:ascii="GOST Common" w:eastAsia="Courier New" w:hAnsi="GOST Common" w:cs="Courier New"/>
          <w:b/>
          <w:bCs/>
          <w:sz w:val="32"/>
          <w:szCs w:val="32"/>
          <w:highlight w:val="yellow"/>
        </w:rPr>
      </w:pPr>
    </w:p>
    <w:p w:rsidR="00D156C5" w:rsidRDefault="00D156C5" w:rsidP="00881A9A">
      <w:pPr>
        <w:ind w:firstLine="0"/>
        <w:rPr>
          <w:rFonts w:ascii="GOST Common" w:hAnsi="GOST Common"/>
          <w:szCs w:val="28"/>
          <w:highlight w:val="yellow"/>
        </w:rPr>
      </w:pPr>
    </w:p>
    <w:p w:rsidR="00D156C5" w:rsidRPr="00493E8A" w:rsidRDefault="00D156C5" w:rsidP="00881A9A">
      <w:pPr>
        <w:ind w:firstLine="0"/>
        <w:rPr>
          <w:rFonts w:ascii="GOST Common" w:hAnsi="GOST Common"/>
          <w:szCs w:val="28"/>
          <w:highlight w:val="yellow"/>
        </w:rPr>
      </w:pPr>
    </w:p>
    <w:p w:rsidR="00D156C5" w:rsidRPr="00493E8A" w:rsidRDefault="00D156C5" w:rsidP="00881A9A">
      <w:pPr>
        <w:ind w:firstLine="0"/>
        <w:rPr>
          <w:rFonts w:ascii="GOST Common" w:hAnsi="GOST Common"/>
          <w:szCs w:val="28"/>
          <w:highlight w:val="yellow"/>
        </w:rPr>
      </w:pPr>
    </w:p>
    <w:p w:rsidR="00D156C5" w:rsidRPr="00493E8A" w:rsidRDefault="00D156C5" w:rsidP="00881A9A">
      <w:pPr>
        <w:ind w:firstLine="0"/>
        <w:rPr>
          <w:rFonts w:ascii="GOST Common" w:hAnsi="GOST Common"/>
          <w:szCs w:val="28"/>
          <w:highlight w:val="yellow"/>
        </w:rPr>
      </w:pPr>
    </w:p>
    <w:p w:rsidR="00D156C5" w:rsidRDefault="00D156C5" w:rsidP="00881A9A">
      <w:pPr>
        <w:ind w:firstLine="0"/>
        <w:rPr>
          <w:rFonts w:ascii="GOST Common" w:eastAsia="Courier New" w:hAnsi="GOST Common" w:cs="Courier New"/>
          <w:b/>
          <w:bCs/>
          <w:szCs w:val="28"/>
        </w:rPr>
      </w:pPr>
    </w:p>
    <w:p w:rsidR="00946206" w:rsidRDefault="00946206" w:rsidP="00881A9A">
      <w:pPr>
        <w:ind w:firstLine="0"/>
        <w:rPr>
          <w:rFonts w:ascii="GOST Common" w:eastAsia="Courier New" w:hAnsi="GOST Common" w:cs="Courier New"/>
          <w:b/>
          <w:bCs/>
          <w:szCs w:val="28"/>
        </w:rPr>
      </w:pPr>
    </w:p>
    <w:p w:rsidR="00D156C5" w:rsidRPr="00493E8A" w:rsidRDefault="00D156C5" w:rsidP="00881A9A">
      <w:pPr>
        <w:ind w:firstLine="0"/>
        <w:rPr>
          <w:rFonts w:ascii="GOST Common" w:eastAsia="Courier New" w:hAnsi="GOST Common" w:cs="Courier New"/>
          <w:bCs/>
          <w:szCs w:val="28"/>
          <w:highlight w:val="yellow"/>
        </w:rPr>
      </w:pPr>
    </w:p>
    <w:p w:rsidR="005A7DB4" w:rsidRDefault="005A7DB4" w:rsidP="00881A9A">
      <w:pPr>
        <w:ind w:firstLine="0"/>
        <w:jc w:val="right"/>
        <w:rPr>
          <w:rFonts w:ascii="GOST Common" w:eastAsia="Courier New" w:hAnsi="GOST Common" w:cs="Courier New"/>
          <w:szCs w:val="28"/>
        </w:rPr>
      </w:pPr>
    </w:p>
    <w:p w:rsidR="008B3EA4" w:rsidRDefault="008B3EA4" w:rsidP="00881A9A">
      <w:pPr>
        <w:ind w:firstLine="0"/>
        <w:jc w:val="right"/>
        <w:rPr>
          <w:rFonts w:ascii="GOST Common" w:eastAsia="Courier New" w:hAnsi="GOST Common" w:cs="Courier New"/>
          <w:szCs w:val="28"/>
        </w:rPr>
      </w:pPr>
    </w:p>
    <w:p w:rsidR="008B3EA4" w:rsidRDefault="008B3EA4" w:rsidP="00881A9A">
      <w:pPr>
        <w:ind w:firstLine="0"/>
        <w:jc w:val="right"/>
        <w:rPr>
          <w:rFonts w:ascii="GOST Common" w:eastAsia="Courier New" w:hAnsi="GOST Common" w:cs="Courier New"/>
          <w:szCs w:val="28"/>
        </w:rPr>
      </w:pPr>
    </w:p>
    <w:p w:rsidR="00946206" w:rsidRDefault="00946206" w:rsidP="00881A9A">
      <w:pPr>
        <w:ind w:firstLine="0"/>
        <w:jc w:val="right"/>
        <w:rPr>
          <w:rFonts w:ascii="GOST Common" w:eastAsia="Courier New" w:hAnsi="GOST Common" w:cs="Courier New"/>
          <w:szCs w:val="28"/>
        </w:rPr>
      </w:pPr>
    </w:p>
    <w:p w:rsidR="005A7DB4" w:rsidRPr="004F7C95" w:rsidRDefault="005A7DB4" w:rsidP="00881A9A">
      <w:pPr>
        <w:ind w:firstLine="0"/>
        <w:jc w:val="right"/>
        <w:rPr>
          <w:rFonts w:ascii="GOST Common" w:eastAsia="Courier New" w:hAnsi="GOST Common" w:cs="Courier New"/>
          <w:szCs w:val="28"/>
        </w:rPr>
      </w:pPr>
    </w:p>
    <w:p w:rsidR="00D156C5" w:rsidRDefault="00D156C5" w:rsidP="00881A9A">
      <w:pPr>
        <w:ind w:firstLine="0"/>
        <w:rPr>
          <w:rFonts w:ascii="GOST Common" w:hAnsi="GOST Common"/>
          <w:sz w:val="20"/>
          <w:szCs w:val="20"/>
        </w:rPr>
      </w:pPr>
    </w:p>
    <w:p w:rsidR="00682063" w:rsidRDefault="00682063" w:rsidP="00881A9A">
      <w:pPr>
        <w:ind w:firstLine="0"/>
        <w:jc w:val="center"/>
        <w:rPr>
          <w:rFonts w:ascii="GOST Common" w:eastAsia="Courier New" w:hAnsi="GOST Common" w:cs="Courier New"/>
          <w:b/>
          <w:szCs w:val="28"/>
        </w:rPr>
      </w:pPr>
    </w:p>
    <w:p w:rsidR="00881A9A" w:rsidRDefault="00881A9A" w:rsidP="00881A9A">
      <w:pPr>
        <w:ind w:firstLine="0"/>
        <w:jc w:val="center"/>
        <w:rPr>
          <w:rFonts w:ascii="GOST Common" w:eastAsia="Courier New" w:hAnsi="GOST Common" w:cs="Courier New"/>
          <w:b/>
          <w:szCs w:val="28"/>
        </w:rPr>
      </w:pPr>
    </w:p>
    <w:p w:rsidR="00682063" w:rsidRDefault="00D156C5" w:rsidP="00881A9A">
      <w:pPr>
        <w:ind w:firstLine="0"/>
        <w:jc w:val="center"/>
        <w:rPr>
          <w:rFonts w:ascii="GOST Common" w:eastAsia="Courier New" w:hAnsi="GOST Common" w:cs="Courier New"/>
          <w:b/>
          <w:szCs w:val="28"/>
        </w:rPr>
      </w:pPr>
      <w:r w:rsidRPr="008B3EA4">
        <w:rPr>
          <w:rFonts w:ascii="GOST Common" w:eastAsia="Courier New" w:hAnsi="GOST Common" w:cs="Courier New"/>
          <w:b/>
          <w:szCs w:val="28"/>
        </w:rPr>
        <w:t>2021</w:t>
      </w:r>
    </w:p>
    <w:p w:rsidR="00682063" w:rsidRDefault="00682063" w:rsidP="00D156C5">
      <w:pPr>
        <w:jc w:val="center"/>
        <w:rPr>
          <w:rFonts w:ascii="GOST Common" w:eastAsia="Courier New" w:hAnsi="GOST Common" w:cs="Courier New"/>
          <w:b/>
          <w:szCs w:val="28"/>
        </w:rPr>
        <w:sectPr w:rsidR="00682063" w:rsidSect="00682063">
          <w:footerReference w:type="default" r:id="rId9"/>
          <w:pgSz w:w="11906" w:h="16838" w:code="9"/>
          <w:pgMar w:top="1134" w:right="851" w:bottom="1134" w:left="1701" w:header="709" w:footer="709" w:gutter="0"/>
          <w:cols w:space="708"/>
          <w:titlePg/>
          <w:docGrid w:linePitch="360"/>
        </w:sectPr>
      </w:pPr>
    </w:p>
    <w:p w:rsidR="00D156C5" w:rsidRPr="00493E8A" w:rsidRDefault="00D156C5" w:rsidP="00D156C5">
      <w:pPr>
        <w:rPr>
          <w:sz w:val="24"/>
          <w:szCs w:val="24"/>
          <w:highlight w:val="yellow"/>
        </w:rPr>
      </w:pPr>
    </w:p>
    <w:p w:rsidR="00D156C5" w:rsidRPr="00493E8A" w:rsidRDefault="00D156C5" w:rsidP="00D156C5">
      <w:pPr>
        <w:rPr>
          <w:sz w:val="24"/>
          <w:szCs w:val="24"/>
          <w:highlight w:val="yellow"/>
        </w:rPr>
      </w:pPr>
    </w:p>
    <w:p w:rsidR="00D156C5" w:rsidRPr="00493E8A" w:rsidRDefault="00D156C5" w:rsidP="00D156C5">
      <w:pPr>
        <w:rPr>
          <w:sz w:val="10"/>
          <w:szCs w:val="10"/>
          <w:highlight w:val="yellow"/>
        </w:rPr>
      </w:pPr>
      <w:r>
        <w:rPr>
          <w:noProof/>
          <w:sz w:val="24"/>
          <w:szCs w:val="24"/>
          <w:highlight w:val="yellow"/>
        </w:rPr>
        <mc:AlternateContent>
          <mc:Choice Requires="wps">
            <w:drawing>
              <wp:anchor distT="0" distB="0" distL="0" distR="0" simplePos="0" relativeHeight="251656192" behindDoc="0" locked="0" layoutInCell="0" allowOverlap="1" wp14:anchorId="50177097" wp14:editId="2E472706">
                <wp:simplePos x="0" y="0"/>
                <wp:positionH relativeFrom="page">
                  <wp:posOffset>304800</wp:posOffset>
                </wp:positionH>
                <wp:positionV relativeFrom="page">
                  <wp:posOffset>323850</wp:posOffset>
                </wp:positionV>
                <wp:extent cx="6951980" cy="0"/>
                <wp:effectExtent l="19050" t="1905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F49A27" id="Прямая соединительная линия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7216" behindDoc="0" locked="0" layoutInCell="0" allowOverlap="1" wp14:anchorId="7AB0E6AB" wp14:editId="6F8E37FD">
                <wp:simplePos x="0" y="0"/>
                <wp:positionH relativeFrom="page">
                  <wp:posOffset>323850</wp:posOffset>
                </wp:positionH>
                <wp:positionV relativeFrom="page">
                  <wp:posOffset>304800</wp:posOffset>
                </wp:positionV>
                <wp:extent cx="0" cy="10083800"/>
                <wp:effectExtent l="19050" t="1905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ADF8A5" id="Прямая соединительная линия 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8240" behindDoc="0" locked="0" layoutInCell="0" allowOverlap="1" wp14:anchorId="3E06C724" wp14:editId="25128F04">
                <wp:simplePos x="0" y="0"/>
                <wp:positionH relativeFrom="page">
                  <wp:posOffset>304800</wp:posOffset>
                </wp:positionH>
                <wp:positionV relativeFrom="page">
                  <wp:posOffset>10369550</wp:posOffset>
                </wp:positionV>
                <wp:extent cx="6951980" cy="0"/>
                <wp:effectExtent l="19050" t="25400" r="2032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DD9938" id="Прямая соединительная линия 1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mc:Fallback>
        </mc:AlternateContent>
      </w:r>
      <w:r>
        <w:rPr>
          <w:noProof/>
          <w:sz w:val="24"/>
          <w:szCs w:val="24"/>
          <w:highlight w:val="yellow"/>
        </w:rPr>
        <mc:AlternateContent>
          <mc:Choice Requires="wps">
            <w:drawing>
              <wp:anchor distT="0" distB="0" distL="0" distR="0" simplePos="0" relativeHeight="251659264" behindDoc="0" locked="0" layoutInCell="0" allowOverlap="1" wp14:anchorId="5405453F" wp14:editId="693E75F3">
                <wp:simplePos x="0" y="0"/>
                <wp:positionH relativeFrom="page">
                  <wp:posOffset>7237730</wp:posOffset>
                </wp:positionH>
                <wp:positionV relativeFrom="page">
                  <wp:posOffset>304800</wp:posOffset>
                </wp:positionV>
                <wp:extent cx="0" cy="10083800"/>
                <wp:effectExtent l="27305" t="19050" r="2032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EC45BF" id="Прямая соединительная линия 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mc:Fallback>
        </mc:AlternateContent>
      </w:r>
    </w:p>
    <w:p w:rsidR="008B3EA4" w:rsidRPr="00493E8A" w:rsidRDefault="008B3EA4" w:rsidP="00D156C5">
      <w:pPr>
        <w:ind w:right="284"/>
        <w:jc w:val="center"/>
        <w:rPr>
          <w:rFonts w:ascii="GOST Common" w:eastAsia="Courier New" w:hAnsi="GOST Common" w:cs="Courier New"/>
          <w:b/>
          <w:bCs/>
          <w:sz w:val="32"/>
          <w:szCs w:val="32"/>
          <w:highlight w:val="yellow"/>
        </w:rPr>
      </w:pPr>
    </w:p>
    <w:p w:rsidR="00D156C5" w:rsidRPr="00493E8A" w:rsidRDefault="00D156C5" w:rsidP="00D156C5">
      <w:pPr>
        <w:ind w:right="284"/>
        <w:jc w:val="center"/>
        <w:rPr>
          <w:rFonts w:ascii="GOST Common" w:eastAsia="Courier New" w:hAnsi="GOST Common" w:cs="Courier New"/>
          <w:b/>
          <w:bCs/>
          <w:sz w:val="32"/>
          <w:szCs w:val="32"/>
          <w:highlight w:val="yellow"/>
        </w:rPr>
      </w:pPr>
    </w:p>
    <w:p w:rsidR="00F72CFB"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ПРОЕКТ ГЕНЕРАЛЬНОГО</w:t>
      </w:r>
      <w:r w:rsidRPr="00535911">
        <w:rPr>
          <w:rFonts w:ascii="GOST Common" w:eastAsia="Courier New" w:hAnsi="GOST Common" w:cs="Courier New"/>
          <w:b/>
          <w:bCs/>
          <w:sz w:val="36"/>
          <w:szCs w:val="36"/>
        </w:rPr>
        <w:t xml:space="preserve"> ПЛАН</w:t>
      </w:r>
      <w:r>
        <w:rPr>
          <w:rFonts w:ascii="GOST Common" w:eastAsia="Courier New" w:hAnsi="GOST Common" w:cs="Courier New"/>
          <w:b/>
          <w:bCs/>
          <w:sz w:val="36"/>
          <w:szCs w:val="36"/>
        </w:rPr>
        <w:t>А</w:t>
      </w:r>
    </w:p>
    <w:p w:rsidR="00F72CFB" w:rsidRPr="00535911" w:rsidRDefault="00F72CFB" w:rsidP="00881A9A">
      <w:pPr>
        <w:ind w:right="284" w:firstLine="0"/>
        <w:jc w:val="center"/>
        <w:rPr>
          <w:rFonts w:ascii="GOST Common" w:eastAsia="Courier New" w:hAnsi="GOST Common" w:cs="Courier New"/>
          <w:b/>
          <w:bCs/>
          <w:sz w:val="36"/>
          <w:szCs w:val="36"/>
        </w:rPr>
      </w:pPr>
      <w:r w:rsidRPr="00535911">
        <w:rPr>
          <w:rFonts w:ascii="GOST Common" w:eastAsia="Courier New" w:hAnsi="GOST Common" w:cs="Courier New"/>
          <w:b/>
          <w:bCs/>
          <w:sz w:val="36"/>
          <w:szCs w:val="36"/>
        </w:rPr>
        <w:t>МУНИЦИПАЛЬНОГО ОБРАЗОВАНИЯ</w:t>
      </w:r>
    </w:p>
    <w:p w:rsidR="00F72CFB" w:rsidRPr="00535911" w:rsidRDefault="003A1368"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КЕБЕЗЕНСКОЕ</w:t>
      </w:r>
      <w:r w:rsidR="00F72CFB">
        <w:rPr>
          <w:rFonts w:ascii="GOST Common" w:eastAsia="Courier New" w:hAnsi="GOST Common" w:cs="Courier New"/>
          <w:b/>
          <w:bCs/>
          <w:sz w:val="36"/>
          <w:szCs w:val="36"/>
        </w:rPr>
        <w:t xml:space="preserve"> СЕЛЬСКОЕ ПОСЕЛЕНИЕ</w:t>
      </w:r>
    </w:p>
    <w:p w:rsidR="00F72CFB"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ТУРОЧАКСКОГО</w:t>
      </w:r>
      <w:r w:rsidRPr="00535911">
        <w:rPr>
          <w:rFonts w:ascii="GOST Common" w:eastAsia="Courier New" w:hAnsi="GOST Common" w:cs="Courier New"/>
          <w:b/>
          <w:bCs/>
          <w:sz w:val="36"/>
          <w:szCs w:val="36"/>
        </w:rPr>
        <w:t xml:space="preserve"> РАЙОНА</w:t>
      </w:r>
    </w:p>
    <w:p w:rsidR="00F72CFB" w:rsidRPr="00535911" w:rsidRDefault="00F72CFB" w:rsidP="00881A9A">
      <w:pPr>
        <w:ind w:right="284" w:firstLine="0"/>
        <w:jc w:val="center"/>
        <w:rPr>
          <w:rFonts w:ascii="GOST Common" w:eastAsia="Courier New" w:hAnsi="GOST Common" w:cs="Courier New"/>
          <w:b/>
          <w:bCs/>
          <w:sz w:val="36"/>
          <w:szCs w:val="36"/>
        </w:rPr>
      </w:pPr>
      <w:r>
        <w:rPr>
          <w:rFonts w:ascii="GOST Common" w:eastAsia="Courier New" w:hAnsi="GOST Common" w:cs="Courier New"/>
          <w:b/>
          <w:bCs/>
          <w:sz w:val="36"/>
          <w:szCs w:val="36"/>
        </w:rPr>
        <w:t>РЕСПУБЛИКИ АЛТАЙ</w:t>
      </w:r>
    </w:p>
    <w:p w:rsidR="00D156C5" w:rsidRPr="000058DE" w:rsidRDefault="00D156C5" w:rsidP="00881A9A">
      <w:pPr>
        <w:ind w:right="284" w:firstLine="0"/>
        <w:jc w:val="center"/>
        <w:rPr>
          <w:rFonts w:ascii="GOST Common" w:eastAsia="Courier New" w:hAnsi="GOST Common" w:cs="Courier New"/>
          <w:b/>
          <w:bCs/>
          <w:sz w:val="32"/>
          <w:szCs w:val="32"/>
          <w:highlight w:val="yellow"/>
        </w:rPr>
      </w:pPr>
    </w:p>
    <w:p w:rsidR="00D156C5" w:rsidRDefault="00D156C5" w:rsidP="00881A9A">
      <w:pPr>
        <w:ind w:firstLine="0"/>
        <w:jc w:val="center"/>
        <w:rPr>
          <w:rFonts w:ascii="GOST Common" w:hAnsi="GOST Common"/>
          <w:szCs w:val="28"/>
        </w:rPr>
      </w:pPr>
    </w:p>
    <w:p w:rsidR="00946206" w:rsidRDefault="00946206" w:rsidP="00881A9A">
      <w:pPr>
        <w:ind w:firstLine="0"/>
        <w:rPr>
          <w:rFonts w:ascii="GOST Common" w:eastAsia="Courier New" w:hAnsi="GOST Common" w:cs="Courier New"/>
          <w:b/>
          <w:bCs/>
          <w:szCs w:val="28"/>
          <w:highlight w:val="yellow"/>
        </w:rPr>
      </w:pPr>
    </w:p>
    <w:p w:rsidR="00946206" w:rsidRPr="00493E8A" w:rsidRDefault="00946206" w:rsidP="00881A9A">
      <w:pPr>
        <w:ind w:firstLine="0"/>
        <w:jc w:val="center"/>
        <w:rPr>
          <w:rFonts w:ascii="GOST Common" w:eastAsia="Courier New" w:hAnsi="GOST Common" w:cs="Courier New"/>
          <w:b/>
          <w:bCs/>
          <w:szCs w:val="28"/>
          <w:highlight w:val="yellow"/>
        </w:rPr>
      </w:pPr>
    </w:p>
    <w:p w:rsidR="00D156C5" w:rsidRPr="004F7C95" w:rsidRDefault="00A35F20" w:rsidP="00881A9A">
      <w:pPr>
        <w:ind w:firstLine="0"/>
        <w:jc w:val="center"/>
        <w:rPr>
          <w:rFonts w:ascii="GOST Common" w:hAnsi="GOST Common"/>
          <w:szCs w:val="28"/>
        </w:rPr>
      </w:pPr>
      <w:r>
        <w:rPr>
          <w:rFonts w:ascii="GOST Common" w:hAnsi="GOST Common"/>
          <w:szCs w:val="28"/>
        </w:rPr>
        <w:t>Том -1.</w:t>
      </w:r>
      <w:r w:rsidR="00F72CFB" w:rsidRPr="00F72CFB">
        <w:rPr>
          <w:rFonts w:ascii="GOST Common" w:hAnsi="GOST Common"/>
          <w:szCs w:val="28"/>
        </w:rPr>
        <w:t xml:space="preserve"> Материалы по обоснованию</w:t>
      </w:r>
    </w:p>
    <w:p w:rsidR="008B3EA4" w:rsidRPr="00493E8A" w:rsidRDefault="008B3EA4" w:rsidP="00881A9A">
      <w:pPr>
        <w:ind w:firstLine="0"/>
        <w:rPr>
          <w:rFonts w:ascii="GOST Common" w:hAnsi="GOST Common"/>
          <w:szCs w:val="28"/>
          <w:highlight w:val="yellow"/>
        </w:rPr>
      </w:pPr>
    </w:p>
    <w:p w:rsidR="00D156C5" w:rsidRDefault="00D156C5" w:rsidP="00881A9A">
      <w:pPr>
        <w:ind w:firstLine="0"/>
        <w:rPr>
          <w:rFonts w:ascii="GOST Common" w:hAnsi="GOST Common"/>
          <w:szCs w:val="28"/>
          <w:highlight w:val="yellow"/>
        </w:rPr>
      </w:pPr>
    </w:p>
    <w:p w:rsidR="00946206" w:rsidRDefault="00946206" w:rsidP="00881A9A">
      <w:pPr>
        <w:ind w:firstLine="0"/>
        <w:rPr>
          <w:rFonts w:ascii="GOST Common" w:hAnsi="GOST Common"/>
          <w:szCs w:val="28"/>
          <w:highlight w:val="yellow"/>
        </w:rPr>
      </w:pPr>
    </w:p>
    <w:p w:rsidR="00946206" w:rsidRPr="00493E8A" w:rsidRDefault="00946206" w:rsidP="00881A9A">
      <w:pPr>
        <w:ind w:firstLine="0"/>
        <w:rPr>
          <w:rFonts w:ascii="GOST Common" w:hAnsi="GOST Common"/>
          <w:szCs w:val="28"/>
          <w:highlight w:val="yellow"/>
        </w:rPr>
      </w:pPr>
    </w:p>
    <w:p w:rsidR="00D156C5" w:rsidRPr="000058DE" w:rsidRDefault="00D156C5" w:rsidP="00881A9A">
      <w:pPr>
        <w:ind w:firstLine="0"/>
        <w:rPr>
          <w:rFonts w:ascii="GOST Common" w:hAnsi="GOST Common"/>
          <w:sz w:val="20"/>
          <w:szCs w:val="20"/>
          <w:highlight w:val="yellow"/>
        </w:rPr>
      </w:pPr>
      <w:r>
        <w:rPr>
          <w:rFonts w:ascii="GOST Common" w:eastAsia="Courier New" w:hAnsi="GOST Common" w:cs="Courier New"/>
          <w:b/>
          <w:bCs/>
          <w:szCs w:val="28"/>
        </w:rPr>
        <w:t xml:space="preserve">Заказчик: </w:t>
      </w:r>
      <w:r w:rsidRPr="002F3713">
        <w:rPr>
          <w:rFonts w:ascii="GOST Common" w:hAnsi="GOST Common"/>
          <w:szCs w:val="28"/>
        </w:rPr>
        <w:t xml:space="preserve">Администрация </w:t>
      </w:r>
      <w:r w:rsidR="00F72CFB">
        <w:rPr>
          <w:rFonts w:ascii="GOST Common" w:hAnsi="GOST Common"/>
          <w:szCs w:val="28"/>
        </w:rPr>
        <w:t>муниципального образования Турочакский район</w:t>
      </w:r>
    </w:p>
    <w:p w:rsidR="00D156C5" w:rsidRPr="00D156C5" w:rsidRDefault="00F72CFB" w:rsidP="00881A9A">
      <w:pPr>
        <w:ind w:firstLine="0"/>
        <w:rPr>
          <w:rFonts w:ascii="GOST Common" w:eastAsia="Courier New" w:hAnsi="GOST Common" w:cs="Courier New"/>
          <w:szCs w:val="28"/>
        </w:rPr>
      </w:pPr>
      <w:r>
        <w:rPr>
          <w:rFonts w:ascii="GOST Common" w:eastAsia="Courier New" w:hAnsi="GOST Common" w:cs="Courier New"/>
          <w:b/>
          <w:bCs/>
          <w:szCs w:val="28"/>
        </w:rPr>
        <w:t>Муниципальный контракт:</w:t>
      </w:r>
      <w:r w:rsidR="00D156C5">
        <w:rPr>
          <w:rFonts w:ascii="GOST Common" w:eastAsia="Courier New" w:hAnsi="GOST Common" w:cs="Courier New"/>
          <w:b/>
          <w:bCs/>
          <w:szCs w:val="28"/>
        </w:rPr>
        <w:t xml:space="preserve"> </w:t>
      </w:r>
      <w:r w:rsidR="00D156C5" w:rsidRPr="002F3713">
        <w:rPr>
          <w:rFonts w:ascii="GOST Common" w:eastAsia="Courier New" w:hAnsi="GOST Common" w:cs="Courier New"/>
          <w:szCs w:val="28"/>
        </w:rPr>
        <w:t>№</w:t>
      </w:r>
      <w:r w:rsidR="0009170F" w:rsidRPr="0009170F">
        <w:rPr>
          <w:rFonts w:ascii="GOST Common" w:hAnsi="GOST Common"/>
          <w:szCs w:val="24"/>
        </w:rPr>
        <w:t>35</w:t>
      </w:r>
      <w:r w:rsidR="003A1368">
        <w:rPr>
          <w:rFonts w:ascii="GOST Common" w:hAnsi="GOST Common"/>
          <w:szCs w:val="24"/>
        </w:rPr>
        <w:t>9</w:t>
      </w:r>
      <w:r w:rsidR="00D156C5">
        <w:rPr>
          <w:rFonts w:ascii="GOST Common" w:eastAsia="Courier New" w:hAnsi="GOST Common" w:cs="Courier New"/>
          <w:szCs w:val="28"/>
        </w:rPr>
        <w:t xml:space="preserve"> </w:t>
      </w:r>
      <w:r w:rsidR="00D156C5" w:rsidRPr="00D156C5">
        <w:rPr>
          <w:rFonts w:ascii="GOST Common" w:eastAsia="Courier New" w:hAnsi="GOST Common" w:cs="Courier New"/>
          <w:szCs w:val="28"/>
        </w:rPr>
        <w:t xml:space="preserve">от </w:t>
      </w:r>
      <w:r>
        <w:rPr>
          <w:rFonts w:ascii="GOST Common" w:eastAsia="Courier New" w:hAnsi="GOST Common" w:cs="Courier New"/>
          <w:szCs w:val="28"/>
        </w:rPr>
        <w:t>0</w:t>
      </w:r>
      <w:r w:rsidR="00D156C5" w:rsidRPr="00D156C5">
        <w:rPr>
          <w:rFonts w:ascii="GOST Common" w:eastAsia="Courier New" w:hAnsi="GOST Common" w:cs="Courier New"/>
          <w:szCs w:val="28"/>
        </w:rPr>
        <w:t>9.1</w:t>
      </w:r>
      <w:r>
        <w:rPr>
          <w:rFonts w:ascii="GOST Common" w:eastAsia="Courier New" w:hAnsi="GOST Common" w:cs="Courier New"/>
          <w:szCs w:val="28"/>
        </w:rPr>
        <w:t>2</w:t>
      </w:r>
      <w:r w:rsidR="00D156C5" w:rsidRPr="00D156C5">
        <w:rPr>
          <w:rFonts w:ascii="GOST Common" w:eastAsia="Courier New" w:hAnsi="GOST Common" w:cs="Courier New"/>
          <w:szCs w:val="28"/>
        </w:rPr>
        <w:t>.2021 г</w:t>
      </w:r>
      <w:r>
        <w:rPr>
          <w:rFonts w:ascii="GOST Common" w:eastAsia="Courier New" w:hAnsi="GOST Common" w:cs="Courier New"/>
          <w:szCs w:val="28"/>
        </w:rPr>
        <w:t>.</w:t>
      </w:r>
    </w:p>
    <w:p w:rsidR="00D156C5" w:rsidRPr="00493E8A" w:rsidRDefault="00F72CFB" w:rsidP="00881A9A">
      <w:pPr>
        <w:ind w:firstLine="0"/>
        <w:rPr>
          <w:rFonts w:ascii="GOST Common" w:eastAsia="Courier New" w:hAnsi="GOST Common" w:cs="Courier New"/>
          <w:bCs/>
          <w:szCs w:val="28"/>
          <w:highlight w:val="yellow"/>
        </w:rPr>
      </w:pPr>
      <w:r w:rsidRPr="002F3713">
        <w:rPr>
          <w:rFonts w:ascii="GOST Common" w:eastAsia="Courier New" w:hAnsi="GOST Common" w:cs="Courier New"/>
          <w:b/>
          <w:bCs/>
          <w:szCs w:val="28"/>
        </w:rPr>
        <w:t>Исполнитель</w:t>
      </w:r>
      <w:r>
        <w:rPr>
          <w:rFonts w:ascii="GOST Common" w:eastAsia="Courier New" w:hAnsi="GOST Common" w:cs="Courier New"/>
          <w:b/>
          <w:bCs/>
          <w:szCs w:val="28"/>
        </w:rPr>
        <w:t>:</w:t>
      </w:r>
      <w:r w:rsidRPr="002F3713">
        <w:rPr>
          <w:rFonts w:ascii="GOST Common" w:eastAsia="Courier New" w:hAnsi="GOST Common" w:cs="Courier New"/>
          <w:b/>
          <w:bCs/>
          <w:szCs w:val="28"/>
        </w:rPr>
        <w:t xml:space="preserve"> </w:t>
      </w:r>
      <w:r w:rsidRPr="00F72CFB">
        <w:rPr>
          <w:rFonts w:ascii="GOST Common" w:eastAsia="Courier New" w:hAnsi="GOST Common" w:cs="Courier New"/>
          <w:bCs/>
          <w:szCs w:val="28"/>
        </w:rPr>
        <w:t>ООО</w:t>
      </w:r>
      <w:r w:rsidR="00D156C5" w:rsidRPr="002F3713">
        <w:rPr>
          <w:rFonts w:ascii="GOST Common" w:eastAsia="Courier New" w:hAnsi="GOST Common" w:cs="Courier New"/>
          <w:bCs/>
          <w:szCs w:val="28"/>
        </w:rPr>
        <w:t xml:space="preserve"> </w:t>
      </w:r>
      <w:r w:rsidR="00D156C5" w:rsidRPr="002F3713">
        <w:rPr>
          <w:rFonts w:eastAsia="Courier New"/>
          <w:bCs/>
          <w:szCs w:val="28"/>
        </w:rPr>
        <w:t>«</w:t>
      </w:r>
      <w:r w:rsidR="00D156C5" w:rsidRPr="002F3713">
        <w:rPr>
          <w:rFonts w:ascii="GOST Common" w:eastAsia="Courier New" w:hAnsi="GOST Common" w:cs="Courier New"/>
          <w:bCs/>
          <w:szCs w:val="28"/>
        </w:rPr>
        <w:t>Компания Земпроект</w:t>
      </w:r>
      <w:r w:rsidR="00D156C5" w:rsidRPr="002F3713">
        <w:rPr>
          <w:rFonts w:eastAsia="Courier New"/>
          <w:bCs/>
          <w:szCs w:val="28"/>
        </w:rPr>
        <w:t>»</w:t>
      </w:r>
    </w:p>
    <w:p w:rsidR="00D156C5" w:rsidRDefault="00D156C5" w:rsidP="00881A9A">
      <w:pPr>
        <w:ind w:firstLine="0"/>
        <w:rPr>
          <w:rFonts w:ascii="GOST Common" w:eastAsia="Courier New" w:hAnsi="GOST Common" w:cs="Courier New"/>
          <w:bCs/>
          <w:szCs w:val="28"/>
          <w:highlight w:val="yellow"/>
        </w:rPr>
      </w:pPr>
    </w:p>
    <w:p w:rsidR="008B3EA4" w:rsidRPr="00493E8A" w:rsidRDefault="008B3EA4" w:rsidP="00881A9A">
      <w:pPr>
        <w:ind w:firstLine="0"/>
        <w:rPr>
          <w:rFonts w:ascii="GOST Common" w:eastAsia="Courier New" w:hAnsi="GOST Common" w:cs="Courier New"/>
          <w:bCs/>
          <w:szCs w:val="28"/>
          <w:highlight w:val="yellow"/>
        </w:rPr>
      </w:pPr>
    </w:p>
    <w:p w:rsidR="008B3EA4" w:rsidRPr="00493E8A" w:rsidRDefault="008B3EA4" w:rsidP="00881A9A">
      <w:pPr>
        <w:ind w:firstLine="0"/>
        <w:rPr>
          <w:rFonts w:ascii="GOST Common" w:eastAsia="Courier New" w:hAnsi="GOST Common" w:cs="Courier New"/>
          <w:bCs/>
          <w:szCs w:val="28"/>
          <w:highlight w:val="yellow"/>
        </w:rPr>
      </w:pPr>
    </w:p>
    <w:p w:rsidR="00D156C5" w:rsidRPr="004F7C95" w:rsidRDefault="00D156C5" w:rsidP="00881A9A">
      <w:pPr>
        <w:ind w:firstLine="0"/>
        <w:jc w:val="right"/>
        <w:rPr>
          <w:rFonts w:ascii="GOST Common" w:eastAsia="Courier New" w:hAnsi="GOST Common" w:cs="Courier New"/>
          <w:szCs w:val="28"/>
        </w:rPr>
      </w:pPr>
      <w:r w:rsidRPr="004F7C95">
        <w:rPr>
          <w:rFonts w:ascii="GOST Common" w:eastAsia="Courier New" w:hAnsi="GOST Common" w:cs="Courier New"/>
          <w:szCs w:val="28"/>
        </w:rPr>
        <w:t>Руководитель проекта:</w:t>
      </w:r>
    </w:p>
    <w:p w:rsidR="00D156C5" w:rsidRPr="004F7C95" w:rsidRDefault="00D156C5" w:rsidP="00881A9A">
      <w:pPr>
        <w:ind w:firstLine="0"/>
        <w:jc w:val="right"/>
        <w:rPr>
          <w:rFonts w:ascii="GOST Common" w:hAnsi="GOST Common"/>
          <w:sz w:val="20"/>
          <w:szCs w:val="20"/>
        </w:rPr>
      </w:pPr>
      <w:r w:rsidRPr="004F7C95">
        <w:rPr>
          <w:rFonts w:ascii="GOST Common" w:eastAsia="Courier New" w:hAnsi="GOST Common" w:cs="Courier New"/>
          <w:szCs w:val="28"/>
        </w:rPr>
        <w:t>_______________ Садакова Г.А.</w:t>
      </w:r>
    </w:p>
    <w:p w:rsidR="00D156C5" w:rsidRDefault="00D156C5" w:rsidP="00881A9A">
      <w:pPr>
        <w:ind w:firstLine="0"/>
        <w:rPr>
          <w:sz w:val="10"/>
          <w:szCs w:val="10"/>
        </w:rPr>
      </w:pPr>
    </w:p>
    <w:p w:rsidR="008B3EA4" w:rsidRDefault="008B3EA4" w:rsidP="00881A9A">
      <w:pPr>
        <w:ind w:firstLine="0"/>
        <w:rPr>
          <w:sz w:val="10"/>
          <w:szCs w:val="10"/>
        </w:rPr>
      </w:pPr>
    </w:p>
    <w:p w:rsidR="008B3EA4" w:rsidRDefault="008B3EA4" w:rsidP="00881A9A">
      <w:pPr>
        <w:ind w:firstLine="0"/>
        <w:rPr>
          <w:sz w:val="10"/>
          <w:szCs w:val="10"/>
        </w:rPr>
      </w:pPr>
    </w:p>
    <w:p w:rsidR="00F72CFB" w:rsidRDefault="00F72CFB" w:rsidP="00881A9A">
      <w:pPr>
        <w:pStyle w:val="21"/>
        <w:ind w:left="0" w:right="-2" w:firstLine="0"/>
        <w:jc w:val="center"/>
        <w:outlineLvl w:val="9"/>
        <w:rPr>
          <w:rFonts w:ascii="GOST Common" w:eastAsia="Courier New" w:hAnsi="GOST Common" w:cs="Courier New"/>
          <w:sz w:val="28"/>
          <w:szCs w:val="28"/>
          <w:lang w:val="ru-RU"/>
        </w:rPr>
      </w:pPr>
    </w:p>
    <w:p w:rsidR="00F72CFB" w:rsidRDefault="00F72CFB" w:rsidP="00881A9A">
      <w:pPr>
        <w:pStyle w:val="21"/>
        <w:ind w:left="0" w:right="-2" w:firstLine="0"/>
        <w:jc w:val="center"/>
        <w:outlineLvl w:val="9"/>
        <w:rPr>
          <w:rFonts w:ascii="GOST Common" w:eastAsia="Courier New" w:hAnsi="GOST Common" w:cs="Courier New"/>
          <w:sz w:val="28"/>
          <w:szCs w:val="28"/>
          <w:lang w:val="ru-RU"/>
        </w:rPr>
      </w:pPr>
    </w:p>
    <w:p w:rsidR="00F72CFB" w:rsidRDefault="00F72CFB" w:rsidP="00881A9A">
      <w:pPr>
        <w:pStyle w:val="21"/>
        <w:ind w:left="0" w:right="-2" w:firstLine="0"/>
        <w:jc w:val="center"/>
        <w:outlineLvl w:val="9"/>
        <w:rPr>
          <w:rFonts w:ascii="GOST Common" w:eastAsia="Courier New" w:hAnsi="GOST Common" w:cs="Courier New"/>
          <w:sz w:val="28"/>
          <w:szCs w:val="28"/>
          <w:lang w:val="ru-RU"/>
        </w:rPr>
      </w:pPr>
    </w:p>
    <w:p w:rsidR="008A65B7" w:rsidRDefault="008A65B7" w:rsidP="00881A9A">
      <w:pPr>
        <w:pStyle w:val="21"/>
        <w:ind w:left="0" w:right="-2" w:firstLine="0"/>
        <w:jc w:val="center"/>
        <w:outlineLvl w:val="9"/>
        <w:rPr>
          <w:rFonts w:ascii="GOST Common" w:eastAsia="Courier New" w:hAnsi="GOST Common" w:cs="Courier New"/>
          <w:sz w:val="28"/>
          <w:szCs w:val="28"/>
          <w:lang w:val="ru-RU"/>
        </w:rPr>
      </w:pPr>
    </w:p>
    <w:p w:rsidR="00881A9A" w:rsidRDefault="00881A9A" w:rsidP="00881A9A">
      <w:pPr>
        <w:pStyle w:val="21"/>
        <w:ind w:left="0" w:right="-2" w:firstLine="0"/>
        <w:jc w:val="center"/>
        <w:outlineLvl w:val="9"/>
        <w:rPr>
          <w:rFonts w:ascii="GOST Common" w:eastAsia="Courier New" w:hAnsi="GOST Common" w:cs="Courier New"/>
          <w:sz w:val="28"/>
          <w:szCs w:val="28"/>
          <w:lang w:val="ru-RU"/>
        </w:rPr>
      </w:pPr>
    </w:p>
    <w:p w:rsidR="00881A9A" w:rsidRDefault="00881A9A" w:rsidP="00881A9A">
      <w:pPr>
        <w:pStyle w:val="21"/>
        <w:ind w:left="0" w:right="-2" w:firstLine="0"/>
        <w:jc w:val="center"/>
        <w:outlineLvl w:val="9"/>
        <w:rPr>
          <w:rFonts w:ascii="GOST Common" w:eastAsia="Courier New" w:hAnsi="GOST Common" w:cs="Courier New"/>
          <w:sz w:val="28"/>
          <w:szCs w:val="28"/>
          <w:lang w:val="ru-RU"/>
        </w:rPr>
      </w:pPr>
    </w:p>
    <w:p w:rsidR="00881A9A" w:rsidRDefault="00881A9A" w:rsidP="00881A9A">
      <w:pPr>
        <w:pStyle w:val="21"/>
        <w:ind w:left="0" w:right="-2" w:firstLine="0"/>
        <w:jc w:val="center"/>
        <w:outlineLvl w:val="9"/>
        <w:rPr>
          <w:rFonts w:ascii="GOST Common" w:eastAsia="Courier New" w:hAnsi="GOST Common" w:cs="Courier New"/>
          <w:sz w:val="28"/>
          <w:szCs w:val="28"/>
          <w:lang w:val="ru-RU"/>
        </w:rPr>
      </w:pPr>
    </w:p>
    <w:p w:rsidR="00881A9A" w:rsidRDefault="00881A9A" w:rsidP="00881A9A">
      <w:pPr>
        <w:pStyle w:val="21"/>
        <w:ind w:left="0" w:right="-2" w:firstLine="0"/>
        <w:jc w:val="center"/>
        <w:outlineLvl w:val="9"/>
        <w:rPr>
          <w:rFonts w:ascii="GOST Common" w:eastAsia="Courier New" w:hAnsi="GOST Common" w:cs="Courier New"/>
          <w:sz w:val="28"/>
          <w:szCs w:val="28"/>
          <w:lang w:val="ru-RU"/>
        </w:rPr>
      </w:pPr>
    </w:p>
    <w:p w:rsidR="00C47F01" w:rsidRPr="00AE2A63" w:rsidRDefault="00682063" w:rsidP="00881A9A">
      <w:pPr>
        <w:pStyle w:val="21"/>
        <w:ind w:left="0" w:right="-2" w:firstLine="0"/>
        <w:jc w:val="center"/>
        <w:outlineLvl w:val="9"/>
        <w:rPr>
          <w:color w:val="FF0000"/>
          <w:sz w:val="52"/>
          <w:szCs w:val="52"/>
        </w:rPr>
        <w:sectPr w:rsidR="00C47F01" w:rsidRPr="00AE2A63" w:rsidSect="00682063">
          <w:pgSz w:w="11906" w:h="16838"/>
          <w:pgMar w:top="1134" w:right="851" w:bottom="1134" w:left="1701" w:header="708" w:footer="708" w:gutter="0"/>
          <w:pgNumType w:start="1"/>
          <w:cols w:space="708"/>
          <w:titlePg/>
          <w:docGrid w:linePitch="360"/>
        </w:sectPr>
      </w:pPr>
      <w:r>
        <w:rPr>
          <w:rFonts w:ascii="GOST Common" w:eastAsia="Courier New" w:hAnsi="GOST Common" w:cs="Courier New"/>
          <w:sz w:val="28"/>
          <w:szCs w:val="28"/>
          <w:lang w:val="ru-RU"/>
        </w:rPr>
        <w:t>2021</w:t>
      </w:r>
    </w:p>
    <w:p w:rsidR="00C47F01" w:rsidRPr="00A159C3" w:rsidRDefault="007A2E10" w:rsidP="00204D4E">
      <w:pPr>
        <w:spacing w:line="240" w:lineRule="auto"/>
        <w:jc w:val="center"/>
        <w:rPr>
          <w:b/>
          <w:szCs w:val="28"/>
        </w:rPr>
      </w:pPr>
      <w:r w:rsidRPr="00A159C3">
        <w:rPr>
          <w:b/>
          <w:szCs w:val="28"/>
        </w:rPr>
        <w:lastRenderedPageBreak/>
        <w:t>АВТОРСКИЙ КОЛЛЕКТИВ</w:t>
      </w:r>
    </w:p>
    <w:p w:rsidR="000968BF" w:rsidRDefault="000968BF" w:rsidP="00204D4E">
      <w:pPr>
        <w:spacing w:line="240" w:lineRule="auto"/>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0"/>
      </w:tblGrid>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Директор</w:t>
            </w:r>
          </w:p>
        </w:tc>
        <w:tc>
          <w:tcPr>
            <w:tcW w:w="2540" w:type="dxa"/>
          </w:tcPr>
          <w:p w:rsidR="0082438B" w:rsidRPr="00521CF8" w:rsidRDefault="0082438B" w:rsidP="00ED3427">
            <w:pPr>
              <w:ind w:firstLine="0"/>
              <w:jc w:val="right"/>
              <w:rPr>
                <w:szCs w:val="28"/>
              </w:rPr>
            </w:pPr>
            <w:r w:rsidRPr="00521CF8">
              <w:rPr>
                <w:szCs w:val="28"/>
              </w:rPr>
              <w:t>Садакова Г.А.</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Главный инженер проектов</w:t>
            </w:r>
          </w:p>
        </w:tc>
        <w:tc>
          <w:tcPr>
            <w:tcW w:w="2540" w:type="dxa"/>
          </w:tcPr>
          <w:p w:rsidR="0082438B" w:rsidRPr="00521CF8" w:rsidRDefault="0082438B" w:rsidP="00ED3427">
            <w:pPr>
              <w:ind w:firstLine="0"/>
              <w:jc w:val="right"/>
              <w:rPr>
                <w:szCs w:val="28"/>
              </w:rPr>
            </w:pPr>
            <w:r w:rsidRPr="00521CF8">
              <w:rPr>
                <w:szCs w:val="28"/>
              </w:rPr>
              <w:t>Денисова И.В.</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Главный архитектор</w:t>
            </w:r>
          </w:p>
        </w:tc>
        <w:tc>
          <w:tcPr>
            <w:tcW w:w="2540" w:type="dxa"/>
          </w:tcPr>
          <w:p w:rsidR="0082438B" w:rsidRPr="00521CF8" w:rsidRDefault="0082438B" w:rsidP="00ED3427">
            <w:pPr>
              <w:ind w:firstLine="0"/>
              <w:jc w:val="right"/>
              <w:rPr>
                <w:szCs w:val="28"/>
              </w:rPr>
            </w:pPr>
            <w:r w:rsidRPr="00521CF8">
              <w:rPr>
                <w:szCs w:val="28"/>
              </w:rPr>
              <w:t>Подусенко М.В.</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Ведущий специалист по территориальному планированию</w:t>
            </w:r>
          </w:p>
        </w:tc>
        <w:tc>
          <w:tcPr>
            <w:tcW w:w="2540" w:type="dxa"/>
          </w:tcPr>
          <w:p w:rsidR="0082438B" w:rsidRPr="00521CF8" w:rsidRDefault="0082438B" w:rsidP="00ED3427">
            <w:pPr>
              <w:ind w:firstLine="0"/>
              <w:jc w:val="right"/>
              <w:rPr>
                <w:szCs w:val="28"/>
              </w:rPr>
            </w:pPr>
            <w:r w:rsidRPr="00521CF8">
              <w:rPr>
                <w:szCs w:val="28"/>
              </w:rPr>
              <w:t>Холодкова С.Ю.</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Эколог-природопользователь</w:t>
            </w:r>
          </w:p>
        </w:tc>
        <w:tc>
          <w:tcPr>
            <w:tcW w:w="2540" w:type="dxa"/>
          </w:tcPr>
          <w:p w:rsidR="0082438B" w:rsidRPr="00521CF8" w:rsidRDefault="0082438B" w:rsidP="00ED3427">
            <w:pPr>
              <w:ind w:firstLine="0"/>
              <w:jc w:val="right"/>
              <w:rPr>
                <w:szCs w:val="28"/>
              </w:rPr>
            </w:pPr>
            <w:r w:rsidRPr="00521CF8">
              <w:rPr>
                <w:szCs w:val="28"/>
              </w:rPr>
              <w:t>Скороходова У.В.</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Кадастровый инженер</w:t>
            </w:r>
          </w:p>
        </w:tc>
        <w:tc>
          <w:tcPr>
            <w:tcW w:w="2540" w:type="dxa"/>
          </w:tcPr>
          <w:p w:rsidR="0082438B" w:rsidRPr="00521CF8" w:rsidRDefault="0082438B" w:rsidP="00ED3427">
            <w:pPr>
              <w:ind w:firstLine="0"/>
              <w:jc w:val="right"/>
              <w:rPr>
                <w:szCs w:val="28"/>
              </w:rPr>
            </w:pPr>
            <w:r w:rsidRPr="00521CF8">
              <w:rPr>
                <w:szCs w:val="28"/>
              </w:rPr>
              <w:t>Опара В.В.</w:t>
            </w:r>
          </w:p>
        </w:tc>
      </w:tr>
      <w:tr w:rsidR="0082438B" w:rsidRPr="00521CF8" w:rsidTr="00F71337">
        <w:tc>
          <w:tcPr>
            <w:tcW w:w="6804" w:type="dxa"/>
            <w:vAlign w:val="center"/>
          </w:tcPr>
          <w:p w:rsidR="0082438B" w:rsidRPr="00521CF8" w:rsidRDefault="0082438B" w:rsidP="00ED3427">
            <w:pPr>
              <w:ind w:firstLine="0"/>
              <w:jc w:val="left"/>
              <w:rPr>
                <w:szCs w:val="28"/>
              </w:rPr>
            </w:pPr>
            <w:r w:rsidRPr="00521CF8">
              <w:rPr>
                <w:szCs w:val="28"/>
              </w:rPr>
              <w:t>Системный администратор</w:t>
            </w:r>
          </w:p>
        </w:tc>
        <w:tc>
          <w:tcPr>
            <w:tcW w:w="2540" w:type="dxa"/>
          </w:tcPr>
          <w:p w:rsidR="0082438B" w:rsidRPr="00521CF8" w:rsidRDefault="0082438B" w:rsidP="00ED3427">
            <w:pPr>
              <w:ind w:firstLine="0"/>
              <w:jc w:val="right"/>
              <w:rPr>
                <w:szCs w:val="28"/>
              </w:rPr>
            </w:pPr>
            <w:r w:rsidRPr="00521CF8">
              <w:rPr>
                <w:szCs w:val="28"/>
              </w:rPr>
              <w:t>Рощик А.А.</w:t>
            </w:r>
          </w:p>
        </w:tc>
      </w:tr>
      <w:tr w:rsidR="0082438B" w:rsidRPr="00521CF8" w:rsidTr="00F71337">
        <w:tc>
          <w:tcPr>
            <w:tcW w:w="6804" w:type="dxa"/>
            <w:vAlign w:val="center"/>
          </w:tcPr>
          <w:p w:rsidR="0082438B" w:rsidRPr="00521CF8" w:rsidRDefault="0082438B" w:rsidP="00ED3427">
            <w:pPr>
              <w:ind w:firstLine="0"/>
              <w:jc w:val="left"/>
              <w:rPr>
                <w:szCs w:val="28"/>
              </w:rPr>
            </w:pPr>
            <w:r>
              <w:rPr>
                <w:szCs w:val="28"/>
              </w:rPr>
              <w:t>Инженер-землеустроитель</w:t>
            </w:r>
          </w:p>
        </w:tc>
        <w:tc>
          <w:tcPr>
            <w:tcW w:w="2540" w:type="dxa"/>
          </w:tcPr>
          <w:p w:rsidR="0082438B" w:rsidRPr="00521CF8" w:rsidRDefault="0082438B" w:rsidP="00ED3427">
            <w:pPr>
              <w:ind w:firstLine="0"/>
              <w:jc w:val="right"/>
              <w:rPr>
                <w:szCs w:val="28"/>
              </w:rPr>
            </w:pPr>
            <w:r>
              <w:rPr>
                <w:szCs w:val="28"/>
              </w:rPr>
              <w:t>Воробьева Н.Н.</w:t>
            </w:r>
          </w:p>
        </w:tc>
      </w:tr>
    </w:tbl>
    <w:p w:rsidR="000968BF" w:rsidRDefault="000968BF" w:rsidP="00204D4E">
      <w:pPr>
        <w:spacing w:line="240" w:lineRule="auto"/>
        <w:rPr>
          <w:szCs w:val="28"/>
        </w:rPr>
      </w:pPr>
    </w:p>
    <w:p w:rsidR="000968BF" w:rsidRPr="000968BF" w:rsidRDefault="000968BF" w:rsidP="00204D4E">
      <w:pPr>
        <w:spacing w:line="240" w:lineRule="auto"/>
        <w:rPr>
          <w:szCs w:val="28"/>
        </w:rPr>
      </w:pPr>
    </w:p>
    <w:p w:rsidR="000968BF" w:rsidRPr="000968BF" w:rsidRDefault="000968BF" w:rsidP="00204D4E">
      <w:pPr>
        <w:spacing w:line="240" w:lineRule="auto"/>
        <w:rPr>
          <w:szCs w:val="28"/>
        </w:rPr>
        <w:sectPr w:rsidR="000968BF" w:rsidRPr="000968BF" w:rsidSect="00682063">
          <w:pgSz w:w="11906" w:h="16838"/>
          <w:pgMar w:top="1134" w:right="851" w:bottom="1134" w:left="1701" w:header="708" w:footer="708" w:gutter="0"/>
          <w:cols w:space="708"/>
          <w:titlePg/>
          <w:docGrid w:linePitch="360"/>
        </w:sectPr>
      </w:pPr>
    </w:p>
    <w:p w:rsidR="00A159C3" w:rsidRPr="00CB3BC2" w:rsidRDefault="00A159C3" w:rsidP="00204D4E">
      <w:pPr>
        <w:pageBreakBefore/>
        <w:spacing w:before="240" w:after="240" w:line="240" w:lineRule="auto"/>
        <w:jc w:val="center"/>
        <w:rPr>
          <w:b/>
          <w:szCs w:val="28"/>
        </w:rPr>
      </w:pPr>
      <w:r w:rsidRPr="00CB3BC2">
        <w:rPr>
          <w:b/>
          <w:szCs w:val="28"/>
        </w:rPr>
        <w:lastRenderedPageBreak/>
        <w:t>СОСТАВ ГРАФИЧЕСКИХ И ТЕКСТОВЫХ МАТЕРИАЛОВ ПРОЕКТА</w:t>
      </w:r>
    </w:p>
    <w:tbl>
      <w:tblPr>
        <w:tblW w:w="4900" w:type="pct"/>
        <w:jc w:val="center"/>
        <w:tblLayout w:type="fixed"/>
        <w:tblLook w:val="0000" w:firstRow="0" w:lastRow="0" w:firstColumn="0" w:lastColumn="0" w:noHBand="0" w:noVBand="0"/>
      </w:tblPr>
      <w:tblGrid>
        <w:gridCol w:w="704"/>
        <w:gridCol w:w="6095"/>
        <w:gridCol w:w="2358"/>
      </w:tblGrid>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368" w:rsidRPr="00273161" w:rsidRDefault="003A1368" w:rsidP="00B60291">
            <w:pPr>
              <w:spacing w:line="240" w:lineRule="auto"/>
              <w:ind w:firstLine="0"/>
              <w:jc w:val="center"/>
              <w:rPr>
                <w:b/>
                <w:sz w:val="24"/>
                <w:szCs w:val="28"/>
              </w:rPr>
            </w:pPr>
            <w:r w:rsidRPr="00273161">
              <w:rPr>
                <w:b/>
                <w:sz w:val="24"/>
                <w:szCs w:val="28"/>
              </w:rPr>
              <w:t>№</w:t>
            </w:r>
          </w:p>
          <w:p w:rsidR="003A1368" w:rsidRPr="00273161" w:rsidRDefault="003A1368" w:rsidP="00B60291">
            <w:pPr>
              <w:spacing w:line="240" w:lineRule="auto"/>
              <w:ind w:firstLine="0"/>
              <w:jc w:val="center"/>
              <w:rPr>
                <w:sz w:val="24"/>
                <w:szCs w:val="28"/>
              </w:rPr>
            </w:pPr>
            <w:r w:rsidRPr="00273161">
              <w:rPr>
                <w:b/>
                <w:sz w:val="24"/>
                <w:szCs w:val="28"/>
              </w:rPr>
              <w:t>п/п</w:t>
            </w:r>
          </w:p>
        </w:tc>
        <w:tc>
          <w:tcPr>
            <w:tcW w:w="6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368" w:rsidRPr="00273161" w:rsidRDefault="003A1368" w:rsidP="00B60291">
            <w:pPr>
              <w:spacing w:line="240" w:lineRule="auto"/>
              <w:ind w:firstLine="0"/>
              <w:jc w:val="center"/>
              <w:rPr>
                <w:sz w:val="24"/>
                <w:szCs w:val="28"/>
              </w:rPr>
            </w:pPr>
            <w:r w:rsidRPr="00273161">
              <w:rPr>
                <w:b/>
                <w:sz w:val="24"/>
                <w:szCs w:val="28"/>
              </w:rPr>
              <w:t xml:space="preserve">Наименование </w:t>
            </w:r>
          </w:p>
        </w:tc>
        <w:tc>
          <w:tcPr>
            <w:tcW w:w="23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368" w:rsidRPr="00273161" w:rsidRDefault="003A1368" w:rsidP="00B60291">
            <w:pPr>
              <w:spacing w:line="240" w:lineRule="auto"/>
              <w:ind w:firstLine="0"/>
              <w:jc w:val="center"/>
              <w:rPr>
                <w:sz w:val="24"/>
                <w:szCs w:val="28"/>
              </w:rPr>
            </w:pPr>
            <w:r w:rsidRPr="00273161">
              <w:rPr>
                <w:b/>
                <w:sz w:val="24"/>
                <w:szCs w:val="28"/>
              </w:rPr>
              <w:t>Параметры</w:t>
            </w:r>
          </w:p>
        </w:tc>
      </w:tr>
      <w:tr w:rsidR="003A1368" w:rsidRPr="00273161" w:rsidTr="00B60291">
        <w:trPr>
          <w:trHeight w:val="20"/>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A1368" w:rsidRPr="00273161" w:rsidRDefault="003A1368" w:rsidP="00B60291">
            <w:pPr>
              <w:spacing w:line="240" w:lineRule="auto"/>
              <w:ind w:firstLine="0"/>
              <w:jc w:val="center"/>
              <w:rPr>
                <w:sz w:val="24"/>
                <w:szCs w:val="28"/>
              </w:rPr>
            </w:pPr>
            <w:r w:rsidRPr="00273161">
              <w:rPr>
                <w:b/>
                <w:sz w:val="24"/>
                <w:szCs w:val="28"/>
              </w:rPr>
              <w:t>Положение о территориальном планировании</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B60291">
            <w:pPr>
              <w:spacing w:line="240" w:lineRule="auto"/>
              <w:ind w:firstLine="0"/>
              <w:rPr>
                <w:sz w:val="24"/>
                <w:szCs w:val="28"/>
              </w:rPr>
            </w:pPr>
            <w:r w:rsidRPr="00273161">
              <w:rPr>
                <w:sz w:val="24"/>
                <w:szCs w:val="28"/>
              </w:rPr>
              <w:t xml:space="preserve">Положение о территориальном планировании МО </w:t>
            </w:r>
            <w:r>
              <w:rPr>
                <w:sz w:val="24"/>
                <w:szCs w:val="28"/>
              </w:rPr>
              <w:t>Кебезенское</w:t>
            </w:r>
            <w:r w:rsidRPr="00273161">
              <w:rPr>
                <w:sz w:val="24"/>
                <w:szCs w:val="28"/>
              </w:rPr>
              <w:t xml:space="preserve"> сельское поселение Турочакского района Республики Алтай (пояснительная записка)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D75188" w:rsidP="00B60291">
            <w:pPr>
              <w:spacing w:line="240" w:lineRule="auto"/>
              <w:ind w:firstLine="0"/>
              <w:jc w:val="center"/>
              <w:rPr>
                <w:sz w:val="24"/>
                <w:szCs w:val="28"/>
              </w:rPr>
            </w:pPr>
            <w:r>
              <w:rPr>
                <w:sz w:val="24"/>
                <w:szCs w:val="28"/>
              </w:rPr>
              <w:t>9</w:t>
            </w:r>
            <w:r w:rsidR="003A1368" w:rsidRPr="00273161">
              <w:rPr>
                <w:sz w:val="24"/>
                <w:szCs w:val="28"/>
              </w:rPr>
              <w:t xml:space="preserve"> страниц</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B60291">
            <w:pPr>
              <w:spacing w:line="240" w:lineRule="auto"/>
              <w:ind w:firstLine="0"/>
              <w:rPr>
                <w:sz w:val="24"/>
                <w:szCs w:val="28"/>
              </w:rPr>
            </w:pPr>
            <w:r w:rsidRPr="00857DB4">
              <w:rPr>
                <w:sz w:val="24"/>
                <w:szCs w:val="28"/>
              </w:rPr>
              <w:t>Карта планируемого размещения объектов местного значения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857DB4">
            <w:pPr>
              <w:spacing w:line="240" w:lineRule="auto"/>
              <w:ind w:firstLine="0"/>
              <w:jc w:val="center"/>
              <w:rPr>
                <w:sz w:val="24"/>
                <w:szCs w:val="28"/>
              </w:rPr>
            </w:pPr>
            <w:r w:rsidRPr="00273161">
              <w:rPr>
                <w:sz w:val="24"/>
                <w:szCs w:val="28"/>
              </w:rPr>
              <w:t>Масштаб 1:50</w:t>
            </w:r>
            <w:r w:rsidR="00FD51C8">
              <w:rPr>
                <w:sz w:val="24"/>
                <w:szCs w:val="28"/>
              </w:rPr>
              <w:t xml:space="preserve"> </w:t>
            </w:r>
            <w:r w:rsidRPr="00273161">
              <w:rPr>
                <w:sz w:val="24"/>
                <w:szCs w:val="28"/>
              </w:rPr>
              <w:t>000</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857DB4" w:rsidRDefault="00857DB4" w:rsidP="00857DB4">
            <w:pPr>
              <w:spacing w:line="240" w:lineRule="auto"/>
              <w:ind w:firstLine="0"/>
              <w:rPr>
                <w:sz w:val="24"/>
                <w:szCs w:val="28"/>
              </w:rPr>
            </w:pPr>
            <w:r>
              <w:rPr>
                <w:sz w:val="24"/>
                <w:szCs w:val="28"/>
              </w:rPr>
              <w:t>Фрагмент карты</w:t>
            </w:r>
            <w:r w:rsidRPr="00857DB4">
              <w:rPr>
                <w:sz w:val="24"/>
                <w:szCs w:val="28"/>
              </w:rPr>
              <w:t xml:space="preserve"> планируемого размещения объектов местного значения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857DB4">
            <w:pPr>
              <w:spacing w:line="240" w:lineRule="auto"/>
              <w:ind w:firstLine="0"/>
              <w:jc w:val="center"/>
              <w:rPr>
                <w:sz w:val="24"/>
                <w:szCs w:val="28"/>
              </w:rPr>
            </w:pPr>
            <w:r>
              <w:rPr>
                <w:sz w:val="24"/>
                <w:szCs w:val="28"/>
              </w:rPr>
              <w:t>Масштаб 1:5</w:t>
            </w:r>
            <w:r w:rsidR="00FD51C8">
              <w:rPr>
                <w:sz w:val="24"/>
                <w:szCs w:val="28"/>
              </w:rPr>
              <w:t xml:space="preserve"> </w:t>
            </w:r>
            <w:r>
              <w:rPr>
                <w:sz w:val="24"/>
                <w:szCs w:val="28"/>
              </w:rPr>
              <w:t>000</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B60291">
            <w:pPr>
              <w:spacing w:line="240" w:lineRule="auto"/>
              <w:ind w:firstLine="0"/>
              <w:rPr>
                <w:sz w:val="24"/>
                <w:szCs w:val="28"/>
              </w:rPr>
            </w:pPr>
            <w:r w:rsidRPr="00273161">
              <w:rPr>
                <w:sz w:val="24"/>
                <w:szCs w:val="28"/>
              </w:rPr>
              <w:t xml:space="preserve">Карта границ населенных пунктов, входящих в состав поселения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857DB4">
            <w:pPr>
              <w:spacing w:line="240" w:lineRule="auto"/>
              <w:ind w:firstLine="0"/>
              <w:jc w:val="center"/>
              <w:rPr>
                <w:sz w:val="24"/>
                <w:szCs w:val="28"/>
              </w:rPr>
            </w:pPr>
            <w:r w:rsidRPr="00273161">
              <w:rPr>
                <w:sz w:val="24"/>
                <w:szCs w:val="28"/>
              </w:rPr>
              <w:t>Масштаб 1:50</w:t>
            </w:r>
            <w:r w:rsidR="00FD51C8">
              <w:rPr>
                <w:sz w:val="24"/>
                <w:szCs w:val="28"/>
              </w:rPr>
              <w:t xml:space="preserve"> </w:t>
            </w:r>
            <w:r w:rsidRPr="00273161">
              <w:rPr>
                <w:sz w:val="24"/>
                <w:szCs w:val="28"/>
              </w:rPr>
              <w:t>000</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857DB4">
            <w:pPr>
              <w:spacing w:line="240" w:lineRule="auto"/>
              <w:ind w:firstLine="0"/>
              <w:rPr>
                <w:sz w:val="24"/>
                <w:szCs w:val="28"/>
              </w:rPr>
            </w:pPr>
            <w:r>
              <w:rPr>
                <w:sz w:val="24"/>
                <w:szCs w:val="28"/>
              </w:rPr>
              <w:t>Фрагмент карты</w:t>
            </w:r>
            <w:r w:rsidRPr="00273161">
              <w:rPr>
                <w:sz w:val="24"/>
                <w:szCs w:val="28"/>
              </w:rPr>
              <w:t xml:space="preserve"> границ населенных пунктов, входящих в состав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857DB4">
            <w:pPr>
              <w:spacing w:line="240" w:lineRule="auto"/>
              <w:ind w:firstLine="0"/>
              <w:jc w:val="center"/>
              <w:rPr>
                <w:sz w:val="24"/>
                <w:szCs w:val="28"/>
              </w:rPr>
            </w:pPr>
            <w:r>
              <w:rPr>
                <w:sz w:val="24"/>
                <w:szCs w:val="28"/>
              </w:rPr>
              <w:t>Масштаб 1:5</w:t>
            </w:r>
            <w:r w:rsidR="00FD51C8">
              <w:rPr>
                <w:sz w:val="24"/>
                <w:szCs w:val="28"/>
              </w:rPr>
              <w:t xml:space="preserve"> </w:t>
            </w:r>
            <w:r>
              <w:rPr>
                <w:sz w:val="24"/>
                <w:szCs w:val="28"/>
              </w:rPr>
              <w:t>000</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Default="00857DB4" w:rsidP="00857DB4">
            <w:pPr>
              <w:spacing w:line="240" w:lineRule="auto"/>
              <w:ind w:firstLine="0"/>
              <w:rPr>
                <w:sz w:val="24"/>
                <w:szCs w:val="28"/>
              </w:rPr>
            </w:pPr>
            <w:r w:rsidRPr="00273161">
              <w:rPr>
                <w:sz w:val="24"/>
                <w:szCs w:val="28"/>
              </w:rPr>
              <w:t>Карта функциональных зон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Default="00857DB4" w:rsidP="00857DB4">
            <w:pPr>
              <w:spacing w:line="240" w:lineRule="auto"/>
              <w:ind w:firstLine="0"/>
              <w:jc w:val="center"/>
              <w:rPr>
                <w:sz w:val="24"/>
                <w:szCs w:val="28"/>
              </w:rPr>
            </w:pPr>
            <w:r w:rsidRPr="00273161">
              <w:rPr>
                <w:sz w:val="24"/>
                <w:szCs w:val="28"/>
              </w:rPr>
              <w:t>Масштаб 1:50</w:t>
            </w:r>
            <w:r w:rsidR="00FD51C8">
              <w:rPr>
                <w:sz w:val="24"/>
                <w:szCs w:val="28"/>
              </w:rPr>
              <w:t xml:space="preserve"> </w:t>
            </w:r>
            <w:r w:rsidRPr="00273161">
              <w:rPr>
                <w:sz w:val="24"/>
                <w:szCs w:val="28"/>
              </w:rPr>
              <w:t>000</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857DB4" w:rsidP="00857DB4">
            <w:pPr>
              <w:spacing w:line="240" w:lineRule="auto"/>
              <w:ind w:firstLine="0"/>
              <w:rPr>
                <w:sz w:val="24"/>
                <w:szCs w:val="28"/>
              </w:rPr>
            </w:pPr>
            <w:r>
              <w:rPr>
                <w:sz w:val="24"/>
                <w:szCs w:val="28"/>
              </w:rPr>
              <w:t>Фрагмент карты</w:t>
            </w:r>
            <w:r w:rsidR="003A1368" w:rsidRPr="00273161">
              <w:rPr>
                <w:sz w:val="24"/>
                <w:szCs w:val="28"/>
              </w:rPr>
              <w:t xml:space="preserve"> функциональных зон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B60291">
            <w:pPr>
              <w:spacing w:line="240" w:lineRule="auto"/>
              <w:ind w:firstLine="0"/>
              <w:jc w:val="center"/>
              <w:rPr>
                <w:sz w:val="24"/>
                <w:szCs w:val="28"/>
              </w:rPr>
            </w:pPr>
            <w:r w:rsidRPr="00273161">
              <w:rPr>
                <w:sz w:val="24"/>
                <w:szCs w:val="28"/>
              </w:rPr>
              <w:t>Масштаб 1:5</w:t>
            </w:r>
            <w:r w:rsidR="00FD51C8">
              <w:rPr>
                <w:sz w:val="24"/>
                <w:szCs w:val="28"/>
              </w:rPr>
              <w:t xml:space="preserve"> </w:t>
            </w:r>
            <w:r w:rsidRPr="00273161">
              <w:rPr>
                <w:sz w:val="24"/>
                <w:szCs w:val="28"/>
              </w:rPr>
              <w:t>000</w:t>
            </w:r>
          </w:p>
        </w:tc>
      </w:tr>
      <w:tr w:rsidR="003A1368" w:rsidRPr="00273161" w:rsidTr="00B60291">
        <w:trPr>
          <w:trHeight w:val="20"/>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A1368" w:rsidRPr="00273161" w:rsidRDefault="003A1368" w:rsidP="00B60291">
            <w:pPr>
              <w:spacing w:line="240" w:lineRule="auto"/>
              <w:ind w:firstLine="0"/>
              <w:jc w:val="center"/>
              <w:rPr>
                <w:b/>
                <w:sz w:val="24"/>
                <w:szCs w:val="28"/>
              </w:rPr>
            </w:pPr>
            <w:r w:rsidRPr="00273161">
              <w:rPr>
                <w:b/>
                <w:sz w:val="24"/>
                <w:szCs w:val="28"/>
              </w:rPr>
              <w:t>Материалы по обоснованию</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857DB4" w:rsidP="00857DB4">
            <w:pPr>
              <w:spacing w:line="240" w:lineRule="auto"/>
              <w:ind w:firstLine="0"/>
              <w:rPr>
                <w:sz w:val="24"/>
                <w:szCs w:val="28"/>
              </w:rPr>
            </w:pPr>
            <w:r w:rsidRPr="00857DB4">
              <w:rPr>
                <w:sz w:val="24"/>
                <w:szCs w:val="28"/>
              </w:rPr>
              <w:t xml:space="preserve">Том 1. Материалы по обоснованию МО </w:t>
            </w:r>
            <w:r>
              <w:rPr>
                <w:sz w:val="24"/>
                <w:szCs w:val="28"/>
              </w:rPr>
              <w:t>Кебезенское</w:t>
            </w:r>
            <w:r w:rsidRPr="00857DB4">
              <w:rPr>
                <w:sz w:val="24"/>
                <w:szCs w:val="28"/>
              </w:rPr>
              <w:t xml:space="preserve"> сельское поселение Турочакского района Республики Алтай (пояснительная записка).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857DB4" w:rsidP="00FD54EF">
            <w:pPr>
              <w:spacing w:line="240" w:lineRule="auto"/>
              <w:ind w:firstLine="0"/>
              <w:jc w:val="center"/>
              <w:rPr>
                <w:sz w:val="24"/>
                <w:szCs w:val="28"/>
              </w:rPr>
            </w:pPr>
            <w:r>
              <w:rPr>
                <w:sz w:val="24"/>
                <w:szCs w:val="28"/>
              </w:rPr>
              <w:t>9</w:t>
            </w:r>
            <w:r w:rsidR="00FD54EF">
              <w:rPr>
                <w:sz w:val="24"/>
                <w:szCs w:val="28"/>
              </w:rPr>
              <w:t>8</w:t>
            </w:r>
            <w:r w:rsidR="003A1368" w:rsidRPr="00273161">
              <w:rPr>
                <w:sz w:val="24"/>
                <w:szCs w:val="28"/>
              </w:rPr>
              <w:t xml:space="preserve"> страниц</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E059BC" w:rsidRDefault="00857DB4" w:rsidP="00857DB4">
            <w:pPr>
              <w:spacing w:line="240" w:lineRule="auto"/>
              <w:ind w:firstLine="0"/>
              <w:rPr>
                <w:sz w:val="24"/>
                <w:szCs w:val="28"/>
              </w:rPr>
            </w:pPr>
            <w:r w:rsidRPr="00857DB4">
              <w:rPr>
                <w:sz w:val="24"/>
                <w:szCs w:val="28"/>
              </w:rPr>
              <w:t xml:space="preserve">Том 2. Материалы по обоснованию МО </w:t>
            </w:r>
            <w:r>
              <w:rPr>
                <w:sz w:val="24"/>
                <w:szCs w:val="28"/>
              </w:rPr>
              <w:t>Кебезенское</w:t>
            </w:r>
            <w:r w:rsidRPr="00857DB4">
              <w:rPr>
                <w:sz w:val="24"/>
                <w:szCs w:val="28"/>
              </w:rPr>
              <w:t xml:space="preserve"> сельское поселение Турочакского района Республики Алтай (Перечень земельных участков, включаемых в состав границ населенных пунктов </w:t>
            </w:r>
            <w:r>
              <w:rPr>
                <w:sz w:val="24"/>
                <w:szCs w:val="28"/>
              </w:rPr>
              <w:t>Кебезенского</w:t>
            </w:r>
            <w:r w:rsidRPr="00857DB4">
              <w:rPr>
                <w:sz w:val="24"/>
                <w:szCs w:val="28"/>
              </w:rPr>
              <w:t xml:space="preserve"> сельского поселения, исключаемых из них участков с изменением категории использования)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Default="00FD54EF" w:rsidP="003343F0">
            <w:pPr>
              <w:spacing w:line="240" w:lineRule="auto"/>
              <w:ind w:firstLine="0"/>
              <w:jc w:val="center"/>
              <w:rPr>
                <w:sz w:val="24"/>
                <w:szCs w:val="28"/>
              </w:rPr>
            </w:pPr>
            <w:r>
              <w:rPr>
                <w:sz w:val="24"/>
                <w:szCs w:val="28"/>
              </w:rPr>
              <w:t>1 </w:t>
            </w:r>
            <w:r w:rsidR="005F5B19">
              <w:rPr>
                <w:sz w:val="24"/>
                <w:szCs w:val="28"/>
              </w:rPr>
              <w:t>675</w:t>
            </w:r>
            <w:bookmarkStart w:id="0" w:name="_GoBack"/>
            <w:bookmarkEnd w:id="0"/>
            <w:r w:rsidR="0013278A">
              <w:rPr>
                <w:sz w:val="24"/>
                <w:szCs w:val="28"/>
              </w:rPr>
              <w:t xml:space="preserve"> страни</w:t>
            </w:r>
            <w:r>
              <w:rPr>
                <w:sz w:val="24"/>
                <w:szCs w:val="28"/>
              </w:rPr>
              <w:t>ц</w:t>
            </w:r>
            <w:r w:rsidR="003343F0">
              <w:rPr>
                <w:sz w:val="24"/>
                <w:szCs w:val="28"/>
              </w:rPr>
              <w:t>ы</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FD51C8">
            <w:pPr>
              <w:spacing w:line="240" w:lineRule="auto"/>
              <w:ind w:firstLine="0"/>
              <w:rPr>
                <w:sz w:val="24"/>
                <w:szCs w:val="28"/>
              </w:rPr>
            </w:pPr>
            <w:r w:rsidRPr="00273161">
              <w:rPr>
                <w:sz w:val="24"/>
                <w:szCs w:val="28"/>
              </w:rPr>
              <w:t xml:space="preserve">Карта </w:t>
            </w:r>
            <w:r w:rsidR="00FD51C8">
              <w:rPr>
                <w:sz w:val="24"/>
                <w:szCs w:val="28"/>
              </w:rPr>
              <w:t>существующих и планируемых объектов на</w:t>
            </w:r>
            <w:r w:rsidRPr="00273161">
              <w:rPr>
                <w:sz w:val="24"/>
                <w:szCs w:val="28"/>
              </w:rPr>
              <w:t xml:space="preserve"> территории</w:t>
            </w:r>
            <w:r w:rsidR="00857DB4">
              <w:rPr>
                <w:sz w:val="24"/>
                <w:szCs w:val="28"/>
              </w:rPr>
              <w:t xml:space="preserve">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857DB4">
            <w:pPr>
              <w:spacing w:line="240" w:lineRule="auto"/>
              <w:ind w:firstLine="0"/>
              <w:jc w:val="center"/>
              <w:rPr>
                <w:sz w:val="24"/>
                <w:szCs w:val="28"/>
              </w:rPr>
            </w:pPr>
            <w:r w:rsidRPr="00273161">
              <w:rPr>
                <w:sz w:val="24"/>
                <w:szCs w:val="28"/>
              </w:rPr>
              <w:t>Масштаб 1:50</w:t>
            </w:r>
            <w:r w:rsidR="00FD51C8">
              <w:rPr>
                <w:sz w:val="24"/>
                <w:szCs w:val="28"/>
              </w:rPr>
              <w:t xml:space="preserve"> </w:t>
            </w:r>
            <w:r w:rsidRPr="00273161">
              <w:rPr>
                <w:sz w:val="24"/>
                <w:szCs w:val="28"/>
              </w:rPr>
              <w:t>000</w:t>
            </w:r>
          </w:p>
        </w:tc>
      </w:tr>
      <w:tr w:rsidR="00857DB4"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FD51C8">
            <w:pPr>
              <w:spacing w:line="240" w:lineRule="auto"/>
              <w:ind w:firstLine="0"/>
              <w:rPr>
                <w:sz w:val="24"/>
                <w:szCs w:val="28"/>
              </w:rPr>
            </w:pPr>
            <w:r>
              <w:rPr>
                <w:sz w:val="24"/>
                <w:szCs w:val="28"/>
              </w:rPr>
              <w:t xml:space="preserve">Фрагмент </w:t>
            </w:r>
            <w:r w:rsidR="00FD51C8">
              <w:rPr>
                <w:sz w:val="24"/>
                <w:szCs w:val="28"/>
              </w:rPr>
              <w:t>к</w:t>
            </w:r>
            <w:r w:rsidR="00FD51C8" w:rsidRPr="00273161">
              <w:rPr>
                <w:sz w:val="24"/>
                <w:szCs w:val="28"/>
              </w:rPr>
              <w:t>арт</w:t>
            </w:r>
            <w:r w:rsidR="00FD51C8">
              <w:rPr>
                <w:sz w:val="24"/>
                <w:szCs w:val="28"/>
              </w:rPr>
              <w:t>ы</w:t>
            </w:r>
            <w:r w:rsidR="00FD51C8" w:rsidRPr="00273161">
              <w:rPr>
                <w:sz w:val="24"/>
                <w:szCs w:val="28"/>
              </w:rPr>
              <w:t xml:space="preserve"> </w:t>
            </w:r>
            <w:r w:rsidR="00FD51C8">
              <w:rPr>
                <w:sz w:val="24"/>
                <w:szCs w:val="28"/>
              </w:rPr>
              <w:t>существующих и планируемых объектов на</w:t>
            </w:r>
            <w:r w:rsidR="00FD51C8" w:rsidRPr="00273161">
              <w:rPr>
                <w:sz w:val="24"/>
                <w:szCs w:val="28"/>
              </w:rPr>
              <w:t xml:space="preserve"> территории</w:t>
            </w:r>
            <w:r w:rsidR="00FD51C8">
              <w:rPr>
                <w:sz w:val="24"/>
                <w:szCs w:val="28"/>
              </w:rPr>
              <w:t xml:space="preserve"> поселения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DB4" w:rsidRPr="00273161" w:rsidRDefault="00857DB4" w:rsidP="00B60291">
            <w:pPr>
              <w:spacing w:line="240" w:lineRule="auto"/>
              <w:ind w:firstLine="0"/>
              <w:jc w:val="center"/>
              <w:rPr>
                <w:sz w:val="24"/>
                <w:szCs w:val="28"/>
              </w:rPr>
            </w:pPr>
            <w:r w:rsidRPr="00857DB4">
              <w:rPr>
                <w:sz w:val="24"/>
                <w:szCs w:val="28"/>
              </w:rPr>
              <w:t>Масштаб 1:5</w:t>
            </w:r>
            <w:r w:rsidR="00FD51C8">
              <w:rPr>
                <w:sz w:val="24"/>
                <w:szCs w:val="28"/>
              </w:rPr>
              <w:t xml:space="preserve"> </w:t>
            </w:r>
            <w:r w:rsidRPr="00857DB4">
              <w:rPr>
                <w:sz w:val="24"/>
                <w:szCs w:val="28"/>
              </w:rPr>
              <w:t>000</w:t>
            </w:r>
          </w:p>
        </w:tc>
      </w:tr>
      <w:tr w:rsidR="003A1368" w:rsidRPr="00273161" w:rsidTr="00B60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19260C">
            <w:pPr>
              <w:numPr>
                <w:ilvl w:val="0"/>
                <w:numId w:val="2"/>
              </w:numPr>
              <w:tabs>
                <w:tab w:val="left" w:pos="337"/>
              </w:tabs>
              <w:spacing w:line="240" w:lineRule="auto"/>
              <w:ind w:left="0" w:firstLine="0"/>
              <w:contextualSpacing/>
              <w:jc w:val="center"/>
              <w:rPr>
                <w:b/>
                <w:sz w:val="24"/>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857DB4" w:rsidP="00B60291">
            <w:pPr>
              <w:spacing w:line="240" w:lineRule="auto"/>
              <w:ind w:firstLine="0"/>
              <w:rPr>
                <w:sz w:val="24"/>
                <w:szCs w:val="28"/>
              </w:rPr>
            </w:pPr>
            <w:r>
              <w:rPr>
                <w:sz w:val="24"/>
                <w:szCs w:val="28"/>
              </w:rPr>
              <w:t xml:space="preserve">Карта зон с особыми условиями использования территории. </w:t>
            </w:r>
            <w:r w:rsidR="003A1368" w:rsidRPr="00273161">
              <w:rPr>
                <w:sz w:val="24"/>
                <w:szCs w:val="28"/>
              </w:rPr>
              <w:t>Карта территорий, подверженных риску возникновения чрезвычайных ситуаций природного и техногенного характера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68" w:rsidRPr="00273161" w:rsidRDefault="003A1368" w:rsidP="00857DB4">
            <w:pPr>
              <w:spacing w:line="240" w:lineRule="auto"/>
              <w:ind w:firstLine="0"/>
              <w:jc w:val="center"/>
              <w:rPr>
                <w:sz w:val="24"/>
                <w:szCs w:val="28"/>
              </w:rPr>
            </w:pPr>
            <w:r w:rsidRPr="00273161">
              <w:rPr>
                <w:sz w:val="24"/>
                <w:szCs w:val="28"/>
              </w:rPr>
              <w:t>Масштаб 1:50</w:t>
            </w:r>
            <w:r w:rsidR="00FD51C8">
              <w:rPr>
                <w:sz w:val="24"/>
                <w:szCs w:val="28"/>
              </w:rPr>
              <w:t xml:space="preserve"> </w:t>
            </w:r>
            <w:r w:rsidRPr="00273161">
              <w:rPr>
                <w:sz w:val="24"/>
                <w:szCs w:val="28"/>
              </w:rPr>
              <w:t>000</w:t>
            </w:r>
          </w:p>
        </w:tc>
      </w:tr>
    </w:tbl>
    <w:p w:rsidR="003A1368" w:rsidRDefault="003A1368" w:rsidP="00204D4E">
      <w:pPr>
        <w:spacing w:line="240" w:lineRule="auto"/>
        <w:rPr>
          <w:highlight w:val="yellow"/>
        </w:rPr>
      </w:pPr>
    </w:p>
    <w:p w:rsidR="003A1368" w:rsidRDefault="003A1368" w:rsidP="00204D4E">
      <w:pPr>
        <w:spacing w:line="240" w:lineRule="auto"/>
        <w:rPr>
          <w:highlight w:val="yellow"/>
        </w:rPr>
        <w:sectPr w:rsidR="003A1368" w:rsidSect="00682063">
          <w:pgSz w:w="11906" w:h="16838"/>
          <w:pgMar w:top="1134" w:right="851" w:bottom="1134" w:left="1701" w:header="708" w:footer="708" w:gutter="0"/>
          <w:cols w:space="708"/>
          <w:titlePg/>
          <w:docGrid w:linePitch="360"/>
        </w:sectPr>
      </w:pPr>
    </w:p>
    <w:p w:rsidR="00682063" w:rsidRPr="00DB03F6" w:rsidRDefault="00682063" w:rsidP="00682063">
      <w:pPr>
        <w:spacing w:line="240" w:lineRule="auto"/>
        <w:jc w:val="center"/>
        <w:rPr>
          <w:b/>
          <w:szCs w:val="28"/>
        </w:rPr>
      </w:pPr>
      <w:r w:rsidRPr="00DB03F6">
        <w:rPr>
          <w:b/>
          <w:szCs w:val="28"/>
        </w:rPr>
        <w:lastRenderedPageBreak/>
        <w:t>СОДЕРЖАНИЕ</w:t>
      </w:r>
    </w:p>
    <w:sdt>
      <w:sdtPr>
        <w:rPr>
          <w:rFonts w:ascii="Times New Roman" w:eastAsia="Times New Roman" w:hAnsi="Times New Roman" w:cs="Times New Roman"/>
          <w:color w:val="auto"/>
          <w:sz w:val="28"/>
          <w:szCs w:val="22"/>
        </w:rPr>
        <w:id w:val="493066792"/>
        <w:docPartObj>
          <w:docPartGallery w:val="Table of Contents"/>
          <w:docPartUnique/>
        </w:docPartObj>
      </w:sdtPr>
      <w:sdtEndPr>
        <w:rPr>
          <w:b/>
          <w:bCs/>
        </w:rPr>
      </w:sdtEndPr>
      <w:sdtContent>
        <w:p w:rsidR="00521A55" w:rsidRPr="00521A55" w:rsidRDefault="00521A55">
          <w:pPr>
            <w:pStyle w:val="af3"/>
            <w:rPr>
              <w:sz w:val="2"/>
              <w:szCs w:val="2"/>
            </w:rPr>
          </w:pPr>
        </w:p>
        <w:p w:rsidR="00D52F93" w:rsidRDefault="00521A55">
          <w:pPr>
            <w:pStyle w:val="1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30812185" w:history="1">
            <w:r w:rsidR="00D52F93" w:rsidRPr="00135DEE">
              <w:rPr>
                <w:rStyle w:val="a7"/>
                <w:b/>
                <w:noProof/>
              </w:rPr>
              <w:t>ВВЕДЕНИЕ</w:t>
            </w:r>
            <w:r w:rsidR="00D52F93">
              <w:rPr>
                <w:noProof/>
                <w:webHidden/>
              </w:rPr>
              <w:tab/>
            </w:r>
            <w:r w:rsidR="00D52F93">
              <w:rPr>
                <w:noProof/>
                <w:webHidden/>
              </w:rPr>
              <w:fldChar w:fldCharType="begin"/>
            </w:r>
            <w:r w:rsidR="00D52F93">
              <w:rPr>
                <w:noProof/>
                <w:webHidden/>
              </w:rPr>
              <w:instrText xml:space="preserve"> PAGEREF _Toc130812185 \h </w:instrText>
            </w:r>
            <w:r w:rsidR="00D52F93">
              <w:rPr>
                <w:noProof/>
                <w:webHidden/>
              </w:rPr>
            </w:r>
            <w:r w:rsidR="00D52F93">
              <w:rPr>
                <w:noProof/>
                <w:webHidden/>
              </w:rPr>
              <w:fldChar w:fldCharType="separate"/>
            </w:r>
            <w:r w:rsidR="00746517">
              <w:rPr>
                <w:noProof/>
                <w:webHidden/>
              </w:rPr>
              <w:t>6</w:t>
            </w:r>
            <w:r w:rsidR="00D52F93">
              <w:rPr>
                <w:noProof/>
                <w:webHidden/>
              </w:rPr>
              <w:fldChar w:fldCharType="end"/>
            </w:r>
          </w:hyperlink>
        </w:p>
        <w:p w:rsidR="00D52F93" w:rsidRDefault="00DD0DDD">
          <w:pPr>
            <w:pStyle w:val="11"/>
            <w:rPr>
              <w:rFonts w:asciiTheme="minorHAnsi" w:eastAsiaTheme="minorEastAsia" w:hAnsiTheme="minorHAnsi" w:cstheme="minorBidi"/>
              <w:noProof/>
              <w:sz w:val="22"/>
              <w:szCs w:val="22"/>
            </w:rPr>
          </w:pPr>
          <w:hyperlink w:anchor="_Toc130812186" w:history="1">
            <w:r w:rsidR="00D52F93" w:rsidRPr="00135DEE">
              <w:rPr>
                <w:rStyle w:val="a7"/>
                <w:b/>
                <w:noProof/>
              </w:rPr>
              <w:t>1.</w:t>
            </w:r>
            <w:r w:rsidR="00D52F93">
              <w:rPr>
                <w:rFonts w:asciiTheme="minorHAnsi" w:eastAsiaTheme="minorEastAsia" w:hAnsiTheme="minorHAnsi" w:cstheme="minorBidi"/>
                <w:noProof/>
                <w:sz w:val="22"/>
                <w:szCs w:val="22"/>
              </w:rPr>
              <w:tab/>
            </w:r>
            <w:r w:rsidR="00D52F93" w:rsidRPr="00135DEE">
              <w:rPr>
                <w:rStyle w:val="a7"/>
                <w:b/>
                <w:noProof/>
              </w:rPr>
              <w:t>АНАЛИЗ СОВРЕМЕННОГО СОСТОЯНИЯ И НАПРАВЛЕНИЙ КОМПЛЕКСНОГО РАЗВИТИЯ ТЕРРИТОРИИ КЕБЕЗЕНСКОГО СЕЛЬСКОГО ПОСЕЛЕНИЯ</w:t>
            </w:r>
            <w:r w:rsidR="00D52F93">
              <w:rPr>
                <w:noProof/>
                <w:webHidden/>
              </w:rPr>
              <w:tab/>
            </w:r>
            <w:r w:rsidR="00D52F93">
              <w:rPr>
                <w:noProof/>
                <w:webHidden/>
              </w:rPr>
              <w:fldChar w:fldCharType="begin"/>
            </w:r>
            <w:r w:rsidR="00D52F93">
              <w:rPr>
                <w:noProof/>
                <w:webHidden/>
              </w:rPr>
              <w:instrText xml:space="preserve"> PAGEREF _Toc130812186 \h </w:instrText>
            </w:r>
            <w:r w:rsidR="00D52F93">
              <w:rPr>
                <w:noProof/>
                <w:webHidden/>
              </w:rPr>
            </w:r>
            <w:r w:rsidR="00D52F93">
              <w:rPr>
                <w:noProof/>
                <w:webHidden/>
              </w:rPr>
              <w:fldChar w:fldCharType="separate"/>
            </w:r>
            <w:r w:rsidR="00746517">
              <w:rPr>
                <w:noProof/>
                <w:webHidden/>
              </w:rPr>
              <w:t>8</w:t>
            </w:r>
            <w:r w:rsidR="00D52F93">
              <w:rPr>
                <w:noProof/>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187" w:history="1">
            <w:r w:rsidR="00D52F93" w:rsidRPr="00135DEE">
              <w:rPr>
                <w:rStyle w:val="a7"/>
                <w:b/>
                <w:noProof/>
              </w:rPr>
              <w:t>1.1.</w:t>
            </w:r>
            <w:r w:rsidR="00D52F93">
              <w:rPr>
                <w:rFonts w:asciiTheme="minorHAnsi" w:eastAsiaTheme="minorEastAsia" w:hAnsiTheme="minorHAnsi" w:cstheme="minorBidi"/>
                <w:noProof/>
                <w:sz w:val="22"/>
              </w:rPr>
              <w:tab/>
            </w:r>
            <w:r w:rsidR="00D52F93" w:rsidRPr="00135DEE">
              <w:rPr>
                <w:rStyle w:val="a7"/>
                <w:b/>
                <w:noProof/>
              </w:rPr>
              <w:t>Общие сведения</w:t>
            </w:r>
            <w:r w:rsidR="00D52F93">
              <w:rPr>
                <w:noProof/>
                <w:webHidden/>
              </w:rPr>
              <w:tab/>
            </w:r>
            <w:r w:rsidR="00D52F93">
              <w:rPr>
                <w:noProof/>
                <w:webHidden/>
              </w:rPr>
              <w:fldChar w:fldCharType="begin"/>
            </w:r>
            <w:r w:rsidR="00D52F93">
              <w:rPr>
                <w:noProof/>
                <w:webHidden/>
              </w:rPr>
              <w:instrText xml:space="preserve"> PAGEREF _Toc130812187 \h </w:instrText>
            </w:r>
            <w:r w:rsidR="00D52F93">
              <w:rPr>
                <w:noProof/>
                <w:webHidden/>
              </w:rPr>
            </w:r>
            <w:r w:rsidR="00D52F93">
              <w:rPr>
                <w:noProof/>
                <w:webHidden/>
              </w:rPr>
              <w:fldChar w:fldCharType="separate"/>
            </w:r>
            <w:r w:rsidR="00746517">
              <w:rPr>
                <w:noProof/>
                <w:webHidden/>
              </w:rPr>
              <w:t>8</w:t>
            </w:r>
            <w:r w:rsidR="00D52F93">
              <w:rPr>
                <w:noProof/>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188" w:history="1">
            <w:r w:rsidR="00D52F93" w:rsidRPr="00135DEE">
              <w:rPr>
                <w:rStyle w:val="a7"/>
                <w:b/>
                <w:noProof/>
              </w:rPr>
              <w:t>1.2.</w:t>
            </w:r>
            <w:r w:rsidR="00D52F93">
              <w:rPr>
                <w:rFonts w:asciiTheme="minorHAnsi" w:eastAsiaTheme="minorEastAsia" w:hAnsiTheme="minorHAnsi" w:cstheme="minorBidi"/>
                <w:noProof/>
                <w:sz w:val="22"/>
              </w:rPr>
              <w:tab/>
            </w:r>
            <w:r w:rsidR="00D52F93" w:rsidRPr="00135DEE">
              <w:rPr>
                <w:rStyle w:val="a7"/>
                <w:b/>
                <w:noProof/>
              </w:rPr>
              <w:t>Природные условия и ресурсы территории</w:t>
            </w:r>
            <w:r w:rsidR="00D52F93">
              <w:rPr>
                <w:noProof/>
                <w:webHidden/>
              </w:rPr>
              <w:tab/>
            </w:r>
            <w:r w:rsidR="00D52F93">
              <w:rPr>
                <w:noProof/>
                <w:webHidden/>
              </w:rPr>
              <w:fldChar w:fldCharType="begin"/>
            </w:r>
            <w:r w:rsidR="00D52F93">
              <w:rPr>
                <w:noProof/>
                <w:webHidden/>
              </w:rPr>
              <w:instrText xml:space="preserve"> PAGEREF _Toc130812188 \h </w:instrText>
            </w:r>
            <w:r w:rsidR="00D52F93">
              <w:rPr>
                <w:noProof/>
                <w:webHidden/>
              </w:rPr>
            </w:r>
            <w:r w:rsidR="00D52F93">
              <w:rPr>
                <w:noProof/>
                <w:webHidden/>
              </w:rPr>
              <w:fldChar w:fldCharType="separate"/>
            </w:r>
            <w:r w:rsidR="00746517">
              <w:rPr>
                <w:noProof/>
                <w:webHidden/>
              </w:rPr>
              <w:t>10</w:t>
            </w:r>
            <w:r w:rsidR="00D52F93">
              <w:rPr>
                <w:noProof/>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89" w:history="1">
            <w:r w:rsidR="00D52F93" w:rsidRPr="00135DEE">
              <w:rPr>
                <w:rStyle w:val="a7"/>
              </w:rPr>
              <w:t>1.2.1.</w:t>
            </w:r>
            <w:r w:rsidR="00D52F93">
              <w:rPr>
                <w:rFonts w:asciiTheme="minorHAnsi" w:eastAsiaTheme="minorEastAsia" w:hAnsiTheme="minorHAnsi" w:cstheme="minorBidi"/>
                <w:sz w:val="22"/>
              </w:rPr>
              <w:tab/>
            </w:r>
            <w:r w:rsidR="00D52F93" w:rsidRPr="00135DEE">
              <w:rPr>
                <w:rStyle w:val="a7"/>
              </w:rPr>
              <w:t>Климатические условия</w:t>
            </w:r>
            <w:r w:rsidR="00D52F93">
              <w:rPr>
                <w:webHidden/>
              </w:rPr>
              <w:tab/>
            </w:r>
            <w:r w:rsidR="00D52F93">
              <w:rPr>
                <w:webHidden/>
              </w:rPr>
              <w:fldChar w:fldCharType="begin"/>
            </w:r>
            <w:r w:rsidR="00D52F93">
              <w:rPr>
                <w:webHidden/>
              </w:rPr>
              <w:instrText xml:space="preserve"> PAGEREF _Toc130812189 \h </w:instrText>
            </w:r>
            <w:r w:rsidR="00D52F93">
              <w:rPr>
                <w:webHidden/>
              </w:rPr>
            </w:r>
            <w:r w:rsidR="00D52F93">
              <w:rPr>
                <w:webHidden/>
              </w:rPr>
              <w:fldChar w:fldCharType="separate"/>
            </w:r>
            <w:r w:rsidR="00746517">
              <w:rPr>
                <w:webHidden/>
              </w:rPr>
              <w:t>10</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0" w:history="1">
            <w:r w:rsidR="00D52F93" w:rsidRPr="00135DEE">
              <w:rPr>
                <w:rStyle w:val="a7"/>
              </w:rPr>
              <w:t>1.2.2.</w:t>
            </w:r>
            <w:r w:rsidR="00D52F93">
              <w:rPr>
                <w:rFonts w:asciiTheme="minorHAnsi" w:eastAsiaTheme="minorEastAsia" w:hAnsiTheme="minorHAnsi" w:cstheme="minorBidi"/>
                <w:sz w:val="22"/>
              </w:rPr>
              <w:tab/>
            </w:r>
            <w:r w:rsidR="00D52F93" w:rsidRPr="00135DEE">
              <w:rPr>
                <w:rStyle w:val="a7"/>
              </w:rPr>
              <w:t>Рельеф. Геологическое строение территории и минеральные ресурсы</w:t>
            </w:r>
            <w:r w:rsidR="00D52F93">
              <w:rPr>
                <w:webHidden/>
              </w:rPr>
              <w:t>………………………………………………………………………</w:t>
            </w:r>
            <w:r w:rsidR="00D52F93">
              <w:rPr>
                <w:webHidden/>
              </w:rPr>
              <w:fldChar w:fldCharType="begin"/>
            </w:r>
            <w:r w:rsidR="00D52F93">
              <w:rPr>
                <w:webHidden/>
              </w:rPr>
              <w:instrText xml:space="preserve"> PAGEREF _Toc130812190 \h </w:instrText>
            </w:r>
            <w:r w:rsidR="00D52F93">
              <w:rPr>
                <w:webHidden/>
              </w:rPr>
            </w:r>
            <w:r w:rsidR="00D52F93">
              <w:rPr>
                <w:webHidden/>
              </w:rPr>
              <w:fldChar w:fldCharType="separate"/>
            </w:r>
            <w:r w:rsidR="00746517">
              <w:rPr>
                <w:webHidden/>
              </w:rPr>
              <w:t>10</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1" w:history="1">
            <w:r w:rsidR="00D52F93" w:rsidRPr="00135DEE">
              <w:rPr>
                <w:rStyle w:val="a7"/>
              </w:rPr>
              <w:t>1.2.3.</w:t>
            </w:r>
            <w:r w:rsidR="00D52F93">
              <w:rPr>
                <w:rFonts w:asciiTheme="minorHAnsi" w:eastAsiaTheme="minorEastAsia" w:hAnsiTheme="minorHAnsi" w:cstheme="minorBidi"/>
                <w:sz w:val="22"/>
              </w:rPr>
              <w:tab/>
            </w:r>
            <w:r w:rsidR="00D52F93" w:rsidRPr="00135DEE">
              <w:rPr>
                <w:rStyle w:val="a7"/>
              </w:rPr>
              <w:t>Гидрологические условия</w:t>
            </w:r>
            <w:r w:rsidR="00D52F93">
              <w:rPr>
                <w:webHidden/>
              </w:rPr>
              <w:tab/>
            </w:r>
            <w:r w:rsidR="00D52F93">
              <w:rPr>
                <w:webHidden/>
              </w:rPr>
              <w:fldChar w:fldCharType="begin"/>
            </w:r>
            <w:r w:rsidR="00D52F93">
              <w:rPr>
                <w:webHidden/>
              </w:rPr>
              <w:instrText xml:space="preserve"> PAGEREF _Toc130812191 \h </w:instrText>
            </w:r>
            <w:r w:rsidR="00D52F93">
              <w:rPr>
                <w:webHidden/>
              </w:rPr>
            </w:r>
            <w:r w:rsidR="00D52F93">
              <w:rPr>
                <w:webHidden/>
              </w:rPr>
              <w:fldChar w:fldCharType="separate"/>
            </w:r>
            <w:r w:rsidR="00746517">
              <w:rPr>
                <w:webHidden/>
              </w:rPr>
              <w:t>11</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2" w:history="1">
            <w:r w:rsidR="00D52F93" w:rsidRPr="00135DEE">
              <w:rPr>
                <w:rStyle w:val="a7"/>
              </w:rPr>
              <w:t>1.2.4.</w:t>
            </w:r>
            <w:r w:rsidR="00D52F93">
              <w:rPr>
                <w:rFonts w:asciiTheme="minorHAnsi" w:eastAsiaTheme="minorEastAsia" w:hAnsiTheme="minorHAnsi" w:cstheme="minorBidi"/>
                <w:sz w:val="22"/>
              </w:rPr>
              <w:tab/>
            </w:r>
            <w:r w:rsidR="00D52F93" w:rsidRPr="00135DEE">
              <w:rPr>
                <w:rStyle w:val="a7"/>
              </w:rPr>
              <w:t>Растительный и почвенный покров, животный мир</w:t>
            </w:r>
            <w:r w:rsidR="00D52F93">
              <w:rPr>
                <w:webHidden/>
              </w:rPr>
              <w:tab/>
            </w:r>
            <w:r w:rsidR="00D52F93">
              <w:rPr>
                <w:webHidden/>
              </w:rPr>
              <w:fldChar w:fldCharType="begin"/>
            </w:r>
            <w:r w:rsidR="00D52F93">
              <w:rPr>
                <w:webHidden/>
              </w:rPr>
              <w:instrText xml:space="preserve"> PAGEREF _Toc130812192 \h </w:instrText>
            </w:r>
            <w:r w:rsidR="00D52F93">
              <w:rPr>
                <w:webHidden/>
              </w:rPr>
            </w:r>
            <w:r w:rsidR="00D52F93">
              <w:rPr>
                <w:webHidden/>
              </w:rPr>
              <w:fldChar w:fldCharType="separate"/>
            </w:r>
            <w:r w:rsidR="00746517">
              <w:rPr>
                <w:webHidden/>
              </w:rPr>
              <w:t>12</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3" w:history="1">
            <w:r w:rsidR="00D52F93" w:rsidRPr="00135DEE">
              <w:rPr>
                <w:rStyle w:val="a7"/>
              </w:rPr>
              <w:t>1.2.5.</w:t>
            </w:r>
            <w:r w:rsidR="00D52F93">
              <w:rPr>
                <w:rFonts w:asciiTheme="minorHAnsi" w:eastAsiaTheme="minorEastAsia" w:hAnsiTheme="minorHAnsi" w:cstheme="minorBidi"/>
                <w:sz w:val="22"/>
              </w:rPr>
              <w:tab/>
            </w:r>
            <w:r w:rsidR="00D52F93" w:rsidRPr="00135DEE">
              <w:rPr>
                <w:rStyle w:val="a7"/>
              </w:rPr>
              <w:t>Культурно-исторические ресурсы</w:t>
            </w:r>
            <w:r w:rsidR="00D52F93">
              <w:rPr>
                <w:webHidden/>
              </w:rPr>
              <w:tab/>
            </w:r>
            <w:r w:rsidR="00D52F93">
              <w:rPr>
                <w:webHidden/>
              </w:rPr>
              <w:fldChar w:fldCharType="begin"/>
            </w:r>
            <w:r w:rsidR="00D52F93">
              <w:rPr>
                <w:webHidden/>
              </w:rPr>
              <w:instrText xml:space="preserve"> PAGEREF _Toc130812193 \h </w:instrText>
            </w:r>
            <w:r w:rsidR="00D52F93">
              <w:rPr>
                <w:webHidden/>
              </w:rPr>
            </w:r>
            <w:r w:rsidR="00D52F93">
              <w:rPr>
                <w:webHidden/>
              </w:rPr>
              <w:fldChar w:fldCharType="separate"/>
            </w:r>
            <w:r w:rsidR="00746517">
              <w:rPr>
                <w:webHidden/>
              </w:rPr>
              <w:t>13</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4" w:history="1">
            <w:r w:rsidR="00D52F93" w:rsidRPr="00135DEE">
              <w:rPr>
                <w:rStyle w:val="a7"/>
              </w:rPr>
              <w:t>1.2.6.</w:t>
            </w:r>
            <w:r w:rsidR="00D52F93">
              <w:rPr>
                <w:rFonts w:asciiTheme="minorHAnsi" w:eastAsiaTheme="minorEastAsia" w:hAnsiTheme="minorHAnsi" w:cstheme="minorBidi"/>
                <w:sz w:val="22"/>
              </w:rPr>
              <w:tab/>
            </w:r>
            <w:r w:rsidR="00D52F93" w:rsidRPr="00135DEE">
              <w:rPr>
                <w:rStyle w:val="a7"/>
              </w:rPr>
              <w:t>Земельные ресурсы</w:t>
            </w:r>
            <w:r w:rsidR="00D52F93">
              <w:rPr>
                <w:webHidden/>
              </w:rPr>
              <w:tab/>
            </w:r>
            <w:r w:rsidR="00D52F93">
              <w:rPr>
                <w:webHidden/>
              </w:rPr>
              <w:fldChar w:fldCharType="begin"/>
            </w:r>
            <w:r w:rsidR="00D52F93">
              <w:rPr>
                <w:webHidden/>
              </w:rPr>
              <w:instrText xml:space="preserve"> PAGEREF _Toc130812194 \h </w:instrText>
            </w:r>
            <w:r w:rsidR="00D52F93">
              <w:rPr>
                <w:webHidden/>
              </w:rPr>
            </w:r>
            <w:r w:rsidR="00D52F93">
              <w:rPr>
                <w:webHidden/>
              </w:rPr>
              <w:fldChar w:fldCharType="separate"/>
            </w:r>
            <w:r w:rsidR="00746517">
              <w:rPr>
                <w:webHidden/>
              </w:rPr>
              <w:t>14</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5" w:history="1">
            <w:r w:rsidR="00D52F93" w:rsidRPr="00135DEE">
              <w:rPr>
                <w:rStyle w:val="a7"/>
              </w:rPr>
              <w:t>1.2.7.</w:t>
            </w:r>
            <w:r w:rsidR="00D52F93">
              <w:rPr>
                <w:rFonts w:asciiTheme="minorHAnsi" w:eastAsiaTheme="minorEastAsia" w:hAnsiTheme="minorHAnsi" w:cstheme="minorBidi"/>
                <w:sz w:val="22"/>
              </w:rPr>
              <w:tab/>
            </w:r>
            <w:r w:rsidR="00D52F93" w:rsidRPr="00135DEE">
              <w:rPr>
                <w:rStyle w:val="a7"/>
              </w:rPr>
              <w:t>Особо охраняемые природные территории</w:t>
            </w:r>
            <w:r w:rsidR="00D52F93">
              <w:rPr>
                <w:webHidden/>
              </w:rPr>
              <w:tab/>
            </w:r>
            <w:r w:rsidR="00D52F93">
              <w:rPr>
                <w:webHidden/>
              </w:rPr>
              <w:fldChar w:fldCharType="begin"/>
            </w:r>
            <w:r w:rsidR="00D52F93">
              <w:rPr>
                <w:webHidden/>
              </w:rPr>
              <w:instrText xml:space="preserve"> PAGEREF _Toc130812195 \h </w:instrText>
            </w:r>
            <w:r w:rsidR="00D52F93">
              <w:rPr>
                <w:webHidden/>
              </w:rPr>
            </w:r>
            <w:r w:rsidR="00D52F93">
              <w:rPr>
                <w:webHidden/>
              </w:rPr>
              <w:fldChar w:fldCharType="separate"/>
            </w:r>
            <w:r w:rsidR="00746517">
              <w:rPr>
                <w:webHidden/>
              </w:rPr>
              <w:t>15</w:t>
            </w:r>
            <w:r w:rsidR="00D52F93">
              <w:rPr>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196" w:history="1">
            <w:r w:rsidR="00D52F93" w:rsidRPr="00135DEE">
              <w:rPr>
                <w:rStyle w:val="a7"/>
                <w:b/>
                <w:noProof/>
              </w:rPr>
              <w:t>1.3.</w:t>
            </w:r>
            <w:r w:rsidR="00D52F93">
              <w:rPr>
                <w:rFonts w:asciiTheme="minorHAnsi" w:eastAsiaTheme="minorEastAsia" w:hAnsiTheme="minorHAnsi" w:cstheme="minorBidi"/>
                <w:noProof/>
                <w:sz w:val="22"/>
              </w:rPr>
              <w:tab/>
            </w:r>
            <w:r w:rsidR="00D52F93" w:rsidRPr="00135DEE">
              <w:rPr>
                <w:rStyle w:val="a7"/>
                <w:b/>
                <w:noProof/>
              </w:rPr>
              <w:t>Социально-экономическое положение территории</w:t>
            </w:r>
            <w:r w:rsidR="00D52F93">
              <w:rPr>
                <w:noProof/>
                <w:webHidden/>
              </w:rPr>
              <w:tab/>
            </w:r>
            <w:r w:rsidR="00D52F93">
              <w:rPr>
                <w:noProof/>
                <w:webHidden/>
              </w:rPr>
              <w:fldChar w:fldCharType="begin"/>
            </w:r>
            <w:r w:rsidR="00D52F93">
              <w:rPr>
                <w:noProof/>
                <w:webHidden/>
              </w:rPr>
              <w:instrText xml:space="preserve"> PAGEREF _Toc130812196 \h </w:instrText>
            </w:r>
            <w:r w:rsidR="00D52F93">
              <w:rPr>
                <w:noProof/>
                <w:webHidden/>
              </w:rPr>
            </w:r>
            <w:r w:rsidR="00D52F93">
              <w:rPr>
                <w:noProof/>
                <w:webHidden/>
              </w:rPr>
              <w:fldChar w:fldCharType="separate"/>
            </w:r>
            <w:r w:rsidR="00746517">
              <w:rPr>
                <w:noProof/>
                <w:webHidden/>
              </w:rPr>
              <w:t>18</w:t>
            </w:r>
            <w:r w:rsidR="00D52F93">
              <w:rPr>
                <w:noProof/>
                <w:webHidden/>
              </w:rPr>
              <w:fldChar w:fldCharType="end"/>
            </w:r>
          </w:hyperlink>
        </w:p>
        <w:p w:rsidR="00D52F93" w:rsidRDefault="00DD0DDD">
          <w:pPr>
            <w:pStyle w:val="33"/>
            <w:rPr>
              <w:rFonts w:asciiTheme="minorHAnsi" w:eastAsiaTheme="minorEastAsia" w:hAnsiTheme="minorHAnsi" w:cstheme="minorBidi"/>
              <w:sz w:val="22"/>
            </w:rPr>
          </w:pPr>
          <w:hyperlink w:anchor="_Toc130812197" w:history="1">
            <w:r w:rsidR="00D52F93" w:rsidRPr="00135DEE">
              <w:rPr>
                <w:rStyle w:val="a7"/>
              </w:rPr>
              <w:t>1.3.1 Демографическая характеристика и прогноз численности населения</w:t>
            </w:r>
            <w:r w:rsidR="00D52F93">
              <w:rPr>
                <w:webHidden/>
              </w:rPr>
              <w:tab/>
            </w:r>
            <w:r w:rsidR="00D52F93">
              <w:rPr>
                <w:webHidden/>
              </w:rPr>
              <w:fldChar w:fldCharType="begin"/>
            </w:r>
            <w:r w:rsidR="00D52F93">
              <w:rPr>
                <w:webHidden/>
              </w:rPr>
              <w:instrText xml:space="preserve"> PAGEREF _Toc130812197 \h </w:instrText>
            </w:r>
            <w:r w:rsidR="00D52F93">
              <w:rPr>
                <w:webHidden/>
              </w:rPr>
            </w:r>
            <w:r w:rsidR="00D52F93">
              <w:rPr>
                <w:webHidden/>
              </w:rPr>
              <w:fldChar w:fldCharType="separate"/>
            </w:r>
            <w:r w:rsidR="00746517">
              <w:rPr>
                <w:webHidden/>
              </w:rPr>
              <w:t>18</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8" w:history="1">
            <w:r w:rsidR="00D52F93" w:rsidRPr="00135DEE">
              <w:rPr>
                <w:rStyle w:val="a7"/>
              </w:rPr>
              <w:t>1.3.2.</w:t>
            </w:r>
            <w:r w:rsidR="00D52F93">
              <w:rPr>
                <w:rFonts w:asciiTheme="minorHAnsi" w:eastAsiaTheme="minorEastAsia" w:hAnsiTheme="minorHAnsi" w:cstheme="minorBidi"/>
                <w:sz w:val="22"/>
              </w:rPr>
              <w:tab/>
            </w:r>
            <w:r w:rsidR="00D52F93" w:rsidRPr="00135DEE">
              <w:rPr>
                <w:rStyle w:val="a7"/>
              </w:rPr>
              <w:t>Жилищный фонд</w:t>
            </w:r>
            <w:r w:rsidR="00D52F93">
              <w:rPr>
                <w:webHidden/>
              </w:rPr>
              <w:tab/>
            </w:r>
            <w:r w:rsidR="00D52F93">
              <w:rPr>
                <w:webHidden/>
              </w:rPr>
              <w:fldChar w:fldCharType="begin"/>
            </w:r>
            <w:r w:rsidR="00D52F93">
              <w:rPr>
                <w:webHidden/>
              </w:rPr>
              <w:instrText xml:space="preserve"> PAGEREF _Toc130812198 \h </w:instrText>
            </w:r>
            <w:r w:rsidR="00D52F93">
              <w:rPr>
                <w:webHidden/>
              </w:rPr>
            </w:r>
            <w:r w:rsidR="00D52F93">
              <w:rPr>
                <w:webHidden/>
              </w:rPr>
              <w:fldChar w:fldCharType="separate"/>
            </w:r>
            <w:r w:rsidR="00746517">
              <w:rPr>
                <w:webHidden/>
              </w:rPr>
              <w:t>21</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199" w:history="1">
            <w:r w:rsidR="00D52F93" w:rsidRPr="00135DEE">
              <w:rPr>
                <w:rStyle w:val="a7"/>
              </w:rPr>
              <w:t>1.3.3.</w:t>
            </w:r>
            <w:r w:rsidR="00D52F93">
              <w:rPr>
                <w:rFonts w:asciiTheme="minorHAnsi" w:eastAsiaTheme="minorEastAsia" w:hAnsiTheme="minorHAnsi" w:cstheme="minorBidi"/>
                <w:sz w:val="22"/>
              </w:rPr>
              <w:tab/>
            </w:r>
            <w:r w:rsidR="00D52F93" w:rsidRPr="00135DEE">
              <w:rPr>
                <w:rStyle w:val="a7"/>
              </w:rPr>
              <w:t>Социальная сфера</w:t>
            </w:r>
            <w:r w:rsidR="00D52F93">
              <w:rPr>
                <w:webHidden/>
              </w:rPr>
              <w:tab/>
            </w:r>
            <w:r w:rsidR="00D52F93">
              <w:rPr>
                <w:webHidden/>
              </w:rPr>
              <w:fldChar w:fldCharType="begin"/>
            </w:r>
            <w:r w:rsidR="00D52F93">
              <w:rPr>
                <w:webHidden/>
              </w:rPr>
              <w:instrText xml:space="preserve"> PAGEREF _Toc130812199 \h </w:instrText>
            </w:r>
            <w:r w:rsidR="00D52F93">
              <w:rPr>
                <w:webHidden/>
              </w:rPr>
            </w:r>
            <w:r w:rsidR="00D52F93">
              <w:rPr>
                <w:webHidden/>
              </w:rPr>
              <w:fldChar w:fldCharType="separate"/>
            </w:r>
            <w:r w:rsidR="00746517">
              <w:rPr>
                <w:webHidden/>
              </w:rPr>
              <w:t>23</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0" w:history="1">
            <w:r w:rsidR="00D52F93" w:rsidRPr="00135DEE">
              <w:rPr>
                <w:rStyle w:val="a7"/>
              </w:rPr>
              <w:t>1.3.4.</w:t>
            </w:r>
            <w:r w:rsidR="00D52F93">
              <w:rPr>
                <w:rFonts w:asciiTheme="minorHAnsi" w:eastAsiaTheme="minorEastAsia" w:hAnsiTheme="minorHAnsi" w:cstheme="minorBidi"/>
                <w:sz w:val="22"/>
              </w:rPr>
              <w:tab/>
            </w:r>
            <w:r w:rsidR="00D52F93" w:rsidRPr="00135DEE">
              <w:rPr>
                <w:rStyle w:val="a7"/>
              </w:rPr>
              <w:t>Объекты рекреационного назначения</w:t>
            </w:r>
            <w:r w:rsidR="00D52F93">
              <w:rPr>
                <w:webHidden/>
              </w:rPr>
              <w:tab/>
            </w:r>
            <w:r w:rsidR="00D52F93">
              <w:rPr>
                <w:webHidden/>
              </w:rPr>
              <w:fldChar w:fldCharType="begin"/>
            </w:r>
            <w:r w:rsidR="00D52F93">
              <w:rPr>
                <w:webHidden/>
              </w:rPr>
              <w:instrText xml:space="preserve"> PAGEREF _Toc130812200 \h </w:instrText>
            </w:r>
            <w:r w:rsidR="00D52F93">
              <w:rPr>
                <w:webHidden/>
              </w:rPr>
            </w:r>
            <w:r w:rsidR="00D52F93">
              <w:rPr>
                <w:webHidden/>
              </w:rPr>
              <w:fldChar w:fldCharType="separate"/>
            </w:r>
            <w:r w:rsidR="00746517">
              <w:rPr>
                <w:webHidden/>
              </w:rPr>
              <w:t>31</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1" w:history="1">
            <w:r w:rsidR="00D52F93" w:rsidRPr="00135DEE">
              <w:rPr>
                <w:rStyle w:val="a7"/>
              </w:rPr>
              <w:t>1.3.5.</w:t>
            </w:r>
            <w:r w:rsidR="00D52F93">
              <w:rPr>
                <w:rFonts w:asciiTheme="minorHAnsi" w:eastAsiaTheme="minorEastAsia" w:hAnsiTheme="minorHAnsi" w:cstheme="minorBidi"/>
                <w:sz w:val="22"/>
              </w:rPr>
              <w:tab/>
            </w:r>
            <w:r w:rsidR="00D52F93" w:rsidRPr="00135DEE">
              <w:rPr>
                <w:rStyle w:val="a7"/>
              </w:rPr>
              <w:t>Сельское хозяйство и производственная сфера</w:t>
            </w:r>
            <w:r w:rsidR="00D52F93">
              <w:rPr>
                <w:webHidden/>
              </w:rPr>
              <w:tab/>
            </w:r>
            <w:r w:rsidR="00D52F93">
              <w:rPr>
                <w:webHidden/>
              </w:rPr>
              <w:fldChar w:fldCharType="begin"/>
            </w:r>
            <w:r w:rsidR="00D52F93">
              <w:rPr>
                <w:webHidden/>
              </w:rPr>
              <w:instrText xml:space="preserve"> PAGEREF _Toc130812201 \h </w:instrText>
            </w:r>
            <w:r w:rsidR="00D52F93">
              <w:rPr>
                <w:webHidden/>
              </w:rPr>
            </w:r>
            <w:r w:rsidR="00D52F93">
              <w:rPr>
                <w:webHidden/>
              </w:rPr>
              <w:fldChar w:fldCharType="separate"/>
            </w:r>
            <w:r w:rsidR="00746517">
              <w:rPr>
                <w:webHidden/>
              </w:rPr>
              <w:t>32</w:t>
            </w:r>
            <w:r w:rsidR="00D52F93">
              <w:rPr>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202" w:history="1">
            <w:r w:rsidR="00D52F93" w:rsidRPr="00135DEE">
              <w:rPr>
                <w:rStyle w:val="a7"/>
                <w:b/>
                <w:noProof/>
              </w:rPr>
              <w:t>1.4.</w:t>
            </w:r>
            <w:r w:rsidR="00D52F93">
              <w:rPr>
                <w:rFonts w:asciiTheme="minorHAnsi" w:eastAsiaTheme="minorEastAsia" w:hAnsiTheme="minorHAnsi" w:cstheme="minorBidi"/>
                <w:noProof/>
                <w:sz w:val="22"/>
              </w:rPr>
              <w:tab/>
            </w:r>
            <w:r w:rsidR="00D52F93" w:rsidRPr="00135DEE">
              <w:rPr>
                <w:rStyle w:val="a7"/>
                <w:b/>
                <w:noProof/>
              </w:rPr>
              <w:t>Транспортная инфраструктура</w:t>
            </w:r>
            <w:r w:rsidR="00D52F93">
              <w:rPr>
                <w:noProof/>
                <w:webHidden/>
              </w:rPr>
              <w:tab/>
            </w:r>
            <w:r w:rsidR="00D52F93">
              <w:rPr>
                <w:noProof/>
                <w:webHidden/>
              </w:rPr>
              <w:fldChar w:fldCharType="begin"/>
            </w:r>
            <w:r w:rsidR="00D52F93">
              <w:rPr>
                <w:noProof/>
                <w:webHidden/>
              </w:rPr>
              <w:instrText xml:space="preserve"> PAGEREF _Toc130812202 \h </w:instrText>
            </w:r>
            <w:r w:rsidR="00D52F93">
              <w:rPr>
                <w:noProof/>
                <w:webHidden/>
              </w:rPr>
            </w:r>
            <w:r w:rsidR="00D52F93">
              <w:rPr>
                <w:noProof/>
                <w:webHidden/>
              </w:rPr>
              <w:fldChar w:fldCharType="separate"/>
            </w:r>
            <w:r w:rsidR="00746517">
              <w:rPr>
                <w:noProof/>
                <w:webHidden/>
              </w:rPr>
              <w:t>34</w:t>
            </w:r>
            <w:r w:rsidR="00D52F93">
              <w:rPr>
                <w:noProof/>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203" w:history="1">
            <w:r w:rsidR="00D52F93" w:rsidRPr="00135DEE">
              <w:rPr>
                <w:rStyle w:val="a7"/>
                <w:b/>
                <w:noProof/>
              </w:rPr>
              <w:t>1.5.</w:t>
            </w:r>
            <w:r w:rsidR="00D52F93">
              <w:rPr>
                <w:rFonts w:asciiTheme="minorHAnsi" w:eastAsiaTheme="minorEastAsia" w:hAnsiTheme="minorHAnsi" w:cstheme="minorBidi"/>
                <w:noProof/>
                <w:sz w:val="22"/>
              </w:rPr>
              <w:tab/>
            </w:r>
            <w:r w:rsidR="00D52F93" w:rsidRPr="00135DEE">
              <w:rPr>
                <w:rStyle w:val="a7"/>
                <w:b/>
                <w:noProof/>
              </w:rPr>
              <w:t>Инженерная инфраструктура</w:t>
            </w:r>
            <w:r w:rsidR="00D52F93">
              <w:rPr>
                <w:noProof/>
                <w:webHidden/>
              </w:rPr>
              <w:tab/>
            </w:r>
            <w:r w:rsidR="00D52F93">
              <w:rPr>
                <w:noProof/>
                <w:webHidden/>
              </w:rPr>
              <w:fldChar w:fldCharType="begin"/>
            </w:r>
            <w:r w:rsidR="00D52F93">
              <w:rPr>
                <w:noProof/>
                <w:webHidden/>
              </w:rPr>
              <w:instrText xml:space="preserve"> PAGEREF _Toc130812203 \h </w:instrText>
            </w:r>
            <w:r w:rsidR="00D52F93">
              <w:rPr>
                <w:noProof/>
                <w:webHidden/>
              </w:rPr>
            </w:r>
            <w:r w:rsidR="00D52F93">
              <w:rPr>
                <w:noProof/>
                <w:webHidden/>
              </w:rPr>
              <w:fldChar w:fldCharType="separate"/>
            </w:r>
            <w:r w:rsidR="00746517">
              <w:rPr>
                <w:noProof/>
                <w:webHidden/>
              </w:rPr>
              <w:t>37</w:t>
            </w:r>
            <w:r w:rsidR="00D52F93">
              <w:rPr>
                <w:noProof/>
                <w:webHidden/>
              </w:rPr>
              <w:fldChar w:fldCharType="end"/>
            </w:r>
          </w:hyperlink>
        </w:p>
        <w:p w:rsidR="00D52F93" w:rsidRDefault="00DD0DDD">
          <w:pPr>
            <w:pStyle w:val="33"/>
            <w:rPr>
              <w:rFonts w:asciiTheme="minorHAnsi" w:eastAsiaTheme="minorEastAsia" w:hAnsiTheme="minorHAnsi" w:cstheme="minorBidi"/>
              <w:sz w:val="22"/>
            </w:rPr>
          </w:pPr>
          <w:hyperlink w:anchor="_Toc130812204" w:history="1">
            <w:r w:rsidR="00D52F93" w:rsidRPr="00135DEE">
              <w:rPr>
                <w:rStyle w:val="a7"/>
              </w:rPr>
              <w:t>1.5.1. Энергоснабжение</w:t>
            </w:r>
            <w:r w:rsidR="00D52F93">
              <w:rPr>
                <w:webHidden/>
              </w:rPr>
              <w:tab/>
            </w:r>
            <w:r w:rsidR="00D52F93">
              <w:rPr>
                <w:webHidden/>
              </w:rPr>
              <w:fldChar w:fldCharType="begin"/>
            </w:r>
            <w:r w:rsidR="00D52F93">
              <w:rPr>
                <w:webHidden/>
              </w:rPr>
              <w:instrText xml:space="preserve"> PAGEREF _Toc130812204 \h </w:instrText>
            </w:r>
            <w:r w:rsidR="00D52F93">
              <w:rPr>
                <w:webHidden/>
              </w:rPr>
            </w:r>
            <w:r w:rsidR="00D52F93">
              <w:rPr>
                <w:webHidden/>
              </w:rPr>
              <w:fldChar w:fldCharType="separate"/>
            </w:r>
            <w:r w:rsidR="00746517">
              <w:rPr>
                <w:webHidden/>
              </w:rPr>
              <w:t>37</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5" w:history="1">
            <w:r w:rsidR="00D52F93" w:rsidRPr="00135DEE">
              <w:rPr>
                <w:rStyle w:val="a7"/>
              </w:rPr>
              <w:t>1.5.2.</w:t>
            </w:r>
            <w:r w:rsidR="00D52F93">
              <w:rPr>
                <w:rFonts w:asciiTheme="minorHAnsi" w:eastAsiaTheme="minorEastAsia" w:hAnsiTheme="minorHAnsi" w:cstheme="minorBidi"/>
                <w:sz w:val="22"/>
              </w:rPr>
              <w:tab/>
            </w:r>
            <w:r w:rsidR="00D52F93" w:rsidRPr="00135DEE">
              <w:rPr>
                <w:rStyle w:val="a7"/>
              </w:rPr>
              <w:t>Водоснабжение и водоотведение</w:t>
            </w:r>
            <w:r w:rsidR="00D52F93">
              <w:rPr>
                <w:webHidden/>
              </w:rPr>
              <w:tab/>
            </w:r>
            <w:r w:rsidR="00D52F93">
              <w:rPr>
                <w:webHidden/>
              </w:rPr>
              <w:fldChar w:fldCharType="begin"/>
            </w:r>
            <w:r w:rsidR="00D52F93">
              <w:rPr>
                <w:webHidden/>
              </w:rPr>
              <w:instrText xml:space="preserve"> PAGEREF _Toc130812205 \h </w:instrText>
            </w:r>
            <w:r w:rsidR="00D52F93">
              <w:rPr>
                <w:webHidden/>
              </w:rPr>
            </w:r>
            <w:r w:rsidR="00D52F93">
              <w:rPr>
                <w:webHidden/>
              </w:rPr>
              <w:fldChar w:fldCharType="separate"/>
            </w:r>
            <w:r w:rsidR="00746517">
              <w:rPr>
                <w:webHidden/>
              </w:rPr>
              <w:t>41</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6" w:history="1">
            <w:r w:rsidR="00D52F93" w:rsidRPr="00135DEE">
              <w:rPr>
                <w:rStyle w:val="a7"/>
              </w:rPr>
              <w:t>1.5.3.</w:t>
            </w:r>
            <w:r w:rsidR="00D52F93">
              <w:rPr>
                <w:rFonts w:asciiTheme="minorHAnsi" w:eastAsiaTheme="minorEastAsia" w:hAnsiTheme="minorHAnsi" w:cstheme="minorBidi"/>
                <w:sz w:val="22"/>
              </w:rPr>
              <w:tab/>
            </w:r>
            <w:r w:rsidR="00D52F93" w:rsidRPr="00135DEE">
              <w:rPr>
                <w:rStyle w:val="a7"/>
              </w:rPr>
              <w:t>Теплоснабжение</w:t>
            </w:r>
            <w:r w:rsidR="00D52F93">
              <w:rPr>
                <w:webHidden/>
              </w:rPr>
              <w:tab/>
            </w:r>
            <w:r w:rsidR="00D52F93">
              <w:rPr>
                <w:webHidden/>
              </w:rPr>
              <w:fldChar w:fldCharType="begin"/>
            </w:r>
            <w:r w:rsidR="00D52F93">
              <w:rPr>
                <w:webHidden/>
              </w:rPr>
              <w:instrText xml:space="preserve"> PAGEREF _Toc130812206 \h </w:instrText>
            </w:r>
            <w:r w:rsidR="00D52F93">
              <w:rPr>
                <w:webHidden/>
              </w:rPr>
            </w:r>
            <w:r w:rsidR="00D52F93">
              <w:rPr>
                <w:webHidden/>
              </w:rPr>
              <w:fldChar w:fldCharType="separate"/>
            </w:r>
            <w:r w:rsidR="00746517">
              <w:rPr>
                <w:webHidden/>
              </w:rPr>
              <w:t>45</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7" w:history="1">
            <w:r w:rsidR="00D52F93" w:rsidRPr="00135DEE">
              <w:rPr>
                <w:rStyle w:val="a7"/>
              </w:rPr>
              <w:t>1.5.4.</w:t>
            </w:r>
            <w:r w:rsidR="00D52F93">
              <w:rPr>
                <w:rFonts w:asciiTheme="minorHAnsi" w:eastAsiaTheme="minorEastAsia" w:hAnsiTheme="minorHAnsi" w:cstheme="minorBidi"/>
                <w:sz w:val="22"/>
              </w:rPr>
              <w:tab/>
            </w:r>
            <w:r w:rsidR="00D52F93" w:rsidRPr="00135DEE">
              <w:rPr>
                <w:rStyle w:val="a7"/>
              </w:rPr>
              <w:t>Газоснабжение</w:t>
            </w:r>
            <w:r w:rsidR="00D52F93">
              <w:rPr>
                <w:webHidden/>
              </w:rPr>
              <w:tab/>
            </w:r>
            <w:r w:rsidR="00D52F93">
              <w:rPr>
                <w:webHidden/>
              </w:rPr>
              <w:fldChar w:fldCharType="begin"/>
            </w:r>
            <w:r w:rsidR="00D52F93">
              <w:rPr>
                <w:webHidden/>
              </w:rPr>
              <w:instrText xml:space="preserve"> PAGEREF _Toc130812207 \h </w:instrText>
            </w:r>
            <w:r w:rsidR="00D52F93">
              <w:rPr>
                <w:webHidden/>
              </w:rPr>
            </w:r>
            <w:r w:rsidR="00D52F93">
              <w:rPr>
                <w:webHidden/>
              </w:rPr>
              <w:fldChar w:fldCharType="separate"/>
            </w:r>
            <w:r w:rsidR="00746517">
              <w:rPr>
                <w:webHidden/>
              </w:rPr>
              <w:t>47</w:t>
            </w:r>
            <w:r w:rsidR="00D52F93">
              <w:rPr>
                <w:webHidden/>
              </w:rPr>
              <w:fldChar w:fldCharType="end"/>
            </w:r>
          </w:hyperlink>
        </w:p>
        <w:p w:rsidR="00D52F93" w:rsidRDefault="00DD0DDD">
          <w:pPr>
            <w:pStyle w:val="33"/>
            <w:tabs>
              <w:tab w:val="left" w:pos="2041"/>
            </w:tabs>
            <w:rPr>
              <w:rFonts w:asciiTheme="minorHAnsi" w:eastAsiaTheme="minorEastAsia" w:hAnsiTheme="minorHAnsi" w:cstheme="minorBidi"/>
              <w:sz w:val="22"/>
            </w:rPr>
          </w:pPr>
          <w:hyperlink w:anchor="_Toc130812208" w:history="1">
            <w:r w:rsidR="00D52F93" w:rsidRPr="00135DEE">
              <w:rPr>
                <w:rStyle w:val="a7"/>
              </w:rPr>
              <w:t>1.5.5.</w:t>
            </w:r>
            <w:r w:rsidR="00D52F93">
              <w:rPr>
                <w:rFonts w:asciiTheme="minorHAnsi" w:eastAsiaTheme="minorEastAsia" w:hAnsiTheme="minorHAnsi" w:cstheme="minorBidi"/>
                <w:sz w:val="22"/>
              </w:rPr>
              <w:tab/>
            </w:r>
            <w:r w:rsidR="00D52F93" w:rsidRPr="00135DEE">
              <w:rPr>
                <w:rStyle w:val="a7"/>
              </w:rPr>
              <w:t>Электросвязь и проводное вещание</w:t>
            </w:r>
            <w:r w:rsidR="00D52F93">
              <w:rPr>
                <w:webHidden/>
              </w:rPr>
              <w:tab/>
            </w:r>
            <w:r w:rsidR="00D52F93">
              <w:rPr>
                <w:webHidden/>
              </w:rPr>
              <w:fldChar w:fldCharType="begin"/>
            </w:r>
            <w:r w:rsidR="00D52F93">
              <w:rPr>
                <w:webHidden/>
              </w:rPr>
              <w:instrText xml:space="preserve"> PAGEREF _Toc130812208 \h </w:instrText>
            </w:r>
            <w:r w:rsidR="00D52F93">
              <w:rPr>
                <w:webHidden/>
              </w:rPr>
            </w:r>
            <w:r w:rsidR="00D52F93">
              <w:rPr>
                <w:webHidden/>
              </w:rPr>
              <w:fldChar w:fldCharType="separate"/>
            </w:r>
            <w:r w:rsidR="00746517">
              <w:rPr>
                <w:webHidden/>
              </w:rPr>
              <w:t>47</w:t>
            </w:r>
            <w:r w:rsidR="00D52F93">
              <w:rPr>
                <w:webHidden/>
              </w:rPr>
              <w:fldChar w:fldCharType="end"/>
            </w:r>
          </w:hyperlink>
        </w:p>
        <w:p w:rsidR="00D52F93" w:rsidRDefault="00DD0DDD">
          <w:pPr>
            <w:pStyle w:val="11"/>
            <w:rPr>
              <w:rFonts w:asciiTheme="minorHAnsi" w:eastAsiaTheme="minorEastAsia" w:hAnsiTheme="minorHAnsi" w:cstheme="minorBidi"/>
              <w:noProof/>
              <w:sz w:val="22"/>
              <w:szCs w:val="22"/>
            </w:rPr>
          </w:pPr>
          <w:hyperlink w:anchor="_Toc130812209" w:history="1">
            <w:r w:rsidR="00D52F93" w:rsidRPr="00135DEE">
              <w:rPr>
                <w:rStyle w:val="a7"/>
                <w:b/>
                <w:noProof/>
                <w:lang w:eastAsia="en-US"/>
              </w:rPr>
              <w:t>2.</w:t>
            </w:r>
            <w:r w:rsidR="00D52F93">
              <w:rPr>
                <w:rFonts w:asciiTheme="minorHAnsi" w:eastAsiaTheme="minorEastAsia" w:hAnsiTheme="minorHAnsi" w:cstheme="minorBidi"/>
                <w:noProof/>
                <w:sz w:val="22"/>
                <w:szCs w:val="22"/>
              </w:rPr>
              <w:tab/>
            </w:r>
            <w:r w:rsidR="00D52F93" w:rsidRPr="00135DEE">
              <w:rPr>
                <w:rStyle w:val="a7"/>
                <w:b/>
                <w:noProof/>
                <w:lang w:eastAsia="en-US"/>
              </w:rPr>
              <w:t>ПРЕДЛОЖЕНИЯ ПО ПЛАНИРОВАНИЮ ТЕРРИТОРИИ КЕБЕЗЕНСКОГО СЕЛЬСКОГО ПОСЕЛЕНИЯ</w:t>
            </w:r>
            <w:r w:rsidR="00D52F93">
              <w:rPr>
                <w:noProof/>
                <w:webHidden/>
              </w:rPr>
              <w:tab/>
            </w:r>
            <w:r w:rsidR="00D52F93">
              <w:rPr>
                <w:noProof/>
                <w:webHidden/>
              </w:rPr>
              <w:fldChar w:fldCharType="begin"/>
            </w:r>
            <w:r w:rsidR="00D52F93">
              <w:rPr>
                <w:noProof/>
                <w:webHidden/>
              </w:rPr>
              <w:instrText xml:space="preserve"> PAGEREF _Toc130812209 \h </w:instrText>
            </w:r>
            <w:r w:rsidR="00D52F93">
              <w:rPr>
                <w:noProof/>
                <w:webHidden/>
              </w:rPr>
            </w:r>
            <w:r w:rsidR="00D52F93">
              <w:rPr>
                <w:noProof/>
                <w:webHidden/>
              </w:rPr>
              <w:fldChar w:fldCharType="separate"/>
            </w:r>
            <w:r w:rsidR="00746517">
              <w:rPr>
                <w:noProof/>
                <w:webHidden/>
              </w:rPr>
              <w:t>49</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10" w:history="1">
            <w:r w:rsidR="00D52F93" w:rsidRPr="00135DEE">
              <w:rPr>
                <w:rStyle w:val="a7"/>
                <w:b/>
                <w:noProof/>
              </w:rPr>
              <w:t>2.1. Архитектурно-планировочная организация территории</w:t>
            </w:r>
            <w:r w:rsidR="00D52F93">
              <w:rPr>
                <w:noProof/>
                <w:webHidden/>
              </w:rPr>
              <w:tab/>
            </w:r>
            <w:r w:rsidR="00D52F93">
              <w:rPr>
                <w:noProof/>
                <w:webHidden/>
              </w:rPr>
              <w:fldChar w:fldCharType="begin"/>
            </w:r>
            <w:r w:rsidR="00D52F93">
              <w:rPr>
                <w:noProof/>
                <w:webHidden/>
              </w:rPr>
              <w:instrText xml:space="preserve"> PAGEREF _Toc130812210 \h </w:instrText>
            </w:r>
            <w:r w:rsidR="00D52F93">
              <w:rPr>
                <w:noProof/>
                <w:webHidden/>
              </w:rPr>
            </w:r>
            <w:r w:rsidR="00D52F93">
              <w:rPr>
                <w:noProof/>
                <w:webHidden/>
              </w:rPr>
              <w:fldChar w:fldCharType="separate"/>
            </w:r>
            <w:r w:rsidR="00746517">
              <w:rPr>
                <w:noProof/>
                <w:webHidden/>
              </w:rPr>
              <w:t>49</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11" w:history="1">
            <w:r w:rsidR="00D52F93" w:rsidRPr="00135DEE">
              <w:rPr>
                <w:rStyle w:val="a7"/>
                <w:b/>
                <w:noProof/>
              </w:rPr>
              <w:t>2.2.</w:t>
            </w:r>
            <w:r w:rsidR="00D52F93" w:rsidRPr="00135DEE">
              <w:rPr>
                <w:rStyle w:val="a7"/>
                <w:noProof/>
              </w:rPr>
              <w:t xml:space="preserve"> </w:t>
            </w:r>
            <w:r w:rsidR="00D52F93" w:rsidRPr="00135DEE">
              <w:rPr>
                <w:rStyle w:val="a7"/>
                <w:b/>
                <w:noProof/>
              </w:rPr>
              <w:t>Предложения по изменению границ территорий и земель</w:t>
            </w:r>
            <w:r w:rsidR="00D52F93">
              <w:rPr>
                <w:noProof/>
                <w:webHidden/>
              </w:rPr>
              <w:tab/>
            </w:r>
            <w:r w:rsidR="00D52F93">
              <w:rPr>
                <w:noProof/>
                <w:webHidden/>
              </w:rPr>
              <w:fldChar w:fldCharType="begin"/>
            </w:r>
            <w:r w:rsidR="00D52F93">
              <w:rPr>
                <w:noProof/>
                <w:webHidden/>
              </w:rPr>
              <w:instrText xml:space="preserve"> PAGEREF _Toc130812211 \h </w:instrText>
            </w:r>
            <w:r w:rsidR="00D52F93">
              <w:rPr>
                <w:noProof/>
                <w:webHidden/>
              </w:rPr>
            </w:r>
            <w:r w:rsidR="00D52F93">
              <w:rPr>
                <w:noProof/>
                <w:webHidden/>
              </w:rPr>
              <w:fldChar w:fldCharType="separate"/>
            </w:r>
            <w:r w:rsidR="00746517">
              <w:rPr>
                <w:noProof/>
                <w:webHidden/>
              </w:rPr>
              <w:t>50</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12" w:history="1">
            <w:r w:rsidR="00D52F93" w:rsidRPr="00135DEE">
              <w:rPr>
                <w:rStyle w:val="a7"/>
                <w:b/>
                <w:noProof/>
                <w:lang w:eastAsia="en-US"/>
              </w:rPr>
              <w:t>2.3. Функциональное зонирование территории</w:t>
            </w:r>
            <w:r w:rsidR="00D52F93">
              <w:rPr>
                <w:noProof/>
                <w:webHidden/>
              </w:rPr>
              <w:tab/>
            </w:r>
            <w:r w:rsidR="00D52F93">
              <w:rPr>
                <w:noProof/>
                <w:webHidden/>
              </w:rPr>
              <w:fldChar w:fldCharType="begin"/>
            </w:r>
            <w:r w:rsidR="00D52F93">
              <w:rPr>
                <w:noProof/>
                <w:webHidden/>
              </w:rPr>
              <w:instrText xml:space="preserve"> PAGEREF _Toc130812212 \h </w:instrText>
            </w:r>
            <w:r w:rsidR="00D52F93">
              <w:rPr>
                <w:noProof/>
                <w:webHidden/>
              </w:rPr>
            </w:r>
            <w:r w:rsidR="00D52F93">
              <w:rPr>
                <w:noProof/>
                <w:webHidden/>
              </w:rPr>
              <w:fldChar w:fldCharType="separate"/>
            </w:r>
            <w:r w:rsidR="00746517">
              <w:rPr>
                <w:noProof/>
                <w:webHidden/>
              </w:rPr>
              <w:t>53</w:t>
            </w:r>
            <w:r w:rsidR="00D52F93">
              <w:rPr>
                <w:noProof/>
                <w:webHidden/>
              </w:rPr>
              <w:fldChar w:fldCharType="end"/>
            </w:r>
          </w:hyperlink>
        </w:p>
        <w:p w:rsidR="00D52F93" w:rsidRDefault="00DD0DDD">
          <w:pPr>
            <w:pStyle w:val="22"/>
            <w:tabs>
              <w:tab w:val="left" w:pos="1540"/>
            </w:tabs>
            <w:rPr>
              <w:rFonts w:asciiTheme="minorHAnsi" w:eastAsiaTheme="minorEastAsia" w:hAnsiTheme="minorHAnsi" w:cstheme="minorBidi"/>
              <w:noProof/>
              <w:sz w:val="22"/>
            </w:rPr>
          </w:pPr>
          <w:hyperlink w:anchor="_Toc130812213" w:history="1">
            <w:r w:rsidR="00D52F93" w:rsidRPr="00135DEE">
              <w:rPr>
                <w:rStyle w:val="a7"/>
                <w:b/>
                <w:noProof/>
                <w:lang w:eastAsia="en-US"/>
              </w:rPr>
              <w:t>2.4.</w:t>
            </w:r>
            <w:r w:rsidR="00D52F93">
              <w:rPr>
                <w:rFonts w:asciiTheme="minorHAnsi" w:eastAsiaTheme="minorEastAsia" w:hAnsiTheme="minorHAnsi" w:cstheme="minorBidi"/>
                <w:noProof/>
                <w:sz w:val="22"/>
              </w:rPr>
              <w:tab/>
            </w:r>
            <w:r w:rsidR="00D52F93" w:rsidRPr="00135DEE">
              <w:rPr>
                <w:rStyle w:val="a7"/>
                <w:b/>
                <w:noProof/>
              </w:rPr>
              <w:t>Инженерная подготовка территории</w:t>
            </w:r>
            <w:r w:rsidR="00D52F93">
              <w:rPr>
                <w:noProof/>
                <w:webHidden/>
              </w:rPr>
              <w:tab/>
            </w:r>
            <w:r w:rsidR="00D52F93">
              <w:rPr>
                <w:noProof/>
                <w:webHidden/>
              </w:rPr>
              <w:fldChar w:fldCharType="begin"/>
            </w:r>
            <w:r w:rsidR="00D52F93">
              <w:rPr>
                <w:noProof/>
                <w:webHidden/>
              </w:rPr>
              <w:instrText xml:space="preserve"> PAGEREF _Toc130812213 \h </w:instrText>
            </w:r>
            <w:r w:rsidR="00D52F93">
              <w:rPr>
                <w:noProof/>
                <w:webHidden/>
              </w:rPr>
            </w:r>
            <w:r w:rsidR="00D52F93">
              <w:rPr>
                <w:noProof/>
                <w:webHidden/>
              </w:rPr>
              <w:fldChar w:fldCharType="separate"/>
            </w:r>
            <w:r w:rsidR="00746517">
              <w:rPr>
                <w:noProof/>
                <w:webHidden/>
              </w:rPr>
              <w:t>60</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14" w:history="1">
            <w:r w:rsidR="00D52F93" w:rsidRPr="00135DEE">
              <w:rPr>
                <w:rStyle w:val="a7"/>
                <w:b/>
                <w:noProof/>
              </w:rPr>
              <w:t>2.5. Мероприятия по размещению объектов специального назначения</w:t>
            </w:r>
            <w:r w:rsidR="00D52F93">
              <w:rPr>
                <w:noProof/>
                <w:webHidden/>
              </w:rPr>
              <w:tab/>
            </w:r>
            <w:r w:rsidR="00D52F93">
              <w:rPr>
                <w:noProof/>
                <w:webHidden/>
              </w:rPr>
              <w:fldChar w:fldCharType="begin"/>
            </w:r>
            <w:r w:rsidR="00D52F93">
              <w:rPr>
                <w:noProof/>
                <w:webHidden/>
              </w:rPr>
              <w:instrText xml:space="preserve"> PAGEREF _Toc130812214 \h </w:instrText>
            </w:r>
            <w:r w:rsidR="00D52F93">
              <w:rPr>
                <w:noProof/>
                <w:webHidden/>
              </w:rPr>
            </w:r>
            <w:r w:rsidR="00D52F93">
              <w:rPr>
                <w:noProof/>
                <w:webHidden/>
              </w:rPr>
              <w:fldChar w:fldCharType="separate"/>
            </w:r>
            <w:r w:rsidR="00746517">
              <w:rPr>
                <w:noProof/>
                <w:webHidden/>
              </w:rPr>
              <w:t>61</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15" w:history="1">
            <w:r w:rsidR="00D52F93" w:rsidRPr="00135DEE">
              <w:rPr>
                <w:rStyle w:val="a7"/>
                <w:b/>
                <w:noProof/>
              </w:rPr>
              <w:t>2.6. Мероприятия по охране окружающей среды, зоны с особыми условиями использования территории</w:t>
            </w:r>
            <w:r w:rsidR="00D52F93">
              <w:rPr>
                <w:noProof/>
                <w:webHidden/>
              </w:rPr>
              <w:tab/>
            </w:r>
            <w:r w:rsidR="00D52F93">
              <w:rPr>
                <w:noProof/>
                <w:webHidden/>
              </w:rPr>
              <w:fldChar w:fldCharType="begin"/>
            </w:r>
            <w:r w:rsidR="00D52F93">
              <w:rPr>
                <w:noProof/>
                <w:webHidden/>
              </w:rPr>
              <w:instrText xml:space="preserve"> PAGEREF _Toc130812215 \h </w:instrText>
            </w:r>
            <w:r w:rsidR="00D52F93">
              <w:rPr>
                <w:noProof/>
                <w:webHidden/>
              </w:rPr>
            </w:r>
            <w:r w:rsidR="00D52F93">
              <w:rPr>
                <w:noProof/>
                <w:webHidden/>
              </w:rPr>
              <w:fldChar w:fldCharType="separate"/>
            </w:r>
            <w:r w:rsidR="00746517">
              <w:rPr>
                <w:noProof/>
                <w:webHidden/>
              </w:rPr>
              <w:t>62</w:t>
            </w:r>
            <w:r w:rsidR="00D52F93">
              <w:rPr>
                <w:noProof/>
                <w:webHidden/>
              </w:rPr>
              <w:fldChar w:fldCharType="end"/>
            </w:r>
          </w:hyperlink>
        </w:p>
        <w:p w:rsidR="00D52F93" w:rsidRDefault="00DD0DDD">
          <w:pPr>
            <w:pStyle w:val="33"/>
            <w:rPr>
              <w:rFonts w:asciiTheme="minorHAnsi" w:eastAsiaTheme="minorEastAsia" w:hAnsiTheme="minorHAnsi" w:cstheme="minorBidi"/>
              <w:sz w:val="22"/>
            </w:rPr>
          </w:pPr>
          <w:hyperlink w:anchor="_Toc130812216" w:history="1">
            <w:r w:rsidR="00D52F93" w:rsidRPr="00135DEE">
              <w:rPr>
                <w:rStyle w:val="a7"/>
              </w:rPr>
              <w:t>2.6.1. Санитарно-защитные зоны</w:t>
            </w:r>
            <w:r w:rsidR="00D52F93">
              <w:rPr>
                <w:webHidden/>
              </w:rPr>
              <w:tab/>
            </w:r>
            <w:r w:rsidR="00D52F93">
              <w:rPr>
                <w:webHidden/>
              </w:rPr>
              <w:fldChar w:fldCharType="begin"/>
            </w:r>
            <w:r w:rsidR="00D52F93">
              <w:rPr>
                <w:webHidden/>
              </w:rPr>
              <w:instrText xml:space="preserve"> PAGEREF _Toc130812216 \h </w:instrText>
            </w:r>
            <w:r w:rsidR="00D52F93">
              <w:rPr>
                <w:webHidden/>
              </w:rPr>
            </w:r>
            <w:r w:rsidR="00D52F93">
              <w:rPr>
                <w:webHidden/>
              </w:rPr>
              <w:fldChar w:fldCharType="separate"/>
            </w:r>
            <w:r w:rsidR="00746517">
              <w:rPr>
                <w:webHidden/>
              </w:rPr>
              <w:t>66</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17" w:history="1">
            <w:r w:rsidR="00D52F93" w:rsidRPr="00135DEE">
              <w:rPr>
                <w:rStyle w:val="a7"/>
                <w:lang w:eastAsia="en-US"/>
              </w:rPr>
              <w:t>2.6.2. Зоны санитарной охраны источников водоснабжения</w:t>
            </w:r>
            <w:r w:rsidR="00D52F93">
              <w:rPr>
                <w:webHidden/>
              </w:rPr>
              <w:tab/>
            </w:r>
            <w:r w:rsidR="00D52F93">
              <w:rPr>
                <w:webHidden/>
              </w:rPr>
              <w:fldChar w:fldCharType="begin"/>
            </w:r>
            <w:r w:rsidR="00D52F93">
              <w:rPr>
                <w:webHidden/>
              </w:rPr>
              <w:instrText xml:space="preserve"> PAGEREF _Toc130812217 \h </w:instrText>
            </w:r>
            <w:r w:rsidR="00D52F93">
              <w:rPr>
                <w:webHidden/>
              </w:rPr>
            </w:r>
            <w:r w:rsidR="00D52F93">
              <w:rPr>
                <w:webHidden/>
              </w:rPr>
              <w:fldChar w:fldCharType="separate"/>
            </w:r>
            <w:r w:rsidR="00746517">
              <w:rPr>
                <w:webHidden/>
              </w:rPr>
              <w:t>66</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18" w:history="1">
            <w:r w:rsidR="00D52F93" w:rsidRPr="00135DEE">
              <w:rPr>
                <w:rStyle w:val="a7"/>
              </w:rPr>
              <w:t>2.6.3. Охранные зоны объектов инженерной инфраструктуры</w:t>
            </w:r>
            <w:r w:rsidR="00D52F93">
              <w:rPr>
                <w:webHidden/>
              </w:rPr>
              <w:tab/>
            </w:r>
            <w:r w:rsidR="00D52F93">
              <w:rPr>
                <w:webHidden/>
              </w:rPr>
              <w:fldChar w:fldCharType="begin"/>
            </w:r>
            <w:r w:rsidR="00D52F93">
              <w:rPr>
                <w:webHidden/>
              </w:rPr>
              <w:instrText xml:space="preserve"> PAGEREF _Toc130812218 \h </w:instrText>
            </w:r>
            <w:r w:rsidR="00D52F93">
              <w:rPr>
                <w:webHidden/>
              </w:rPr>
            </w:r>
            <w:r w:rsidR="00D52F93">
              <w:rPr>
                <w:webHidden/>
              </w:rPr>
              <w:fldChar w:fldCharType="separate"/>
            </w:r>
            <w:r w:rsidR="00746517">
              <w:rPr>
                <w:webHidden/>
              </w:rPr>
              <w:t>67</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19" w:history="1">
            <w:r w:rsidR="00D52F93" w:rsidRPr="00135DEE">
              <w:rPr>
                <w:rStyle w:val="a7"/>
                <w:lang w:eastAsia="en-US"/>
              </w:rPr>
              <w:t>2.6.4. Водоохранные зоны, прибрежные защитные полосы</w:t>
            </w:r>
            <w:r w:rsidR="00D52F93">
              <w:rPr>
                <w:webHidden/>
              </w:rPr>
              <w:tab/>
            </w:r>
            <w:r w:rsidR="00D52F93">
              <w:rPr>
                <w:webHidden/>
              </w:rPr>
              <w:fldChar w:fldCharType="begin"/>
            </w:r>
            <w:r w:rsidR="00D52F93">
              <w:rPr>
                <w:webHidden/>
              </w:rPr>
              <w:instrText xml:space="preserve"> PAGEREF _Toc130812219 \h </w:instrText>
            </w:r>
            <w:r w:rsidR="00D52F93">
              <w:rPr>
                <w:webHidden/>
              </w:rPr>
            </w:r>
            <w:r w:rsidR="00D52F93">
              <w:rPr>
                <w:webHidden/>
              </w:rPr>
              <w:fldChar w:fldCharType="separate"/>
            </w:r>
            <w:r w:rsidR="00746517">
              <w:rPr>
                <w:webHidden/>
              </w:rPr>
              <w:t>70</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20" w:history="1">
            <w:r w:rsidR="00D52F93" w:rsidRPr="00135DEE">
              <w:rPr>
                <w:rStyle w:val="a7"/>
              </w:rPr>
              <w:t>2.6.5. Защитные зоны объектов культурного наследия</w:t>
            </w:r>
            <w:r w:rsidR="00D52F93">
              <w:rPr>
                <w:webHidden/>
              </w:rPr>
              <w:tab/>
            </w:r>
            <w:r w:rsidR="00D52F93">
              <w:rPr>
                <w:webHidden/>
              </w:rPr>
              <w:fldChar w:fldCharType="begin"/>
            </w:r>
            <w:r w:rsidR="00D52F93">
              <w:rPr>
                <w:webHidden/>
              </w:rPr>
              <w:instrText xml:space="preserve"> PAGEREF _Toc130812220 \h </w:instrText>
            </w:r>
            <w:r w:rsidR="00D52F93">
              <w:rPr>
                <w:webHidden/>
              </w:rPr>
            </w:r>
            <w:r w:rsidR="00D52F93">
              <w:rPr>
                <w:webHidden/>
              </w:rPr>
              <w:fldChar w:fldCharType="separate"/>
            </w:r>
            <w:r w:rsidR="00746517">
              <w:rPr>
                <w:webHidden/>
              </w:rPr>
              <w:t>73</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21" w:history="1">
            <w:r w:rsidR="00D52F93" w:rsidRPr="00135DEE">
              <w:rPr>
                <w:rStyle w:val="a7"/>
                <w:lang w:eastAsia="en-US"/>
              </w:rPr>
              <w:t>2.6.6. Охранная зона особо охраняемой природной территории</w:t>
            </w:r>
            <w:r w:rsidR="00D52F93">
              <w:rPr>
                <w:webHidden/>
              </w:rPr>
              <w:tab/>
            </w:r>
            <w:r w:rsidR="00D52F93">
              <w:rPr>
                <w:webHidden/>
              </w:rPr>
              <w:fldChar w:fldCharType="begin"/>
            </w:r>
            <w:r w:rsidR="00D52F93">
              <w:rPr>
                <w:webHidden/>
              </w:rPr>
              <w:instrText xml:space="preserve"> PAGEREF _Toc130812221 \h </w:instrText>
            </w:r>
            <w:r w:rsidR="00D52F93">
              <w:rPr>
                <w:webHidden/>
              </w:rPr>
            </w:r>
            <w:r w:rsidR="00D52F93">
              <w:rPr>
                <w:webHidden/>
              </w:rPr>
              <w:fldChar w:fldCharType="separate"/>
            </w:r>
            <w:r w:rsidR="00746517">
              <w:rPr>
                <w:webHidden/>
              </w:rPr>
              <w:t>78</w:t>
            </w:r>
            <w:r w:rsidR="00D52F93">
              <w:rPr>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22" w:history="1">
            <w:r w:rsidR="00D52F93" w:rsidRPr="00135DEE">
              <w:rPr>
                <w:rStyle w:val="a7"/>
                <w:b/>
                <w:noProof/>
              </w:rPr>
              <w:t>2.7. Санитарная очистка территории</w:t>
            </w:r>
            <w:r w:rsidR="00D52F93">
              <w:rPr>
                <w:noProof/>
                <w:webHidden/>
              </w:rPr>
              <w:tab/>
            </w:r>
            <w:r w:rsidR="00D52F93">
              <w:rPr>
                <w:noProof/>
                <w:webHidden/>
              </w:rPr>
              <w:fldChar w:fldCharType="begin"/>
            </w:r>
            <w:r w:rsidR="00D52F93">
              <w:rPr>
                <w:noProof/>
                <w:webHidden/>
              </w:rPr>
              <w:instrText xml:space="preserve"> PAGEREF _Toc130812222 \h </w:instrText>
            </w:r>
            <w:r w:rsidR="00D52F93">
              <w:rPr>
                <w:noProof/>
                <w:webHidden/>
              </w:rPr>
            </w:r>
            <w:r w:rsidR="00D52F93">
              <w:rPr>
                <w:noProof/>
                <w:webHidden/>
              </w:rPr>
              <w:fldChar w:fldCharType="separate"/>
            </w:r>
            <w:r w:rsidR="00746517">
              <w:rPr>
                <w:noProof/>
                <w:webHidden/>
              </w:rPr>
              <w:t>80</w:t>
            </w:r>
            <w:r w:rsidR="00D52F93">
              <w:rPr>
                <w:noProof/>
                <w:webHidden/>
              </w:rPr>
              <w:fldChar w:fldCharType="end"/>
            </w:r>
          </w:hyperlink>
        </w:p>
        <w:p w:rsidR="00D52F93" w:rsidRDefault="00DD0DDD">
          <w:pPr>
            <w:pStyle w:val="22"/>
            <w:rPr>
              <w:rFonts w:asciiTheme="minorHAnsi" w:eastAsiaTheme="minorEastAsia" w:hAnsiTheme="minorHAnsi" w:cstheme="minorBidi"/>
              <w:noProof/>
              <w:sz w:val="22"/>
            </w:rPr>
          </w:pPr>
          <w:hyperlink w:anchor="_Toc130812223" w:history="1">
            <w:r w:rsidR="00D52F93" w:rsidRPr="00135DEE">
              <w:rPr>
                <w:rStyle w:val="a7"/>
                <w:b/>
                <w:noProof/>
              </w:rPr>
              <w:t>2.8. Мероприятия по предотвращению чрезвычайных ситуаций на территории</w:t>
            </w:r>
            <w:r w:rsidR="00D52F93">
              <w:rPr>
                <w:noProof/>
                <w:webHidden/>
              </w:rPr>
              <w:tab/>
            </w:r>
            <w:r w:rsidR="00D52F93">
              <w:rPr>
                <w:noProof/>
                <w:webHidden/>
              </w:rPr>
              <w:fldChar w:fldCharType="begin"/>
            </w:r>
            <w:r w:rsidR="00D52F93">
              <w:rPr>
                <w:noProof/>
                <w:webHidden/>
              </w:rPr>
              <w:instrText xml:space="preserve"> PAGEREF _Toc130812223 \h </w:instrText>
            </w:r>
            <w:r w:rsidR="00D52F93">
              <w:rPr>
                <w:noProof/>
                <w:webHidden/>
              </w:rPr>
            </w:r>
            <w:r w:rsidR="00D52F93">
              <w:rPr>
                <w:noProof/>
                <w:webHidden/>
              </w:rPr>
              <w:fldChar w:fldCharType="separate"/>
            </w:r>
            <w:r w:rsidR="00746517">
              <w:rPr>
                <w:noProof/>
                <w:webHidden/>
              </w:rPr>
              <w:t>82</w:t>
            </w:r>
            <w:r w:rsidR="00D52F93">
              <w:rPr>
                <w:noProof/>
                <w:webHidden/>
              </w:rPr>
              <w:fldChar w:fldCharType="end"/>
            </w:r>
          </w:hyperlink>
        </w:p>
        <w:p w:rsidR="00D52F93" w:rsidRDefault="00DD0DDD">
          <w:pPr>
            <w:pStyle w:val="33"/>
            <w:rPr>
              <w:rFonts w:asciiTheme="minorHAnsi" w:eastAsiaTheme="minorEastAsia" w:hAnsiTheme="minorHAnsi" w:cstheme="minorBidi"/>
              <w:sz w:val="22"/>
            </w:rPr>
          </w:pPr>
          <w:hyperlink w:anchor="_Toc130812224" w:history="1">
            <w:r w:rsidR="00D52F93" w:rsidRPr="00135DEE">
              <w:rPr>
                <w:rStyle w:val="a7"/>
                <w:lang w:eastAsia="en-US"/>
              </w:rPr>
              <w:t>2.8.1. Чрезвычайные ситуации природного характера</w:t>
            </w:r>
            <w:r w:rsidR="00D52F93">
              <w:rPr>
                <w:webHidden/>
              </w:rPr>
              <w:tab/>
            </w:r>
            <w:r w:rsidR="00D52F93">
              <w:rPr>
                <w:webHidden/>
              </w:rPr>
              <w:fldChar w:fldCharType="begin"/>
            </w:r>
            <w:r w:rsidR="00D52F93">
              <w:rPr>
                <w:webHidden/>
              </w:rPr>
              <w:instrText xml:space="preserve"> PAGEREF _Toc130812224 \h </w:instrText>
            </w:r>
            <w:r w:rsidR="00D52F93">
              <w:rPr>
                <w:webHidden/>
              </w:rPr>
            </w:r>
            <w:r w:rsidR="00D52F93">
              <w:rPr>
                <w:webHidden/>
              </w:rPr>
              <w:fldChar w:fldCharType="separate"/>
            </w:r>
            <w:r w:rsidR="00746517">
              <w:rPr>
                <w:webHidden/>
              </w:rPr>
              <w:t>82</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25" w:history="1">
            <w:r w:rsidR="00D52F93" w:rsidRPr="00135DEE">
              <w:rPr>
                <w:rStyle w:val="a7"/>
                <w:lang w:eastAsia="en-US"/>
              </w:rPr>
              <w:t>2.8.2. Чрезвычайные ситуации техногенного характера</w:t>
            </w:r>
            <w:r w:rsidR="00D52F93">
              <w:rPr>
                <w:webHidden/>
              </w:rPr>
              <w:tab/>
            </w:r>
            <w:r w:rsidR="00D52F93">
              <w:rPr>
                <w:webHidden/>
              </w:rPr>
              <w:fldChar w:fldCharType="begin"/>
            </w:r>
            <w:r w:rsidR="00D52F93">
              <w:rPr>
                <w:webHidden/>
              </w:rPr>
              <w:instrText xml:space="preserve"> PAGEREF _Toc130812225 \h </w:instrText>
            </w:r>
            <w:r w:rsidR="00D52F93">
              <w:rPr>
                <w:webHidden/>
              </w:rPr>
            </w:r>
            <w:r w:rsidR="00D52F93">
              <w:rPr>
                <w:webHidden/>
              </w:rPr>
              <w:fldChar w:fldCharType="separate"/>
            </w:r>
            <w:r w:rsidR="00746517">
              <w:rPr>
                <w:webHidden/>
              </w:rPr>
              <w:t>86</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26" w:history="1">
            <w:r w:rsidR="00D52F93" w:rsidRPr="00135DEE">
              <w:rPr>
                <w:rStyle w:val="a7"/>
              </w:rPr>
              <w:t>2.8.3. Чрезвычайные ситуации биолого-социального характера</w:t>
            </w:r>
            <w:r w:rsidR="00D52F93">
              <w:rPr>
                <w:webHidden/>
              </w:rPr>
              <w:tab/>
            </w:r>
            <w:r w:rsidR="00D52F93">
              <w:rPr>
                <w:webHidden/>
              </w:rPr>
              <w:fldChar w:fldCharType="begin"/>
            </w:r>
            <w:r w:rsidR="00D52F93">
              <w:rPr>
                <w:webHidden/>
              </w:rPr>
              <w:instrText xml:space="preserve"> PAGEREF _Toc130812226 \h </w:instrText>
            </w:r>
            <w:r w:rsidR="00D52F93">
              <w:rPr>
                <w:webHidden/>
              </w:rPr>
            </w:r>
            <w:r w:rsidR="00D52F93">
              <w:rPr>
                <w:webHidden/>
              </w:rPr>
              <w:fldChar w:fldCharType="separate"/>
            </w:r>
            <w:r w:rsidR="00746517">
              <w:rPr>
                <w:webHidden/>
              </w:rPr>
              <w:t>88</w:t>
            </w:r>
            <w:r w:rsidR="00D52F93">
              <w:rPr>
                <w:webHidden/>
              </w:rPr>
              <w:fldChar w:fldCharType="end"/>
            </w:r>
          </w:hyperlink>
        </w:p>
        <w:p w:rsidR="00D52F93" w:rsidRDefault="00DD0DDD">
          <w:pPr>
            <w:pStyle w:val="33"/>
            <w:rPr>
              <w:rFonts w:asciiTheme="minorHAnsi" w:eastAsiaTheme="minorEastAsia" w:hAnsiTheme="minorHAnsi" w:cstheme="minorBidi"/>
              <w:sz w:val="22"/>
            </w:rPr>
          </w:pPr>
          <w:hyperlink w:anchor="_Toc130812227" w:history="1">
            <w:r w:rsidR="00D52F93" w:rsidRPr="00135DEE">
              <w:rPr>
                <w:rStyle w:val="a7"/>
              </w:rPr>
              <w:t>2.8.4. Объекты обеспечения пожарной безопасности</w:t>
            </w:r>
            <w:r w:rsidR="00D52F93">
              <w:rPr>
                <w:webHidden/>
              </w:rPr>
              <w:tab/>
            </w:r>
            <w:r w:rsidR="00D52F93">
              <w:rPr>
                <w:webHidden/>
              </w:rPr>
              <w:fldChar w:fldCharType="begin"/>
            </w:r>
            <w:r w:rsidR="00D52F93">
              <w:rPr>
                <w:webHidden/>
              </w:rPr>
              <w:instrText xml:space="preserve"> PAGEREF _Toc130812227 \h </w:instrText>
            </w:r>
            <w:r w:rsidR="00D52F93">
              <w:rPr>
                <w:webHidden/>
              </w:rPr>
            </w:r>
            <w:r w:rsidR="00D52F93">
              <w:rPr>
                <w:webHidden/>
              </w:rPr>
              <w:fldChar w:fldCharType="separate"/>
            </w:r>
            <w:r w:rsidR="00746517">
              <w:rPr>
                <w:webHidden/>
              </w:rPr>
              <w:t>88</w:t>
            </w:r>
            <w:r w:rsidR="00D52F93">
              <w:rPr>
                <w:webHidden/>
              </w:rPr>
              <w:fldChar w:fldCharType="end"/>
            </w:r>
          </w:hyperlink>
        </w:p>
        <w:p w:rsidR="00D52F93" w:rsidRDefault="00DD0DDD">
          <w:pPr>
            <w:pStyle w:val="11"/>
            <w:rPr>
              <w:rFonts w:asciiTheme="minorHAnsi" w:eastAsiaTheme="minorEastAsia" w:hAnsiTheme="minorHAnsi" w:cstheme="minorBidi"/>
              <w:noProof/>
              <w:sz w:val="22"/>
              <w:szCs w:val="22"/>
            </w:rPr>
          </w:pPr>
          <w:hyperlink w:anchor="_Toc130812228" w:history="1">
            <w:r w:rsidR="00D52F93" w:rsidRPr="00135DEE">
              <w:rPr>
                <w:rStyle w:val="a7"/>
                <w:b/>
                <w:noProof/>
              </w:rPr>
              <w:t>3</w:t>
            </w:r>
            <w:r w:rsidR="00D52F93" w:rsidRPr="00135DEE">
              <w:rPr>
                <w:rStyle w:val="a7"/>
                <w:noProof/>
              </w:rPr>
              <w:t xml:space="preserve">. </w:t>
            </w:r>
            <w:r w:rsidR="00D52F93" w:rsidRPr="00135DEE">
              <w:rPr>
                <w:rStyle w:val="a7"/>
                <w:b/>
                <w:caps/>
                <w:noProof/>
              </w:rPr>
              <w:t>СВЕДЕНИЯ ОБ УТВЕРЖДЕННЫХ ДОКУМЕНТАХ СТРАТЕГИЧЕСКОГО ПЛАНИРОВАНИЯ муниципального образования КЕБЕЗЕНСКОЕ сельское поселение, муниципального образования Турочакский район, Республики Алтай</w:t>
            </w:r>
            <w:r w:rsidR="00D52F93">
              <w:rPr>
                <w:noProof/>
                <w:webHidden/>
              </w:rPr>
              <w:tab/>
            </w:r>
            <w:r w:rsidR="00D52F93">
              <w:rPr>
                <w:noProof/>
                <w:webHidden/>
              </w:rPr>
              <w:fldChar w:fldCharType="begin"/>
            </w:r>
            <w:r w:rsidR="00D52F93">
              <w:rPr>
                <w:noProof/>
                <w:webHidden/>
              </w:rPr>
              <w:instrText xml:space="preserve"> PAGEREF _Toc130812228 \h </w:instrText>
            </w:r>
            <w:r w:rsidR="00D52F93">
              <w:rPr>
                <w:noProof/>
                <w:webHidden/>
              </w:rPr>
            </w:r>
            <w:r w:rsidR="00D52F93">
              <w:rPr>
                <w:noProof/>
                <w:webHidden/>
              </w:rPr>
              <w:fldChar w:fldCharType="separate"/>
            </w:r>
            <w:r w:rsidR="00746517">
              <w:rPr>
                <w:noProof/>
                <w:webHidden/>
              </w:rPr>
              <w:t>91</w:t>
            </w:r>
            <w:r w:rsidR="00D52F93">
              <w:rPr>
                <w:noProof/>
                <w:webHidden/>
              </w:rPr>
              <w:fldChar w:fldCharType="end"/>
            </w:r>
          </w:hyperlink>
        </w:p>
        <w:p w:rsidR="00D52F93" w:rsidRDefault="00DD0DDD">
          <w:pPr>
            <w:pStyle w:val="11"/>
            <w:rPr>
              <w:rFonts w:asciiTheme="minorHAnsi" w:eastAsiaTheme="minorEastAsia" w:hAnsiTheme="minorHAnsi" w:cstheme="minorBidi"/>
              <w:noProof/>
              <w:sz w:val="22"/>
              <w:szCs w:val="22"/>
            </w:rPr>
          </w:pPr>
          <w:hyperlink w:anchor="_Toc130812229" w:history="1">
            <w:r w:rsidR="00D52F93" w:rsidRPr="00135DEE">
              <w:rPr>
                <w:rStyle w:val="a7"/>
                <w:b/>
                <w:noProof/>
              </w:rPr>
              <w:t>4.</w:t>
            </w:r>
            <w:r w:rsidR="00D52F93" w:rsidRPr="00135DEE">
              <w:rPr>
                <w:rStyle w:val="a7"/>
                <w:noProof/>
              </w:rPr>
              <w:t xml:space="preserve"> </w:t>
            </w:r>
            <w:r w:rsidR="00D52F93" w:rsidRPr="00135DEE">
              <w:rPr>
                <w:rStyle w:val="a7"/>
                <w:b/>
                <w:noProof/>
              </w:rPr>
              <w:t>ОБОСНОВАНИЕ ВЫБРАННОГО ВАРИАНТА РАЗМЕЩЕНИЯ ПЛАНИРУЕМЫХ ОБЪЕКТОВ МЕСТНОГО ЗНАЧЕНИЯ ПОСЕЛЕНИЯ НА ОСНОВЕ АНАЛИЗА ИСПОЛЬЗОВАНИЯ СООТВЕТСТВУЮЩЕЙ ТЕРРИТОРИИ, ВОЗМОЖНЫХ НАПРАВЛЕНИЙ РАЗВИТИЯ И ОГРАНИЧЕНИЯ ИСПОЛЬЗОВАНИЯ ТЕРРИТОРИИ МО КЕБЕЗЕНСКОЕ СЕЛЬСКОЕ ПОСЕЛЕНИЕ. ОЦЕНКА ВОЗМОЖНОГО ВЛИЯНИЯ ПЛАНИРУЕМЫХ ДЛЯ РАЗМЕЩЕНИЯ ОБЪЕКТОВ МЕСТНОГО ЗНАЧЕНИЯ ПОСЕЛЕНИЯ НА КОМПЛЕКСНОЕ РАЗВИТИЕ СООТВЕТСТВУЮЩЕЙ ТЕРРИТОРИИ</w:t>
            </w:r>
            <w:r w:rsidR="00D52F93">
              <w:rPr>
                <w:noProof/>
                <w:webHidden/>
              </w:rPr>
              <w:tab/>
            </w:r>
            <w:r w:rsidR="00D52F93">
              <w:rPr>
                <w:noProof/>
                <w:webHidden/>
              </w:rPr>
              <w:fldChar w:fldCharType="begin"/>
            </w:r>
            <w:r w:rsidR="00D52F93">
              <w:rPr>
                <w:noProof/>
                <w:webHidden/>
              </w:rPr>
              <w:instrText xml:space="preserve"> PAGEREF _Toc130812229 \h </w:instrText>
            </w:r>
            <w:r w:rsidR="00D52F93">
              <w:rPr>
                <w:noProof/>
                <w:webHidden/>
              </w:rPr>
            </w:r>
            <w:r w:rsidR="00D52F93">
              <w:rPr>
                <w:noProof/>
                <w:webHidden/>
              </w:rPr>
              <w:fldChar w:fldCharType="separate"/>
            </w:r>
            <w:r w:rsidR="00746517">
              <w:rPr>
                <w:noProof/>
                <w:webHidden/>
              </w:rPr>
              <w:t>93</w:t>
            </w:r>
            <w:r w:rsidR="00D52F93">
              <w:rPr>
                <w:noProof/>
                <w:webHidden/>
              </w:rPr>
              <w:fldChar w:fldCharType="end"/>
            </w:r>
          </w:hyperlink>
        </w:p>
        <w:p w:rsidR="00D52F93" w:rsidRDefault="00DD0DDD">
          <w:pPr>
            <w:pStyle w:val="11"/>
            <w:rPr>
              <w:rFonts w:asciiTheme="minorHAnsi" w:eastAsiaTheme="minorEastAsia" w:hAnsiTheme="minorHAnsi" w:cstheme="minorBidi"/>
              <w:noProof/>
              <w:sz w:val="22"/>
              <w:szCs w:val="22"/>
            </w:rPr>
          </w:pPr>
          <w:hyperlink w:anchor="_Toc130812230" w:history="1">
            <w:r w:rsidR="00D52F93" w:rsidRPr="00135DEE">
              <w:rPr>
                <w:rStyle w:val="a7"/>
                <w:b/>
                <w:noProof/>
              </w:rPr>
              <w:t>5. ТЕХНИКО-ЭКОНОМИЧЕСКОЕ ОБОСНОВАНИЕ ПРОЕКТА</w:t>
            </w:r>
            <w:r w:rsidR="00D52F93">
              <w:rPr>
                <w:noProof/>
                <w:webHidden/>
              </w:rPr>
              <w:tab/>
            </w:r>
            <w:r w:rsidR="00D52F93">
              <w:rPr>
                <w:noProof/>
                <w:webHidden/>
              </w:rPr>
              <w:fldChar w:fldCharType="begin"/>
            </w:r>
            <w:r w:rsidR="00D52F93">
              <w:rPr>
                <w:noProof/>
                <w:webHidden/>
              </w:rPr>
              <w:instrText xml:space="preserve"> PAGEREF _Toc130812230 \h </w:instrText>
            </w:r>
            <w:r w:rsidR="00D52F93">
              <w:rPr>
                <w:noProof/>
                <w:webHidden/>
              </w:rPr>
            </w:r>
            <w:r w:rsidR="00D52F93">
              <w:rPr>
                <w:noProof/>
                <w:webHidden/>
              </w:rPr>
              <w:fldChar w:fldCharType="separate"/>
            </w:r>
            <w:r w:rsidR="00746517">
              <w:rPr>
                <w:noProof/>
                <w:webHidden/>
              </w:rPr>
              <w:t>95</w:t>
            </w:r>
            <w:r w:rsidR="00D52F93">
              <w:rPr>
                <w:noProof/>
                <w:webHidden/>
              </w:rPr>
              <w:fldChar w:fldCharType="end"/>
            </w:r>
          </w:hyperlink>
        </w:p>
        <w:p w:rsidR="00521A55" w:rsidRDefault="00521A55">
          <w:r>
            <w:rPr>
              <w:b/>
              <w:bCs/>
            </w:rPr>
            <w:fldChar w:fldCharType="end"/>
          </w:r>
        </w:p>
      </w:sdtContent>
    </w:sdt>
    <w:p w:rsidR="00682063" w:rsidRDefault="00682063" w:rsidP="007A2E10">
      <w:pPr>
        <w:spacing w:line="240" w:lineRule="auto"/>
        <w:jc w:val="center"/>
        <w:sectPr w:rsidR="00682063" w:rsidSect="00CA58B3">
          <w:pgSz w:w="11906" w:h="16838"/>
          <w:pgMar w:top="1134" w:right="851" w:bottom="1134" w:left="1701" w:header="708" w:footer="708" w:gutter="0"/>
          <w:cols w:space="708"/>
          <w:titlePg/>
          <w:docGrid w:linePitch="381"/>
        </w:sectPr>
      </w:pPr>
    </w:p>
    <w:p w:rsidR="00682063" w:rsidRPr="004B26A7" w:rsidRDefault="00682063" w:rsidP="00CC6730">
      <w:pPr>
        <w:spacing w:line="240" w:lineRule="auto"/>
        <w:jc w:val="center"/>
        <w:outlineLvl w:val="0"/>
        <w:rPr>
          <w:b/>
          <w:szCs w:val="28"/>
        </w:rPr>
      </w:pPr>
      <w:bookmarkStart w:id="1" w:name="_Toc130812185"/>
      <w:r w:rsidRPr="004B26A7">
        <w:rPr>
          <w:b/>
          <w:szCs w:val="28"/>
        </w:rPr>
        <w:lastRenderedPageBreak/>
        <w:t>ВВЕДЕНИЕ</w:t>
      </w:r>
      <w:bookmarkEnd w:id="1"/>
    </w:p>
    <w:p w:rsidR="00CC6730" w:rsidRPr="004B26A7" w:rsidRDefault="00CC6730" w:rsidP="00CC6730">
      <w:pPr>
        <w:widowControl w:val="0"/>
        <w:autoSpaceDE w:val="0"/>
        <w:autoSpaceDN w:val="0"/>
        <w:spacing w:line="240" w:lineRule="auto"/>
        <w:rPr>
          <w:lang w:eastAsia="en-US"/>
        </w:rPr>
      </w:pPr>
    </w:p>
    <w:p w:rsidR="003A1368" w:rsidRPr="004B26A7" w:rsidRDefault="003A1368" w:rsidP="003A1368">
      <w:pPr>
        <w:widowControl w:val="0"/>
        <w:autoSpaceDE w:val="0"/>
        <w:autoSpaceDN w:val="0"/>
        <w:rPr>
          <w:lang w:eastAsia="en-US"/>
        </w:rPr>
      </w:pPr>
      <w:r w:rsidRPr="004B26A7">
        <w:rPr>
          <w:lang w:eastAsia="en-US"/>
        </w:rPr>
        <w:t xml:space="preserve">Генеральный план муниципального образования </w:t>
      </w:r>
      <w:r>
        <w:rPr>
          <w:lang w:eastAsia="en-US"/>
        </w:rPr>
        <w:t>Кебезенское</w:t>
      </w:r>
      <w:r w:rsidRPr="004B26A7">
        <w:rPr>
          <w:lang w:eastAsia="en-US"/>
        </w:rPr>
        <w:t xml:space="preserve"> сельское поселение Турочакского района Республики Алтай был разработан ООО «Алтайгипрозем» и утвержден Решением Сельского совета депутатов </w:t>
      </w:r>
      <w:r>
        <w:rPr>
          <w:lang w:eastAsia="en-US"/>
        </w:rPr>
        <w:t>Кебезенского</w:t>
      </w:r>
      <w:r w:rsidRPr="004B26A7">
        <w:rPr>
          <w:lang w:eastAsia="en-US"/>
        </w:rPr>
        <w:t xml:space="preserve"> сельского поселения №</w:t>
      </w:r>
      <w:r>
        <w:rPr>
          <w:lang w:eastAsia="en-US"/>
        </w:rPr>
        <w:t>12/1</w:t>
      </w:r>
      <w:r w:rsidRPr="004B26A7">
        <w:rPr>
          <w:lang w:eastAsia="en-US"/>
        </w:rPr>
        <w:t xml:space="preserve"> от </w:t>
      </w:r>
      <w:r>
        <w:rPr>
          <w:lang w:eastAsia="en-US"/>
        </w:rPr>
        <w:t>31</w:t>
      </w:r>
      <w:r w:rsidRPr="004B26A7">
        <w:rPr>
          <w:lang w:eastAsia="en-US"/>
        </w:rPr>
        <w:t>.1</w:t>
      </w:r>
      <w:r>
        <w:rPr>
          <w:lang w:eastAsia="en-US"/>
        </w:rPr>
        <w:t>0.2017 г</w:t>
      </w:r>
      <w:r w:rsidRPr="004B26A7">
        <w:rPr>
          <w:lang w:eastAsia="en-US"/>
        </w:rPr>
        <w:t>.</w:t>
      </w:r>
    </w:p>
    <w:p w:rsidR="003A1368" w:rsidRPr="00FE4630" w:rsidRDefault="003A1368" w:rsidP="003A1368">
      <w:pPr>
        <w:widowControl w:val="0"/>
        <w:autoSpaceDE w:val="0"/>
        <w:autoSpaceDN w:val="0"/>
        <w:rPr>
          <w:lang w:eastAsia="en-US"/>
        </w:rPr>
      </w:pPr>
      <w:r w:rsidRPr="004B26A7">
        <w:rPr>
          <w:lang w:eastAsia="en-US"/>
        </w:rPr>
        <w:t>Проект внесения изменений в генеральный план муниципального</w:t>
      </w:r>
      <w:r w:rsidRPr="00FE4630">
        <w:rPr>
          <w:lang w:eastAsia="en-US"/>
        </w:rPr>
        <w:t xml:space="preserve"> образования </w:t>
      </w:r>
      <w:r>
        <w:rPr>
          <w:lang w:eastAsia="en-US"/>
        </w:rPr>
        <w:t>Кебезенское</w:t>
      </w:r>
      <w:r w:rsidRPr="00FE4630">
        <w:rPr>
          <w:lang w:eastAsia="en-US"/>
        </w:rPr>
        <w:t xml:space="preserve"> сельское поселение Турочакского района Республики Алтай разработан ООО «Компания Земпроект»</w:t>
      </w:r>
      <w:r>
        <w:rPr>
          <w:lang w:eastAsia="en-US"/>
        </w:rPr>
        <w:t xml:space="preserve"> </w:t>
      </w:r>
      <w:r w:rsidRPr="00FE4630">
        <w:rPr>
          <w:lang w:eastAsia="en-US"/>
        </w:rPr>
        <w:t>в 2021-2022 гг. на основании Технического задания к муниципальному контракту</w:t>
      </w:r>
      <w:r>
        <w:rPr>
          <w:lang w:eastAsia="en-US"/>
        </w:rPr>
        <w:t xml:space="preserve"> №359 от </w:t>
      </w:r>
      <w:r w:rsidRPr="00FE4630">
        <w:rPr>
          <w:lang w:eastAsia="en-US"/>
        </w:rPr>
        <w:t xml:space="preserve">09.12.2021 г. на оказание услуг по проведению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 (Внесению изменений в Генеральный план муниципального образования </w:t>
      </w:r>
      <w:r>
        <w:rPr>
          <w:lang w:eastAsia="en-US"/>
        </w:rPr>
        <w:t>Кебезенское</w:t>
      </w:r>
      <w:r w:rsidRPr="00FE4630">
        <w:rPr>
          <w:lang w:eastAsia="en-US"/>
        </w:rPr>
        <w:t xml:space="preserve"> сельское поселение Турочакского района Республики Алтай). Изменения внесены в текстовую и графическую часть утвержденного генерального плана.</w:t>
      </w:r>
    </w:p>
    <w:p w:rsidR="003A1368" w:rsidRPr="00FE4630" w:rsidRDefault="003A1368" w:rsidP="003A1368">
      <w:pPr>
        <w:widowControl w:val="0"/>
        <w:autoSpaceDE w:val="0"/>
        <w:autoSpaceDN w:val="0"/>
        <w:rPr>
          <w:lang w:eastAsia="en-US"/>
        </w:rPr>
      </w:pPr>
      <w:r w:rsidRPr="00FE4630">
        <w:rPr>
          <w:lang w:eastAsia="en-US"/>
        </w:rPr>
        <w:t>Изменения в генеральный план внесены в соответствии с действующими нормативно-правовыми документами:</w:t>
      </w:r>
    </w:p>
    <w:p w:rsidR="003A1368" w:rsidRPr="00FE4630" w:rsidRDefault="003A1368" w:rsidP="003A1368">
      <w:pPr>
        <w:widowControl w:val="0"/>
        <w:autoSpaceDE w:val="0"/>
        <w:autoSpaceDN w:val="0"/>
        <w:rPr>
          <w:lang w:eastAsia="en-US"/>
        </w:rPr>
      </w:pPr>
      <w:r w:rsidRPr="00FE4630">
        <w:rPr>
          <w:lang w:eastAsia="en-US"/>
        </w:rPr>
        <w:t>– Градостроительным кодексом РФ;</w:t>
      </w:r>
    </w:p>
    <w:p w:rsidR="003A1368" w:rsidRPr="00FE4630" w:rsidRDefault="003A1368" w:rsidP="003A1368">
      <w:pPr>
        <w:widowControl w:val="0"/>
        <w:autoSpaceDE w:val="0"/>
        <w:autoSpaceDN w:val="0"/>
        <w:rPr>
          <w:lang w:eastAsia="en-US"/>
        </w:rPr>
      </w:pPr>
      <w:r w:rsidRPr="00FE4630">
        <w:rPr>
          <w:lang w:eastAsia="en-US"/>
        </w:rPr>
        <w:t>– Земельным Кодексом РФ;</w:t>
      </w:r>
    </w:p>
    <w:p w:rsidR="003A1368" w:rsidRPr="00FE4630" w:rsidRDefault="003A1368" w:rsidP="003A1368">
      <w:pPr>
        <w:widowControl w:val="0"/>
        <w:autoSpaceDE w:val="0"/>
        <w:autoSpaceDN w:val="0"/>
        <w:rPr>
          <w:lang w:eastAsia="en-US"/>
        </w:rPr>
      </w:pPr>
      <w:r w:rsidRPr="00FE4630">
        <w:rPr>
          <w:lang w:eastAsia="en-US"/>
        </w:rPr>
        <w:t>– Лесным кодексом РФ;</w:t>
      </w:r>
    </w:p>
    <w:p w:rsidR="003A1368" w:rsidRPr="00FE4630" w:rsidRDefault="003A1368" w:rsidP="003A1368">
      <w:pPr>
        <w:widowControl w:val="0"/>
        <w:autoSpaceDE w:val="0"/>
        <w:autoSpaceDN w:val="0"/>
        <w:rPr>
          <w:lang w:eastAsia="en-US"/>
        </w:rPr>
      </w:pPr>
      <w:r w:rsidRPr="00FE4630">
        <w:rPr>
          <w:lang w:eastAsia="en-US"/>
        </w:rPr>
        <w:t>– Водным кодексом РФ;</w:t>
      </w:r>
    </w:p>
    <w:p w:rsidR="003A1368" w:rsidRPr="00FE4630" w:rsidRDefault="003A1368" w:rsidP="003A1368">
      <w:pPr>
        <w:widowControl w:val="0"/>
        <w:autoSpaceDE w:val="0"/>
        <w:autoSpaceDN w:val="0"/>
        <w:rPr>
          <w:lang w:eastAsia="en-US"/>
        </w:rPr>
      </w:pPr>
      <w:r w:rsidRPr="00FE4630">
        <w:rPr>
          <w:lang w:eastAsia="en-US"/>
        </w:rPr>
        <w:t>– Федеральным законом Российской Федерации «Об общих принципах организации местного самоуправления в Российской Федерации» от 06.10.2003 г. № 131-ФЗ (с изменениями);</w:t>
      </w:r>
    </w:p>
    <w:p w:rsidR="003A1368" w:rsidRPr="00FE4630" w:rsidRDefault="003A1368" w:rsidP="003A1368">
      <w:pPr>
        <w:widowControl w:val="0"/>
        <w:autoSpaceDE w:val="0"/>
        <w:autoSpaceDN w:val="0"/>
        <w:rPr>
          <w:lang w:eastAsia="en-US"/>
        </w:rPr>
      </w:pPr>
      <w:r w:rsidRPr="00FE4630">
        <w:rPr>
          <w:lang w:eastAsia="en-US"/>
        </w:rPr>
        <w:t>– Федеральным законом Российской Федерации «Об объектах культурного наследия (памятниках истории и культуры) народов Российской Федерации» от 25.06.2002 г. №73-ФЗ;</w:t>
      </w:r>
    </w:p>
    <w:p w:rsidR="003A1368" w:rsidRPr="00FE4630" w:rsidRDefault="003A1368" w:rsidP="003A1368">
      <w:pPr>
        <w:widowControl w:val="0"/>
        <w:autoSpaceDE w:val="0"/>
        <w:autoSpaceDN w:val="0"/>
        <w:rPr>
          <w:lang w:eastAsia="en-US"/>
        </w:rPr>
      </w:pPr>
      <w:r w:rsidRPr="00FE4630">
        <w:rPr>
          <w:lang w:eastAsia="en-US"/>
        </w:rPr>
        <w:t>–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от 26 мая 2011 г. № 244;</w:t>
      </w:r>
    </w:p>
    <w:p w:rsidR="003A1368" w:rsidRPr="00FE4630" w:rsidRDefault="003A1368" w:rsidP="003A1368">
      <w:pPr>
        <w:widowControl w:val="0"/>
        <w:autoSpaceDE w:val="0"/>
        <w:autoSpaceDN w:val="0"/>
        <w:rPr>
          <w:lang w:eastAsia="en-US"/>
        </w:rPr>
      </w:pPr>
      <w:r w:rsidRPr="00FE4630">
        <w:rPr>
          <w:lang w:eastAsia="en-US"/>
        </w:rPr>
        <w:t>– Приказом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A1368" w:rsidRPr="00FE4630" w:rsidRDefault="003A1368" w:rsidP="003A1368">
      <w:pPr>
        <w:widowControl w:val="0"/>
        <w:autoSpaceDE w:val="0"/>
        <w:autoSpaceDN w:val="0"/>
        <w:rPr>
          <w:lang w:eastAsia="en-US"/>
        </w:rPr>
      </w:pPr>
      <w:r w:rsidRPr="00FE4630">
        <w:rPr>
          <w:lang w:eastAsia="en-US"/>
        </w:rPr>
        <w:t xml:space="preserve">– СП 42.13330.2016. Свод правил. «Градостроительство. Планировка и </w:t>
      </w:r>
      <w:r w:rsidRPr="00FE4630">
        <w:rPr>
          <w:lang w:eastAsia="en-US"/>
        </w:rPr>
        <w:lastRenderedPageBreak/>
        <w:t>застройка городских и сельских поселений. Актуализированная редакция СНиП 2.07.01-89*»;</w:t>
      </w:r>
    </w:p>
    <w:p w:rsidR="003A1368" w:rsidRPr="00FE4630" w:rsidRDefault="003A1368" w:rsidP="003A1368">
      <w:pPr>
        <w:widowControl w:val="0"/>
        <w:autoSpaceDE w:val="0"/>
        <w:autoSpaceDN w:val="0"/>
        <w:rPr>
          <w:lang w:eastAsia="en-US"/>
        </w:rPr>
      </w:pPr>
      <w:r w:rsidRPr="00FE4630">
        <w:rPr>
          <w:lang w:eastAsia="en-US"/>
        </w:rPr>
        <w:t>– СанПИН 2.2.1/2.1.1.1200-03 «Санитарно-защитные зоны и санитарная классификация предприятий, сооружений и иных объектов»;</w:t>
      </w:r>
    </w:p>
    <w:p w:rsidR="003A1368" w:rsidRPr="00FE4630" w:rsidRDefault="003A1368" w:rsidP="003A1368">
      <w:pPr>
        <w:widowControl w:val="0"/>
        <w:autoSpaceDE w:val="0"/>
        <w:autoSpaceDN w:val="0"/>
        <w:rPr>
          <w:lang w:eastAsia="en-US"/>
        </w:rPr>
      </w:pPr>
      <w:r w:rsidRPr="00FE4630">
        <w:rPr>
          <w:lang w:eastAsia="en-US"/>
        </w:rPr>
        <w:t>– Нормативами градостроительного проектирования Республики Алтай, местными нормативами градостроительного проектирования;</w:t>
      </w:r>
    </w:p>
    <w:p w:rsidR="003A1368" w:rsidRPr="00FE4630" w:rsidRDefault="003A1368" w:rsidP="003A1368">
      <w:pPr>
        <w:widowControl w:val="0"/>
        <w:autoSpaceDE w:val="0"/>
        <w:autoSpaceDN w:val="0"/>
        <w:rPr>
          <w:lang w:eastAsia="en-US"/>
        </w:rPr>
      </w:pPr>
      <w:r w:rsidRPr="00FE4630">
        <w:rPr>
          <w:lang w:eastAsia="en-US"/>
        </w:rPr>
        <w:t>– другой нормативной, градостроительной, технической документацией.</w:t>
      </w:r>
    </w:p>
    <w:p w:rsidR="003A1368" w:rsidRPr="00FE4630" w:rsidRDefault="003A1368" w:rsidP="003A1368">
      <w:pPr>
        <w:widowControl w:val="0"/>
        <w:autoSpaceDE w:val="0"/>
        <w:autoSpaceDN w:val="0"/>
        <w:rPr>
          <w:lang w:eastAsia="en-US"/>
        </w:rPr>
      </w:pPr>
      <w:r w:rsidRPr="00FE4630">
        <w:rPr>
          <w:lang w:eastAsia="en-US"/>
        </w:rPr>
        <w:t>В основу разработки генерального плана положены следующие исходные данные:</w:t>
      </w:r>
    </w:p>
    <w:p w:rsidR="003A1368" w:rsidRPr="00FE4630" w:rsidRDefault="003A1368" w:rsidP="003A1368">
      <w:pPr>
        <w:widowControl w:val="0"/>
        <w:autoSpaceDE w:val="0"/>
        <w:autoSpaceDN w:val="0"/>
        <w:rPr>
          <w:lang w:eastAsia="en-US"/>
        </w:rPr>
      </w:pPr>
      <w:r w:rsidRPr="00FE4630">
        <w:rPr>
          <w:lang w:eastAsia="en-US"/>
        </w:rPr>
        <w:t>1. Техническое задание к муниципальному контракту №3</w:t>
      </w:r>
      <w:r>
        <w:rPr>
          <w:lang w:eastAsia="en-US"/>
        </w:rPr>
        <w:t>59</w:t>
      </w:r>
      <w:r w:rsidRPr="00FE4630">
        <w:rPr>
          <w:lang w:eastAsia="en-US"/>
        </w:rPr>
        <w:t xml:space="preserve"> от 09.12.2021 г.</w:t>
      </w:r>
    </w:p>
    <w:p w:rsidR="003A1368" w:rsidRPr="00FE4630" w:rsidRDefault="003A1368" w:rsidP="003A1368">
      <w:pPr>
        <w:widowControl w:val="0"/>
        <w:autoSpaceDE w:val="0"/>
        <w:autoSpaceDN w:val="0"/>
        <w:rPr>
          <w:lang w:eastAsia="en-US"/>
        </w:rPr>
      </w:pPr>
      <w:r w:rsidRPr="00FE4630">
        <w:rPr>
          <w:lang w:eastAsia="en-US"/>
        </w:rPr>
        <w:t xml:space="preserve">2. </w:t>
      </w:r>
      <w:r>
        <w:rPr>
          <w:lang w:eastAsia="en-US"/>
        </w:rPr>
        <w:t>Ортофотопланы на территории с. Кебезень, с. Старый Кебезень, с. Сюря масштаба 1:2000, ц</w:t>
      </w:r>
      <w:r w:rsidRPr="00FE4630">
        <w:rPr>
          <w:lang w:eastAsia="en-US"/>
        </w:rPr>
        <w:t>ифровые космоснимки</w:t>
      </w:r>
      <w:r>
        <w:rPr>
          <w:lang w:eastAsia="en-US"/>
        </w:rPr>
        <w:t xml:space="preserve"> для территорий с. Кебезень, с. Старый Кебезень, с. Тулой, с. Сюря и с. Усть-Пыжа.</w:t>
      </w:r>
    </w:p>
    <w:p w:rsidR="003A1368" w:rsidRPr="00FE4630" w:rsidRDefault="003A1368" w:rsidP="003A1368">
      <w:pPr>
        <w:widowControl w:val="0"/>
        <w:autoSpaceDE w:val="0"/>
        <w:autoSpaceDN w:val="0"/>
        <w:rPr>
          <w:lang w:eastAsia="en-US"/>
        </w:rPr>
      </w:pPr>
      <w:r w:rsidRPr="00FE4630">
        <w:rPr>
          <w:lang w:eastAsia="en-US"/>
        </w:rPr>
        <w:t xml:space="preserve">3. Данные о трудовых ресурсах и демографическом составе населения, инвентаризационные данные по жилищному фонду и зданиям культурно-бытового обслуживания, данные о предприятиях, учреждениях и организациях на территории сельского поселения, о состоянии инженерного оборудования застройки, которые были предоставлены службами Администраций Турочакского района и </w:t>
      </w:r>
      <w:r>
        <w:rPr>
          <w:lang w:eastAsia="en-US"/>
        </w:rPr>
        <w:t>Кебезенского</w:t>
      </w:r>
      <w:r w:rsidRPr="00FE4630">
        <w:rPr>
          <w:lang w:eastAsia="en-US"/>
        </w:rPr>
        <w:t xml:space="preserve"> сельского поселения.</w:t>
      </w:r>
    </w:p>
    <w:p w:rsidR="003A1368" w:rsidRPr="00FE4630" w:rsidRDefault="003A1368" w:rsidP="003A1368">
      <w:pPr>
        <w:widowControl w:val="0"/>
        <w:autoSpaceDE w:val="0"/>
        <w:autoSpaceDN w:val="0"/>
        <w:rPr>
          <w:lang w:eastAsia="en-US"/>
        </w:rPr>
      </w:pPr>
      <w:r w:rsidRPr="00FE4630">
        <w:rPr>
          <w:lang w:eastAsia="en-US"/>
        </w:rPr>
        <w:t>Целью работы является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A1368" w:rsidRPr="00FE4630" w:rsidRDefault="003A1368" w:rsidP="003A1368">
      <w:pPr>
        <w:widowControl w:val="0"/>
        <w:autoSpaceDE w:val="0"/>
        <w:autoSpaceDN w:val="0"/>
        <w:rPr>
          <w:lang w:eastAsia="en-US"/>
        </w:rPr>
      </w:pPr>
      <w:r w:rsidRPr="00FE4630">
        <w:rPr>
          <w:lang w:eastAsia="en-US"/>
        </w:rPr>
        <w:t>Генеральным планом определены следующие сроки реализации:</w:t>
      </w:r>
    </w:p>
    <w:p w:rsidR="003A1368" w:rsidRPr="00FE4630" w:rsidRDefault="00AB5897" w:rsidP="003A1368">
      <w:pPr>
        <w:widowControl w:val="0"/>
        <w:autoSpaceDE w:val="0"/>
        <w:autoSpaceDN w:val="0"/>
        <w:rPr>
          <w:lang w:eastAsia="en-US"/>
        </w:rPr>
      </w:pPr>
      <w:r>
        <w:rPr>
          <w:lang w:eastAsia="en-US"/>
        </w:rPr>
        <w:t>– расче</w:t>
      </w:r>
      <w:r w:rsidR="000B3BE7">
        <w:rPr>
          <w:lang w:eastAsia="en-US"/>
        </w:rPr>
        <w:t>тный срок 2034</w:t>
      </w:r>
      <w:r w:rsidR="003A1368" w:rsidRPr="00FE4630">
        <w:rPr>
          <w:lang w:eastAsia="en-US"/>
        </w:rPr>
        <w:t xml:space="preserve"> г.</w:t>
      </w:r>
    </w:p>
    <w:p w:rsidR="00314A9F" w:rsidRDefault="00314A9F">
      <w:pPr>
        <w:spacing w:after="160" w:line="259" w:lineRule="auto"/>
        <w:rPr>
          <w:lang w:eastAsia="en-US"/>
        </w:rPr>
      </w:pPr>
      <w:r>
        <w:rPr>
          <w:lang w:eastAsia="en-US"/>
        </w:rPr>
        <w:br w:type="page"/>
      </w:r>
    </w:p>
    <w:p w:rsidR="00314A9F" w:rsidRPr="00314A9F" w:rsidRDefault="000D0318" w:rsidP="0019260C">
      <w:pPr>
        <w:numPr>
          <w:ilvl w:val="0"/>
          <w:numId w:val="3"/>
        </w:numPr>
        <w:ind w:left="0" w:firstLine="0"/>
        <w:contextualSpacing/>
        <w:jc w:val="center"/>
        <w:outlineLvl w:val="0"/>
        <w:rPr>
          <w:b/>
          <w:szCs w:val="24"/>
        </w:rPr>
      </w:pPr>
      <w:bookmarkStart w:id="2" w:name="_Toc97114420"/>
      <w:bookmarkStart w:id="3" w:name="_Toc130812186"/>
      <w:r w:rsidRPr="00BF5C7A">
        <w:rPr>
          <w:b/>
          <w:szCs w:val="24"/>
        </w:rPr>
        <w:lastRenderedPageBreak/>
        <w:t xml:space="preserve">АНАЛИЗ СОВРЕМЕННОГО СОСТОЯНИЯ И НАПРАВЛЕНИЙ КОМПЛЕКСНОГО РАЗВИТИЯ ТЕРРИТОРИИ </w:t>
      </w:r>
      <w:r w:rsidR="003A1368">
        <w:rPr>
          <w:b/>
          <w:szCs w:val="24"/>
        </w:rPr>
        <w:t>КЕБЕЗЕНСКОГО</w:t>
      </w:r>
      <w:r w:rsidR="00314A9F" w:rsidRPr="00314A9F">
        <w:rPr>
          <w:b/>
          <w:szCs w:val="24"/>
        </w:rPr>
        <w:t xml:space="preserve"> СЕЛЬСКОГО ПОСЕЛЕНИЯ</w:t>
      </w:r>
      <w:bookmarkEnd w:id="2"/>
      <w:bookmarkEnd w:id="3"/>
    </w:p>
    <w:p w:rsidR="00314A9F" w:rsidRPr="00314A9F" w:rsidRDefault="00314A9F" w:rsidP="00061BE2">
      <w:pPr>
        <w:spacing w:line="240" w:lineRule="auto"/>
        <w:jc w:val="center"/>
      </w:pPr>
    </w:p>
    <w:p w:rsidR="00314A9F" w:rsidRPr="00314A9F" w:rsidRDefault="00314A9F" w:rsidP="0019260C">
      <w:pPr>
        <w:numPr>
          <w:ilvl w:val="1"/>
          <w:numId w:val="3"/>
        </w:numPr>
        <w:ind w:left="0" w:firstLine="709"/>
        <w:contextualSpacing/>
        <w:jc w:val="center"/>
        <w:outlineLvl w:val="1"/>
        <w:rPr>
          <w:b/>
        </w:rPr>
      </w:pPr>
      <w:bookmarkStart w:id="4" w:name="_Toc130812187"/>
      <w:r w:rsidRPr="00314A9F">
        <w:rPr>
          <w:b/>
        </w:rPr>
        <w:t>Общие сведения</w:t>
      </w:r>
      <w:bookmarkEnd w:id="4"/>
    </w:p>
    <w:p w:rsidR="00FE4630" w:rsidRDefault="00FE4630" w:rsidP="009E5C71">
      <w:pPr>
        <w:widowControl w:val="0"/>
        <w:autoSpaceDE w:val="0"/>
        <w:autoSpaceDN w:val="0"/>
        <w:rPr>
          <w:lang w:eastAsia="en-US"/>
        </w:rPr>
      </w:pPr>
    </w:p>
    <w:p w:rsidR="003A1368" w:rsidRPr="003A1368" w:rsidRDefault="003A1368" w:rsidP="003A1368">
      <w:pPr>
        <w:widowControl w:val="0"/>
        <w:autoSpaceDE w:val="0"/>
        <w:autoSpaceDN w:val="0"/>
      </w:pPr>
      <w:r w:rsidRPr="003A1368">
        <w:t>Муниципальное образование Кебезенское сельское поселение расположено в западной части Турочакского района Республики Алтай. Общая площадь территории сельского поселения составляет 63 748 га, административный центр – село Кебезень.</w:t>
      </w:r>
    </w:p>
    <w:p w:rsidR="003A1368" w:rsidRPr="003A1368" w:rsidRDefault="003A1368" w:rsidP="003A1368">
      <w:pPr>
        <w:widowControl w:val="0"/>
        <w:autoSpaceDE w:val="0"/>
        <w:autoSpaceDN w:val="0"/>
      </w:pPr>
      <w:r w:rsidRPr="003A1368">
        <w:t>Территория поселения граничит с территориями Тондошенского сельского поселения Турочакского района Республики Алтай на севере, Курмач-Байгольского сельского поселения Турочакского района Республики Алтай на северо-востоке, Бийкинского сельского поселения Турочакского района Республики Алтай на востоке, Артыбашского сельского поселения Турочакского района Республики Алтай на юге, Чойского района Республики Алтай на западе (рис. 1.1).</w:t>
      </w:r>
    </w:p>
    <w:p w:rsidR="003A1368" w:rsidRPr="003A1368" w:rsidRDefault="003A1368" w:rsidP="003A1368">
      <w:pPr>
        <w:widowControl w:val="0"/>
        <w:autoSpaceDE w:val="0"/>
        <w:autoSpaceDN w:val="0"/>
      </w:pPr>
      <w:r w:rsidRPr="003A1368">
        <w:t xml:space="preserve">На основании закона Республики Алтай от 13.01.2005 №10-РЗ «Об образовании муниципальных образований, наделении соответствующим статусом и установлении их границ» в состав МО Кебезенское сельское поселение входят села Кебезень, Старый Кебезень, Тулой, Усть-Пыжа, Сюря. </w:t>
      </w:r>
    </w:p>
    <w:p w:rsidR="003A1368" w:rsidRPr="003A1368" w:rsidRDefault="003A1368" w:rsidP="003A1368">
      <w:pPr>
        <w:widowControl w:val="0"/>
        <w:autoSpaceDE w:val="0"/>
        <w:autoSpaceDN w:val="0"/>
      </w:pPr>
      <w:r w:rsidRPr="003A1368">
        <w:t>Указанным законом определены границы МО Кебезенское сельское поселение, в пределах которых и действует настоящий генеральный план. Результаты инструментального закрепления границ муниципального образования легли в основу графических материалов проекта генерального плана.</w:t>
      </w:r>
    </w:p>
    <w:p w:rsidR="003A1368" w:rsidRPr="003A1368" w:rsidRDefault="003A1368" w:rsidP="003A1368">
      <w:pPr>
        <w:widowControl w:val="0"/>
        <w:autoSpaceDE w:val="0"/>
        <w:autoSpaceDN w:val="0"/>
      </w:pPr>
      <w:r w:rsidRPr="003A1368">
        <w:t>Село Кебезень было образовано около 1852 года. Местные жители трактуют название села как «Кеме-эзен» буквально «Здравствуй, лодка». В Кебезене проживают тубалары, челканцы, кумандинцы, являющиеся представителями коренных малочисленных народов России, и русские. Работают несколько магазинов, школа, сельский Дом культуры, фельдшерско-акушерский пункт, несколько пилорам, есть своя пекарня и сельская администрация.</w:t>
      </w:r>
    </w:p>
    <w:p w:rsidR="003A1368" w:rsidRPr="003A1368" w:rsidRDefault="003A1368" w:rsidP="003A1368">
      <w:pPr>
        <w:widowControl w:val="0"/>
        <w:autoSpaceDE w:val="0"/>
        <w:autoSpaceDN w:val="0"/>
      </w:pPr>
      <w:r w:rsidRPr="003A1368">
        <w:t>Село Старый Кебезень находится в полутора километрах от центра села Кебезень, фактически являясь его верхним микрорайоном. Протекает река Кебезенка. Старый Кебезень окружают горы до 1000 метров высотой, покрытые хвойными деревьями (кедр, сосна, пихта), и осиной, березой.</w:t>
      </w:r>
    </w:p>
    <w:p w:rsidR="001B2271" w:rsidRDefault="001B2271" w:rsidP="00AC0487">
      <w:pPr>
        <w:widowControl w:val="0"/>
        <w:autoSpaceDE w:val="0"/>
        <w:autoSpaceDN w:val="0"/>
      </w:pPr>
    </w:p>
    <w:p w:rsidR="00981E43" w:rsidRDefault="00981E43" w:rsidP="00CC6730">
      <w:pPr>
        <w:widowControl w:val="0"/>
        <w:autoSpaceDE w:val="0"/>
        <w:autoSpaceDN w:val="0"/>
      </w:pPr>
    </w:p>
    <w:p w:rsidR="003A1368" w:rsidRDefault="003A1368" w:rsidP="003A1368">
      <w:pPr>
        <w:spacing w:line="240" w:lineRule="auto"/>
        <w:ind w:firstLine="0"/>
        <w:jc w:val="center"/>
        <w:rPr>
          <w:sz w:val="24"/>
          <w:szCs w:val="24"/>
        </w:rPr>
      </w:pPr>
      <w:r>
        <w:rPr>
          <w:noProof/>
        </w:rPr>
        <w:lastRenderedPageBreak/>
        <w:drawing>
          <wp:inline distT="0" distB="0" distL="0" distR="0" wp14:anchorId="5582454D" wp14:editId="01A97737">
            <wp:extent cx="5939790" cy="7325360"/>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ебезень.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7325360"/>
                    </a:xfrm>
                    <a:prstGeom prst="rect">
                      <a:avLst/>
                    </a:prstGeom>
                  </pic:spPr>
                </pic:pic>
              </a:graphicData>
            </a:graphic>
          </wp:inline>
        </w:drawing>
      </w:r>
    </w:p>
    <w:p w:rsidR="009E5C71" w:rsidRPr="00AC0487" w:rsidRDefault="009E5C71" w:rsidP="00AC0487">
      <w:pPr>
        <w:spacing w:line="240" w:lineRule="auto"/>
        <w:jc w:val="center"/>
        <w:rPr>
          <w:sz w:val="24"/>
          <w:szCs w:val="24"/>
        </w:rPr>
      </w:pPr>
      <w:r w:rsidRPr="00AC0487">
        <w:rPr>
          <w:sz w:val="24"/>
          <w:szCs w:val="24"/>
        </w:rPr>
        <w:t>Рисунок 1.1-1. Местоположение сельского поселения в границах Турочакского района</w:t>
      </w:r>
    </w:p>
    <w:p w:rsidR="00AC0487" w:rsidRDefault="00AC0487" w:rsidP="00AC0487">
      <w:pPr>
        <w:spacing w:line="240" w:lineRule="auto"/>
        <w:rPr>
          <w:szCs w:val="28"/>
        </w:rPr>
      </w:pPr>
    </w:p>
    <w:p w:rsidR="003A1368" w:rsidRPr="003A1368" w:rsidRDefault="003A1368" w:rsidP="003A1368">
      <w:pPr>
        <w:rPr>
          <w:szCs w:val="28"/>
        </w:rPr>
      </w:pPr>
      <w:r w:rsidRPr="003A1368">
        <w:rPr>
          <w:szCs w:val="28"/>
        </w:rPr>
        <w:t>Село Тулой расположено на севере Кебезенского поселения, в горнотаёжной зоне и находится на берегу реки Бия, на месте впадения её притока реки Тулой. Уличная сеть состоит из пяти географических объектов: ул. Береговая, ул. Имени Виктора К</w:t>
      </w:r>
      <w:r w:rsidR="00566FB3">
        <w:rPr>
          <w:szCs w:val="28"/>
        </w:rPr>
        <w:t>ыргызова, ул. Промышленная, ул. </w:t>
      </w:r>
      <w:r w:rsidRPr="003A1368">
        <w:rPr>
          <w:szCs w:val="28"/>
        </w:rPr>
        <w:t>Строительная, ул. Центральная.</w:t>
      </w:r>
    </w:p>
    <w:p w:rsidR="003A1368" w:rsidRPr="003A1368" w:rsidRDefault="003A1368" w:rsidP="003A1368">
      <w:pPr>
        <w:rPr>
          <w:szCs w:val="28"/>
        </w:rPr>
      </w:pPr>
      <w:r w:rsidRPr="003A1368">
        <w:rPr>
          <w:szCs w:val="28"/>
        </w:rPr>
        <w:lastRenderedPageBreak/>
        <w:t>Село Усть-Пыжа расположено на юге поселения и находится в горнотаёжной зоне, на месте впадения р. Пыжа в Бию. Уличная сеть состоит из пяти географических объектов: ул. Берегов</w:t>
      </w:r>
      <w:r w:rsidR="00566FB3">
        <w:rPr>
          <w:szCs w:val="28"/>
        </w:rPr>
        <w:t>ая, ул. Карманка, ул. Мира, ул. </w:t>
      </w:r>
      <w:r w:rsidRPr="003A1368">
        <w:rPr>
          <w:szCs w:val="28"/>
        </w:rPr>
        <w:t>Новая, ул. Центральная.</w:t>
      </w:r>
    </w:p>
    <w:p w:rsidR="003A1368" w:rsidRPr="003A1368" w:rsidRDefault="003A1368" w:rsidP="003A1368">
      <w:pPr>
        <w:rPr>
          <w:szCs w:val="28"/>
        </w:rPr>
      </w:pPr>
      <w:r w:rsidRPr="003A1368">
        <w:rPr>
          <w:szCs w:val="28"/>
        </w:rPr>
        <w:t>Село Сюря находится на расстоянии 3,5 км от села Кебезень в западном направлении. Населенный пункт находится в долине реки Саракокша, на правом берегу её притока реки Сюря. Уличная сеть состоит из трёх географических объектов: ул. Березовая, ул. Кедровая, ул. Совхозная.</w:t>
      </w:r>
    </w:p>
    <w:p w:rsidR="006F770D" w:rsidRDefault="006F770D" w:rsidP="00AC0487">
      <w:pPr>
        <w:rPr>
          <w:szCs w:val="28"/>
        </w:rPr>
      </w:pPr>
    </w:p>
    <w:p w:rsidR="00DD4EAA" w:rsidRPr="007068C2" w:rsidRDefault="00DD4EAA" w:rsidP="0019260C">
      <w:pPr>
        <w:pStyle w:val="a3"/>
        <w:numPr>
          <w:ilvl w:val="1"/>
          <w:numId w:val="3"/>
        </w:numPr>
        <w:ind w:left="0" w:firstLine="709"/>
        <w:jc w:val="center"/>
        <w:outlineLvl w:val="1"/>
      </w:pPr>
      <w:bookmarkStart w:id="5" w:name="_Toc130812188"/>
      <w:r w:rsidRPr="00635451">
        <w:rPr>
          <w:b/>
          <w:szCs w:val="28"/>
        </w:rPr>
        <w:t>Природные условия и ресурсы территории</w:t>
      </w:r>
      <w:bookmarkEnd w:id="5"/>
      <w:r w:rsidR="00635451" w:rsidRPr="00635451">
        <w:rPr>
          <w:b/>
          <w:szCs w:val="28"/>
        </w:rPr>
        <w:t xml:space="preserve"> </w:t>
      </w:r>
    </w:p>
    <w:p w:rsidR="00DD4EAA" w:rsidRPr="00DD4EAA" w:rsidRDefault="00DD4EAA" w:rsidP="0019260C">
      <w:pPr>
        <w:pStyle w:val="a3"/>
        <w:numPr>
          <w:ilvl w:val="2"/>
          <w:numId w:val="3"/>
        </w:numPr>
        <w:ind w:left="0" w:firstLine="709"/>
        <w:jc w:val="center"/>
        <w:outlineLvl w:val="2"/>
        <w:rPr>
          <w:szCs w:val="28"/>
        </w:rPr>
      </w:pPr>
      <w:bookmarkStart w:id="6" w:name="_Toc130812189"/>
      <w:r w:rsidRPr="00DD4EAA">
        <w:rPr>
          <w:szCs w:val="28"/>
        </w:rPr>
        <w:t>Климатические условия</w:t>
      </w:r>
      <w:bookmarkEnd w:id="6"/>
    </w:p>
    <w:p w:rsidR="00AC0487" w:rsidRDefault="00AC0487" w:rsidP="00AC0487">
      <w:pPr>
        <w:rPr>
          <w:szCs w:val="28"/>
        </w:rPr>
      </w:pPr>
    </w:p>
    <w:p w:rsidR="003A1368" w:rsidRPr="0037720F" w:rsidRDefault="003A1368" w:rsidP="003A1368">
      <w:pPr>
        <w:rPr>
          <w:szCs w:val="28"/>
        </w:rPr>
      </w:pPr>
      <w:r w:rsidRPr="0037720F">
        <w:rPr>
          <w:szCs w:val="28"/>
        </w:rPr>
        <w:t>В основе формирования климата лежит тесное взаимодействие количества солнечной радиации, общециркуляционных процессов и характера рельефа.</w:t>
      </w:r>
    </w:p>
    <w:p w:rsidR="003A1368" w:rsidRPr="0037720F" w:rsidRDefault="003A1368" w:rsidP="003A1368">
      <w:pPr>
        <w:rPr>
          <w:szCs w:val="28"/>
        </w:rPr>
      </w:pPr>
      <w:r w:rsidRPr="0037720F">
        <w:rPr>
          <w:szCs w:val="28"/>
        </w:rPr>
        <w:t>Наибольшие значения суммарной радиации приходятся на июнь, что составляет 500-670 МДж/м</w:t>
      </w:r>
      <w:r w:rsidRPr="0037720F">
        <w:rPr>
          <w:szCs w:val="28"/>
          <w:vertAlign w:val="superscript"/>
        </w:rPr>
        <w:t>2</w:t>
      </w:r>
      <w:r w:rsidRPr="0037720F">
        <w:rPr>
          <w:szCs w:val="28"/>
        </w:rPr>
        <w:t>.</w:t>
      </w:r>
    </w:p>
    <w:p w:rsidR="003A1368" w:rsidRPr="0037720F" w:rsidRDefault="003A1368" w:rsidP="003A1368">
      <w:pPr>
        <w:rPr>
          <w:szCs w:val="28"/>
        </w:rPr>
      </w:pPr>
      <w:r w:rsidRPr="0037720F">
        <w:rPr>
          <w:szCs w:val="28"/>
        </w:rPr>
        <w:t>Годовая сумма радиационного баланса</w:t>
      </w:r>
      <w:r>
        <w:rPr>
          <w:szCs w:val="28"/>
        </w:rPr>
        <w:t xml:space="preserve"> находится в пределах 1400-1500 </w:t>
      </w:r>
      <w:r w:rsidRPr="0037720F">
        <w:rPr>
          <w:szCs w:val="28"/>
        </w:rPr>
        <w:t>МДж/м</w:t>
      </w:r>
      <w:r w:rsidRPr="0037720F">
        <w:rPr>
          <w:szCs w:val="28"/>
          <w:vertAlign w:val="superscript"/>
        </w:rPr>
        <w:t>2</w:t>
      </w:r>
      <w:r w:rsidRPr="0037720F">
        <w:rPr>
          <w:szCs w:val="28"/>
        </w:rPr>
        <w:t>. Период с положительным радиационным балансом длится с марта по октябрь.</w:t>
      </w:r>
    </w:p>
    <w:p w:rsidR="003A1368" w:rsidRDefault="003A1368" w:rsidP="003A1368">
      <w:pPr>
        <w:rPr>
          <w:szCs w:val="28"/>
        </w:rPr>
      </w:pPr>
      <w:r w:rsidRPr="0037720F">
        <w:rPr>
          <w:szCs w:val="28"/>
        </w:rPr>
        <w:t>В температурном режиме района наблюдаются большие различия, что особенно характерно для холодного времени года. Средняя температура</w:t>
      </w:r>
      <w:r>
        <w:rPr>
          <w:szCs w:val="28"/>
        </w:rPr>
        <w:t xml:space="preserve"> января изменяется от -8; -9˚С </w:t>
      </w:r>
      <w:r w:rsidRPr="0037720F">
        <w:rPr>
          <w:szCs w:val="28"/>
        </w:rPr>
        <w:t xml:space="preserve">до -20; -22˚С. </w:t>
      </w:r>
    </w:p>
    <w:p w:rsidR="003A1368" w:rsidRDefault="003A1368" w:rsidP="003A1368">
      <w:pPr>
        <w:rPr>
          <w:szCs w:val="28"/>
        </w:rPr>
      </w:pPr>
      <w:r w:rsidRPr="0037720F">
        <w:rPr>
          <w:szCs w:val="28"/>
        </w:rPr>
        <w:t>Продолжительность периода с температурой выше 10 ˚С – 115-120 дней, длительность безморозного периода составляет 165 дней в году. Сумма температур за этот пе</w:t>
      </w:r>
      <w:r>
        <w:rPr>
          <w:szCs w:val="28"/>
        </w:rPr>
        <w:t>риод изменяется от 1600 до 1800</w:t>
      </w:r>
      <w:r w:rsidRPr="0037720F">
        <w:rPr>
          <w:szCs w:val="28"/>
        </w:rPr>
        <w:t xml:space="preserve">˚С. </w:t>
      </w:r>
    </w:p>
    <w:p w:rsidR="003A1368" w:rsidRPr="0037720F" w:rsidRDefault="003A1368" w:rsidP="003A1368">
      <w:pPr>
        <w:rPr>
          <w:szCs w:val="28"/>
        </w:rPr>
      </w:pPr>
      <w:r w:rsidRPr="0037720F">
        <w:rPr>
          <w:szCs w:val="28"/>
        </w:rPr>
        <w:t>Средн</w:t>
      </w:r>
      <w:r>
        <w:rPr>
          <w:szCs w:val="28"/>
        </w:rPr>
        <w:t>яя температура июля 16,5 – 17,5</w:t>
      </w:r>
      <w:r w:rsidRPr="0037720F">
        <w:rPr>
          <w:szCs w:val="28"/>
        </w:rPr>
        <w:t>˚С, средняя минимальная 10-12 ˚С, средняя максим</w:t>
      </w:r>
      <w:r>
        <w:rPr>
          <w:szCs w:val="28"/>
        </w:rPr>
        <w:t>альная 20-23</w:t>
      </w:r>
      <w:r w:rsidRPr="0037720F">
        <w:rPr>
          <w:szCs w:val="28"/>
        </w:rPr>
        <w:t>˚С.</w:t>
      </w:r>
    </w:p>
    <w:p w:rsidR="003A1368" w:rsidRDefault="003A1368" w:rsidP="003A1368">
      <w:pPr>
        <w:rPr>
          <w:szCs w:val="28"/>
        </w:rPr>
      </w:pPr>
      <w:r w:rsidRPr="0037720F">
        <w:rPr>
          <w:szCs w:val="28"/>
        </w:rPr>
        <w:t>В долине р. Бии средняя высота снежного покрова 80-90 см, максимальная 120-130</w:t>
      </w:r>
      <w:r>
        <w:rPr>
          <w:szCs w:val="28"/>
        </w:rPr>
        <w:t xml:space="preserve"> </w:t>
      </w:r>
      <w:r w:rsidRPr="0037720F">
        <w:rPr>
          <w:szCs w:val="28"/>
        </w:rPr>
        <w:t>см.</w:t>
      </w:r>
    </w:p>
    <w:p w:rsidR="00881A9A" w:rsidRDefault="00881A9A" w:rsidP="00E11E23">
      <w:pPr>
        <w:spacing w:line="240" w:lineRule="auto"/>
        <w:rPr>
          <w:szCs w:val="28"/>
        </w:rPr>
      </w:pPr>
    </w:p>
    <w:p w:rsidR="00881A9A" w:rsidRDefault="003A1368" w:rsidP="0019260C">
      <w:pPr>
        <w:pStyle w:val="a3"/>
        <w:numPr>
          <w:ilvl w:val="2"/>
          <w:numId w:val="3"/>
        </w:numPr>
        <w:ind w:left="0" w:firstLine="709"/>
        <w:jc w:val="center"/>
        <w:outlineLvl w:val="2"/>
        <w:rPr>
          <w:szCs w:val="28"/>
        </w:rPr>
      </w:pPr>
      <w:bookmarkStart w:id="7" w:name="_Toc130812190"/>
      <w:r w:rsidRPr="003A1368">
        <w:rPr>
          <w:szCs w:val="28"/>
        </w:rPr>
        <w:t>Рельеф</w:t>
      </w:r>
      <w:r>
        <w:rPr>
          <w:szCs w:val="28"/>
        </w:rPr>
        <w:t>.</w:t>
      </w:r>
      <w:r w:rsidRPr="003A1368">
        <w:rPr>
          <w:szCs w:val="28"/>
        </w:rPr>
        <w:t xml:space="preserve"> </w:t>
      </w:r>
      <w:r w:rsidR="00881A9A">
        <w:rPr>
          <w:szCs w:val="28"/>
        </w:rPr>
        <w:t>Геологическое строение территории</w:t>
      </w:r>
      <w:r>
        <w:rPr>
          <w:szCs w:val="28"/>
        </w:rPr>
        <w:t xml:space="preserve"> и минеральные ресурсы</w:t>
      </w:r>
      <w:bookmarkEnd w:id="7"/>
    </w:p>
    <w:p w:rsidR="00881A9A" w:rsidRDefault="00881A9A" w:rsidP="00E11E23">
      <w:pPr>
        <w:spacing w:line="240" w:lineRule="auto"/>
      </w:pPr>
    </w:p>
    <w:p w:rsidR="003A1368" w:rsidRPr="00874512" w:rsidRDefault="003A1368" w:rsidP="003A1368">
      <w:r w:rsidRPr="00874512">
        <w:t xml:space="preserve">Большую площадь района занимает рельеф низкогорий с мягкими очертаниями гор, небольшой крутизной склонов. Плосковершинные горные кряжи чередуются с долинами рек. В долинах рек сформирован комплекс террас. Так, в долине р. Бии выделяется пять террас. В районе с. Кебезень </w:t>
      </w:r>
      <w:r w:rsidRPr="00874512">
        <w:lastRenderedPageBreak/>
        <w:t>высота террас составляет – первой 1-4 м, второй 10-13 м, третьей 20-25 м, четвертой 40 м, пятой 60-80 м.</w:t>
      </w:r>
    </w:p>
    <w:p w:rsidR="003A1368" w:rsidRPr="00874512" w:rsidRDefault="003A1368" w:rsidP="003A1368">
      <w:r w:rsidRPr="00874512">
        <w:t xml:space="preserve">Геологическое строение территории Турочакского района достаточно сложное. Структуры характеризуются субмеридиональным простиранием северо-восточного направления. </w:t>
      </w:r>
    </w:p>
    <w:p w:rsidR="003A1368" w:rsidRPr="00874512" w:rsidRDefault="003A1368" w:rsidP="003A1368">
      <w:r w:rsidRPr="00874512">
        <w:t>В позднем докембрии на рассматриваемой территории активно происходил эффузивный магматизм, что привело к формированию мощных эффузивно-осадочных толщ. Наиболее древними являются отложения вендского возраста. Породы венд-раннекембрийского возраста распространены весьма широко. Максимальные площади они занимают в северо-западной и северо-восточной частях района. На северо-западе также широко представлены отложения нижнего кембрия томмотского-атдабанского ярусов, представленные базальтами, трахибазальтами, туфами, туфепесчаниками, конгломератами, алевролитами, глинистыми сланцами, редко известняками, силицилитами. Палезойские отложения характеризуются широким литологическим и временным спектром. Наиболее распространены в центральной части района нижнедевонские отложения, представленные вулканитами, туфами, туффитами, песчаниками, алевролитами, конгломератами, гравелитами. Ордовикско-силурийская толща сложена алевролитами, пестроцветными, преимущественно красноцветными песчаниками. В низах толщи часто присутствуют прослои известняков, а в верхах – пачки розово-серых существенно кварцевых песчаников с прослоями гравелитов.</w:t>
      </w:r>
    </w:p>
    <w:p w:rsidR="003A1368" w:rsidRPr="00874512" w:rsidRDefault="003A1368" w:rsidP="003A1368">
      <w:r w:rsidRPr="00874512">
        <w:t>Территория Кебезенского сельского поселения располагает песчано-гравийными месторождениями, которыми обеспечиваются нужды поселения. Они приурочены в основном к террасовым. Карьер Тулойский, песчано-гравийная смесь. Расположен в 1,8 км южнее моста через р.</w:t>
      </w:r>
      <w:r>
        <w:t xml:space="preserve"> Тулой, вблизи 204 </w:t>
      </w:r>
      <w:r w:rsidRPr="00874512">
        <w:t>км автодороги Бийск-Турочак-Артыбаш.</w:t>
      </w:r>
    </w:p>
    <w:p w:rsidR="00E11E23" w:rsidRDefault="00E11E23" w:rsidP="00881A9A"/>
    <w:p w:rsidR="00AB2EBF" w:rsidRDefault="00AB2EBF" w:rsidP="0019260C">
      <w:pPr>
        <w:pStyle w:val="a3"/>
        <w:numPr>
          <w:ilvl w:val="2"/>
          <w:numId w:val="3"/>
        </w:numPr>
        <w:jc w:val="center"/>
        <w:outlineLvl w:val="2"/>
      </w:pPr>
      <w:bookmarkStart w:id="8" w:name="_Toc130812191"/>
      <w:r>
        <w:t>Гидрологические условия</w:t>
      </w:r>
      <w:bookmarkEnd w:id="8"/>
    </w:p>
    <w:p w:rsidR="00AB2EBF" w:rsidRDefault="00AB2EBF" w:rsidP="00AB2EBF"/>
    <w:p w:rsidR="003A1368" w:rsidRPr="004D4FA2" w:rsidRDefault="003A1368" w:rsidP="003A1368">
      <w:r w:rsidRPr="004D4FA2">
        <w:t>На территории Турочакского района достаточно хорошо развита гидрографическая сеть.</w:t>
      </w:r>
    </w:p>
    <w:p w:rsidR="003A1368" w:rsidRPr="004D4FA2" w:rsidRDefault="003A1368" w:rsidP="003A1368">
      <w:pPr>
        <w:rPr>
          <w:vertAlign w:val="superscript"/>
        </w:rPr>
      </w:pPr>
      <w:r w:rsidRPr="004D4FA2">
        <w:t>Все реки Турочакского района относятся к бассейну р. Бия. Густота речной сети составляет у северных и южных границ района 1,5 км/км</w:t>
      </w:r>
      <w:r w:rsidRPr="004D4FA2">
        <w:rPr>
          <w:vertAlign w:val="superscript"/>
        </w:rPr>
        <w:t>2</w:t>
      </w:r>
      <w:r w:rsidRPr="004D4FA2">
        <w:t>, в среднем течении р. Пыжа и у северо-восточных границ – более 2 км/км</w:t>
      </w:r>
      <w:r w:rsidRPr="004D4FA2">
        <w:rPr>
          <w:vertAlign w:val="superscript"/>
        </w:rPr>
        <w:t>2</w:t>
      </w:r>
      <w:r w:rsidRPr="004D4FA2">
        <w:t>, на остальной территории эта характеристика составляет 2 км/км</w:t>
      </w:r>
      <w:r w:rsidRPr="004D4FA2">
        <w:rPr>
          <w:vertAlign w:val="superscript"/>
        </w:rPr>
        <w:t>2</w:t>
      </w:r>
    </w:p>
    <w:p w:rsidR="003A1368" w:rsidRPr="004D4FA2" w:rsidRDefault="003A1368" w:rsidP="003A1368">
      <w:r w:rsidRPr="004D4FA2">
        <w:t xml:space="preserve">Большая часть рек Турочакского района по внутригодовому распределению стока относятся к рекам с весенним половодьем и летними </w:t>
      </w:r>
      <w:r w:rsidRPr="004D4FA2">
        <w:lastRenderedPageBreak/>
        <w:t xml:space="preserve">паводками. Питание снегодождевое (86%), половодье непродолжительное, паводки возможны с июля по август. </w:t>
      </w:r>
    </w:p>
    <w:p w:rsidR="003A1368" w:rsidRDefault="003A1368" w:rsidP="003A1368">
      <w:r w:rsidRPr="004D4FA2">
        <w:t>С юга на север по территории поселения протекает р. Бия. Наиболее крупные её притоки – р. Саракокша, Уймень и Тулой. Притоки меньшего порядка на территории поселения представлены реками Кебезенка, Юрок,</w:t>
      </w:r>
      <w:r>
        <w:t xml:space="preserve"> </w:t>
      </w:r>
      <w:r w:rsidRPr="004D4FA2">
        <w:t xml:space="preserve">Сайдыс </w:t>
      </w:r>
      <w:r>
        <w:t xml:space="preserve">и </w:t>
      </w:r>
      <w:r w:rsidRPr="004D4FA2">
        <w:t>другими.</w:t>
      </w:r>
    </w:p>
    <w:p w:rsidR="00AB2EBF" w:rsidRDefault="00AB2EBF" w:rsidP="00D151FA">
      <w:pPr>
        <w:spacing w:line="240" w:lineRule="auto"/>
      </w:pPr>
    </w:p>
    <w:p w:rsidR="00D151FA" w:rsidRPr="00D151FA" w:rsidRDefault="00D151FA" w:rsidP="0019260C">
      <w:pPr>
        <w:pStyle w:val="a3"/>
        <w:numPr>
          <w:ilvl w:val="2"/>
          <w:numId w:val="3"/>
        </w:numPr>
        <w:jc w:val="center"/>
        <w:outlineLvl w:val="2"/>
      </w:pPr>
      <w:bookmarkStart w:id="9" w:name="_Toc262560653"/>
      <w:bookmarkStart w:id="10" w:name="_Toc262561748"/>
      <w:bookmarkStart w:id="11" w:name="_Toc336008515"/>
      <w:bookmarkStart w:id="12" w:name="_Toc336008668"/>
      <w:bookmarkStart w:id="13" w:name="_Toc336009155"/>
      <w:bookmarkStart w:id="14" w:name="_Toc341173151"/>
      <w:bookmarkStart w:id="15" w:name="_Toc341173226"/>
      <w:bookmarkStart w:id="16" w:name="_Toc341173301"/>
      <w:bookmarkStart w:id="17" w:name="_Toc97114425"/>
      <w:bookmarkStart w:id="18" w:name="_Toc130812192"/>
      <w:r w:rsidRPr="00D151FA">
        <w:t>Растительный и почвенный покров</w:t>
      </w:r>
      <w:bookmarkEnd w:id="9"/>
      <w:bookmarkEnd w:id="10"/>
      <w:bookmarkEnd w:id="11"/>
      <w:bookmarkEnd w:id="12"/>
      <w:bookmarkEnd w:id="13"/>
      <w:bookmarkEnd w:id="14"/>
      <w:bookmarkEnd w:id="15"/>
      <w:bookmarkEnd w:id="16"/>
      <w:bookmarkEnd w:id="17"/>
      <w:r w:rsidR="00FA1F9F">
        <w:t>, животный мир</w:t>
      </w:r>
      <w:bookmarkEnd w:id="18"/>
    </w:p>
    <w:p w:rsidR="00D151FA" w:rsidRDefault="00D151FA" w:rsidP="00D151FA">
      <w:pPr>
        <w:spacing w:line="240" w:lineRule="auto"/>
      </w:pPr>
    </w:p>
    <w:p w:rsidR="00FA1F9F" w:rsidRPr="00C64466" w:rsidRDefault="00FA1F9F" w:rsidP="00FA1F9F">
      <w:r w:rsidRPr="00C64466">
        <w:t>Почвенный покров Кебезенского сельского поселения представлен, в основном, горнолесными почвами. Почвы развиваются, главным образом, на покровных бурых суглинках и глинах.</w:t>
      </w:r>
    </w:p>
    <w:p w:rsidR="00FA1F9F" w:rsidRPr="00C64466" w:rsidRDefault="00FA1F9F" w:rsidP="00FA1F9F">
      <w:r w:rsidRPr="00C64466">
        <w:t>Особенности географического размещения почв определяются высотными уровнями и экспозицией склонов. Средняя часть лесного пояса и значительные площади у верхней границы заняты своеобразными горнолесными бурыми типичными и оподзоленными почвами.</w:t>
      </w:r>
    </w:p>
    <w:p w:rsidR="00FA1F9F" w:rsidRPr="00C64466" w:rsidRDefault="00FA1F9F" w:rsidP="00FA1F9F">
      <w:r w:rsidRPr="00C64466">
        <w:t>В нижней части лесного пояса преобладают горные дерново-глубокоподзолистые и серые лесные почвы.</w:t>
      </w:r>
    </w:p>
    <w:p w:rsidR="00FA1F9F" w:rsidRDefault="00FA1F9F" w:rsidP="00FA1F9F">
      <w:r w:rsidRPr="00C64466">
        <w:t>По геоботаническому районированию Г.Н. Огуреевой территория посел</w:t>
      </w:r>
      <w:r>
        <w:t>ения находится в пределах Северной Алтайско-Саянской</w:t>
      </w:r>
      <w:r w:rsidRPr="00C64466">
        <w:t xml:space="preserve"> провинции, Северо-</w:t>
      </w:r>
      <w:r>
        <w:t>Восточно-Алтайской высокогорно-таежной подпровинции, Прителецкого высокогорно-таежного округа, Саракокшинского таежного района.</w:t>
      </w:r>
      <w:r w:rsidRPr="00C64466">
        <w:t xml:space="preserve"> </w:t>
      </w:r>
    </w:p>
    <w:p w:rsidR="00FA1F9F" w:rsidRDefault="00FA1F9F" w:rsidP="00FA1F9F">
      <w:r>
        <w:t xml:space="preserve">Растительность представлена преимущественно лесами. В лесном поясе выделяются черневая тайга и леса горнотаежного подпояса. Черневая тайга господствует в области низкогорного эрозионного рельефа в бассейне левых притоков Саракокши. В нижней полосе черневой тайги преобладают осиново-пихтовые, в верхней – кедрово-пихтовые высокотравные леса. </w:t>
      </w:r>
    </w:p>
    <w:p w:rsidR="00FA1F9F" w:rsidRDefault="00FA1F9F" w:rsidP="00FA1F9F">
      <w:pPr>
        <w:ind w:firstLine="0"/>
      </w:pPr>
      <w:r>
        <w:t xml:space="preserve"> В долинах Карыма </w:t>
      </w:r>
      <w:r w:rsidRPr="00795FE9">
        <w:t>(притока</w:t>
      </w:r>
      <w:r>
        <w:t xml:space="preserve"> </w:t>
      </w:r>
      <w:r w:rsidRPr="00795FE9">
        <w:t>Иши),</w:t>
      </w:r>
      <w:r>
        <w:t xml:space="preserve"> </w:t>
      </w:r>
      <w:r w:rsidRPr="00795FE9">
        <w:t>Кузи,</w:t>
      </w:r>
      <w:r>
        <w:t xml:space="preserve"> </w:t>
      </w:r>
      <w:r w:rsidRPr="00795FE9">
        <w:t>Каракокши,</w:t>
      </w:r>
      <w:r>
        <w:t xml:space="preserve"> Уйменя (притоки С</w:t>
      </w:r>
      <w:r w:rsidRPr="00795FE9">
        <w:t>аракокши),</w:t>
      </w:r>
      <w:r>
        <w:t xml:space="preserve"> </w:t>
      </w:r>
      <w:r w:rsidRPr="00795FE9">
        <w:t>Пыжи</w:t>
      </w:r>
      <w:r>
        <w:t xml:space="preserve"> </w:t>
      </w:r>
      <w:r w:rsidRPr="00795FE9">
        <w:t>в</w:t>
      </w:r>
      <w:r>
        <w:t xml:space="preserve"> </w:t>
      </w:r>
      <w:r w:rsidRPr="00795FE9">
        <w:t>древостоях черневой</w:t>
      </w:r>
      <w:r>
        <w:t xml:space="preserve"> </w:t>
      </w:r>
      <w:r w:rsidRPr="00795FE9">
        <w:t>тайги</w:t>
      </w:r>
      <w:r>
        <w:t xml:space="preserve"> преобладают </w:t>
      </w:r>
      <w:r w:rsidRPr="00795FE9">
        <w:t>пихта</w:t>
      </w:r>
      <w:r>
        <w:t xml:space="preserve"> </w:t>
      </w:r>
      <w:r w:rsidRPr="00795FE9">
        <w:t>и</w:t>
      </w:r>
      <w:r>
        <w:t xml:space="preserve"> </w:t>
      </w:r>
      <w:r w:rsidRPr="00795FE9">
        <w:t>кедр,</w:t>
      </w:r>
      <w:r>
        <w:t xml:space="preserve"> </w:t>
      </w:r>
      <w:r w:rsidRPr="00795FE9">
        <w:t>отмечается постоянное присутствие</w:t>
      </w:r>
      <w:r>
        <w:t xml:space="preserve"> осины. На осветленных местах развит кустарниковый ярус. </w:t>
      </w:r>
    </w:p>
    <w:p w:rsidR="00FA1F9F" w:rsidRDefault="00FA1F9F" w:rsidP="00FA1F9F">
      <w:pPr>
        <w:ind w:firstLine="0"/>
      </w:pPr>
      <w:r>
        <w:t xml:space="preserve">В долине </w:t>
      </w:r>
      <w:r w:rsidRPr="00795FE9">
        <w:t>р.</w:t>
      </w:r>
      <w:r>
        <w:t xml:space="preserve"> Ка</w:t>
      </w:r>
      <w:r w:rsidRPr="00795FE9">
        <w:t>ракокши распространены кедровые</w:t>
      </w:r>
      <w:r>
        <w:t xml:space="preserve"> </w:t>
      </w:r>
      <w:r w:rsidRPr="00795FE9">
        <w:t>леса</w:t>
      </w:r>
      <w:r>
        <w:t xml:space="preserve"> выс</w:t>
      </w:r>
      <w:r w:rsidRPr="00795FE9">
        <w:t>о</w:t>
      </w:r>
      <w:r>
        <w:t xml:space="preserve">котравно-папоротниковой группы </w:t>
      </w:r>
      <w:r w:rsidRPr="00795FE9">
        <w:t>с</w:t>
      </w:r>
      <w:r>
        <w:t xml:space="preserve"> </w:t>
      </w:r>
      <w:r w:rsidRPr="00795FE9">
        <w:t>хорошо развитым</w:t>
      </w:r>
      <w:r>
        <w:t xml:space="preserve"> подлеском, занимающие нижние и средние части пологих склонов средней крутизны всех экспозиций, на высотах 700-900 м над уровнем моря. </w:t>
      </w:r>
    </w:p>
    <w:p w:rsidR="00FA1F9F" w:rsidRDefault="00FA1F9F" w:rsidP="00FA1F9F">
      <w:r w:rsidRPr="004816C0">
        <w:t xml:space="preserve">В </w:t>
      </w:r>
      <w:r>
        <w:t>сре</w:t>
      </w:r>
      <w:r w:rsidRPr="004816C0">
        <w:t>дней полосе горнотае</w:t>
      </w:r>
      <w:r>
        <w:t>жного подпояса (800-1500 м) преобладают кедровые леса.</w:t>
      </w:r>
      <w:r w:rsidRPr="004816C0">
        <w:t xml:space="preserve"> </w:t>
      </w:r>
      <w:r>
        <w:t>Для крутых привершинных частей верхних склонов всех экспозиций и каменистых россыпей характерны баданово-черничные кедрачи.</w:t>
      </w:r>
    </w:p>
    <w:p w:rsidR="00FA1F9F" w:rsidRDefault="00FA1F9F" w:rsidP="00FA1F9F">
      <w:r>
        <w:lastRenderedPageBreak/>
        <w:t>Преобладание лесов на территории района способствует хорошей, в целом по району, защите почв торных склонов от развития эрозионных процессов.</w:t>
      </w:r>
    </w:p>
    <w:p w:rsidR="00FA1F9F" w:rsidRPr="00C64466" w:rsidRDefault="00FA1F9F" w:rsidP="00FA1F9F">
      <w:r w:rsidRPr="00C64466">
        <w:t xml:space="preserve">Животный мир данной территории богат и разнообразен. Многообразие сложилось благодаря географическому положению, сложной истории развития. Из крупных животных для изучаемого района наиболее характерны медведь, лось, марал, косуля. </w:t>
      </w:r>
    </w:p>
    <w:p w:rsidR="00FA1F9F" w:rsidRPr="00C64466" w:rsidRDefault="00FA1F9F" w:rsidP="00FA1F9F">
      <w:r w:rsidRPr="00C64466">
        <w:t xml:space="preserve">К типичным крупным хищникам леса относятся рысь и росомаха, на водоемах обитает выдра. Встречаются и мелкие зверьки-хищники - ласка, коленок, горностай. Широко на территории района распространена норка. </w:t>
      </w:r>
    </w:p>
    <w:p w:rsidR="00FA1F9F" w:rsidRPr="00C64466" w:rsidRDefault="00FA1F9F" w:rsidP="00FA1F9F">
      <w:r w:rsidRPr="00C64466">
        <w:t>В черневой тайге обитают заяц - беляк, лось, косуля, кабарга, бурундук, горностай и другие виды животных.</w:t>
      </w:r>
    </w:p>
    <w:p w:rsidR="00FA1F9F" w:rsidRPr="00C64466" w:rsidRDefault="00FA1F9F" w:rsidP="00FA1F9F">
      <w:r w:rsidRPr="00C64466">
        <w:t>На территории сельского поселения богат и мир пернатых. Здесь распространены глухарь, тетерев, кукушка, дятел, клест, кедровка, куропатка, горный дупель и т.д.</w:t>
      </w:r>
    </w:p>
    <w:p w:rsidR="00934ED3" w:rsidRDefault="00934ED3" w:rsidP="00C5060A">
      <w:pPr>
        <w:spacing w:line="240" w:lineRule="auto"/>
      </w:pPr>
    </w:p>
    <w:p w:rsidR="00934ED3" w:rsidRDefault="00FA1F9F" w:rsidP="0019260C">
      <w:pPr>
        <w:pStyle w:val="a3"/>
        <w:numPr>
          <w:ilvl w:val="2"/>
          <w:numId w:val="3"/>
        </w:numPr>
        <w:jc w:val="center"/>
        <w:outlineLvl w:val="2"/>
      </w:pPr>
      <w:bookmarkStart w:id="19" w:name="_Toc130812193"/>
      <w:r>
        <w:t>Культурно-исторические ресурсы</w:t>
      </w:r>
      <w:bookmarkEnd w:id="19"/>
    </w:p>
    <w:p w:rsidR="00934ED3" w:rsidRDefault="00934ED3" w:rsidP="00C5060A">
      <w:pPr>
        <w:spacing w:line="240" w:lineRule="auto"/>
      </w:pPr>
    </w:p>
    <w:p w:rsidR="00FA1F9F" w:rsidRDefault="00FA1F9F" w:rsidP="00FA1F9F">
      <w:r w:rsidRPr="007560B6">
        <w:t>На территории Кебезенского сельского поселения нет памятников археологии и истории, но имеются археологические объекты, которые являются значительной частью историко-культурного нас</w:t>
      </w:r>
      <w:r>
        <w:t>ледия народов Республики Алтай.</w:t>
      </w:r>
    </w:p>
    <w:p w:rsidR="00FA1F9F" w:rsidRDefault="00FA1F9F" w:rsidP="00FA1F9F">
      <w:r>
        <w:t xml:space="preserve">На территории Кебезенского сельского поселения </w:t>
      </w:r>
      <w:r w:rsidRPr="00E76891">
        <w:t>расположены объекты культурного наследия, состоящие на государственном учете (табл. 1.2.</w:t>
      </w:r>
      <w:r>
        <w:t>5</w:t>
      </w:r>
      <w:r w:rsidRPr="00E76891">
        <w:t>-1).</w:t>
      </w:r>
    </w:p>
    <w:p w:rsidR="00FA1F9F" w:rsidRDefault="00FA1F9F" w:rsidP="00FA1F9F">
      <w:pPr>
        <w:jc w:val="right"/>
      </w:pPr>
      <w:r>
        <w:t>Таблица 1.2.5-1</w:t>
      </w:r>
    </w:p>
    <w:p w:rsidR="00FA1F9F" w:rsidRPr="00E76891" w:rsidRDefault="00FA1F9F" w:rsidP="00FA1F9F">
      <w:pPr>
        <w:widowControl w:val="0"/>
        <w:autoSpaceDE w:val="0"/>
        <w:autoSpaceDN w:val="0"/>
        <w:spacing w:line="240" w:lineRule="auto"/>
        <w:jc w:val="center"/>
        <w:rPr>
          <w:b/>
          <w:lang w:eastAsia="en-US"/>
        </w:rPr>
      </w:pPr>
      <w:r w:rsidRPr="00E76891">
        <w:rPr>
          <w:b/>
          <w:szCs w:val="28"/>
          <w:lang w:eastAsia="en-US"/>
        </w:rPr>
        <w:t>Памятники культурного наследия регионального значения</w:t>
      </w:r>
      <w:r>
        <w:rPr>
          <w:b/>
          <w:szCs w:val="28"/>
          <w:lang w:eastAsia="en-US"/>
        </w:rPr>
        <w:t xml:space="preserve"> на территории Кебезенского сельского поселения</w:t>
      </w:r>
    </w:p>
    <w:tbl>
      <w:tblPr>
        <w:tblStyle w:val="13"/>
        <w:tblW w:w="0" w:type="auto"/>
        <w:tblLook w:val="04A0" w:firstRow="1" w:lastRow="0" w:firstColumn="1" w:lastColumn="0" w:noHBand="0" w:noVBand="1"/>
      </w:tblPr>
      <w:tblGrid>
        <w:gridCol w:w="691"/>
        <w:gridCol w:w="2139"/>
        <w:gridCol w:w="2127"/>
        <w:gridCol w:w="1296"/>
        <w:gridCol w:w="3091"/>
      </w:tblGrid>
      <w:tr w:rsidR="00FA1F9F" w:rsidRPr="00E76891" w:rsidTr="00B60291">
        <w:trPr>
          <w:tblHeader/>
        </w:trPr>
        <w:tc>
          <w:tcPr>
            <w:tcW w:w="691" w:type="dxa"/>
            <w:shd w:val="clear" w:color="auto" w:fill="E7E6E6" w:themeFill="background2"/>
            <w:vAlign w:val="center"/>
          </w:tcPr>
          <w:p w:rsidR="00FA1F9F" w:rsidRPr="00E76891" w:rsidRDefault="00FA1F9F" w:rsidP="00B60291">
            <w:pPr>
              <w:autoSpaceDE w:val="0"/>
              <w:autoSpaceDN w:val="0"/>
              <w:adjustRightInd w:val="0"/>
              <w:spacing w:line="240" w:lineRule="auto"/>
              <w:ind w:firstLine="0"/>
              <w:jc w:val="center"/>
              <w:rPr>
                <w:rFonts w:eastAsiaTheme="minorHAnsi"/>
                <w:color w:val="000000"/>
                <w:sz w:val="22"/>
                <w:lang w:eastAsia="en-US"/>
              </w:rPr>
            </w:pPr>
            <w:r w:rsidRPr="00E76891">
              <w:rPr>
                <w:rFonts w:eastAsiaTheme="minorHAnsi"/>
                <w:color w:val="000000"/>
                <w:sz w:val="22"/>
                <w:lang w:eastAsia="en-US"/>
              </w:rPr>
              <w:t>№ п/п</w:t>
            </w:r>
          </w:p>
        </w:tc>
        <w:tc>
          <w:tcPr>
            <w:tcW w:w="2139" w:type="dxa"/>
            <w:shd w:val="clear" w:color="auto" w:fill="E7E6E6" w:themeFill="background2"/>
            <w:vAlign w:val="center"/>
          </w:tcPr>
          <w:p w:rsidR="00FA1F9F" w:rsidRPr="00E76891" w:rsidRDefault="00FA1F9F" w:rsidP="00B60291">
            <w:pPr>
              <w:autoSpaceDE w:val="0"/>
              <w:autoSpaceDN w:val="0"/>
              <w:adjustRightInd w:val="0"/>
              <w:spacing w:line="240" w:lineRule="auto"/>
              <w:ind w:firstLine="0"/>
              <w:jc w:val="center"/>
              <w:rPr>
                <w:rFonts w:eastAsiaTheme="minorHAnsi"/>
                <w:color w:val="000000"/>
                <w:sz w:val="22"/>
                <w:lang w:eastAsia="en-US"/>
              </w:rPr>
            </w:pPr>
            <w:r w:rsidRPr="00E76891">
              <w:rPr>
                <w:rFonts w:eastAsiaTheme="minorHAnsi"/>
                <w:color w:val="000000"/>
                <w:sz w:val="22"/>
                <w:lang w:eastAsia="en-US"/>
              </w:rPr>
              <w:t>Наименование</w:t>
            </w:r>
          </w:p>
        </w:tc>
        <w:tc>
          <w:tcPr>
            <w:tcW w:w="2127" w:type="dxa"/>
            <w:shd w:val="clear" w:color="auto" w:fill="E7E6E6" w:themeFill="background2"/>
            <w:vAlign w:val="center"/>
          </w:tcPr>
          <w:p w:rsidR="00FA1F9F" w:rsidRPr="00E76891" w:rsidRDefault="00FA1F9F" w:rsidP="00B60291">
            <w:pPr>
              <w:autoSpaceDE w:val="0"/>
              <w:autoSpaceDN w:val="0"/>
              <w:adjustRightInd w:val="0"/>
              <w:spacing w:line="240" w:lineRule="auto"/>
              <w:ind w:firstLine="0"/>
              <w:jc w:val="center"/>
              <w:rPr>
                <w:rFonts w:eastAsiaTheme="minorHAnsi"/>
                <w:color w:val="000000"/>
                <w:sz w:val="22"/>
                <w:lang w:eastAsia="en-US"/>
              </w:rPr>
            </w:pPr>
            <w:r w:rsidRPr="00E76891">
              <w:rPr>
                <w:rFonts w:eastAsiaTheme="minorHAnsi"/>
                <w:color w:val="000000"/>
                <w:sz w:val="22"/>
                <w:lang w:eastAsia="en-US"/>
              </w:rPr>
              <w:t>Местонахождение</w:t>
            </w:r>
          </w:p>
        </w:tc>
        <w:tc>
          <w:tcPr>
            <w:tcW w:w="1296" w:type="dxa"/>
            <w:shd w:val="clear" w:color="auto" w:fill="E7E6E6" w:themeFill="background2"/>
            <w:vAlign w:val="center"/>
          </w:tcPr>
          <w:p w:rsidR="00FA1F9F" w:rsidRPr="00E76891" w:rsidRDefault="00FA1F9F" w:rsidP="00B60291">
            <w:pPr>
              <w:autoSpaceDE w:val="0"/>
              <w:autoSpaceDN w:val="0"/>
              <w:adjustRightInd w:val="0"/>
              <w:spacing w:line="240" w:lineRule="auto"/>
              <w:ind w:firstLine="0"/>
              <w:jc w:val="center"/>
              <w:rPr>
                <w:rFonts w:eastAsiaTheme="minorHAnsi"/>
                <w:color w:val="000000"/>
                <w:sz w:val="22"/>
                <w:lang w:eastAsia="en-US"/>
              </w:rPr>
            </w:pPr>
            <w:r w:rsidRPr="00E76891">
              <w:rPr>
                <w:rFonts w:eastAsiaTheme="minorHAnsi"/>
                <w:color w:val="000000"/>
                <w:sz w:val="22"/>
                <w:lang w:eastAsia="en-US"/>
              </w:rPr>
              <w:t>Датировка</w:t>
            </w:r>
          </w:p>
        </w:tc>
        <w:tc>
          <w:tcPr>
            <w:tcW w:w="3091" w:type="dxa"/>
            <w:shd w:val="clear" w:color="auto" w:fill="E7E6E6" w:themeFill="background2"/>
            <w:vAlign w:val="center"/>
          </w:tcPr>
          <w:p w:rsidR="00FA1F9F" w:rsidRPr="00E76891" w:rsidRDefault="00FA1F9F" w:rsidP="00B60291">
            <w:pPr>
              <w:autoSpaceDE w:val="0"/>
              <w:autoSpaceDN w:val="0"/>
              <w:adjustRightInd w:val="0"/>
              <w:spacing w:line="240" w:lineRule="auto"/>
              <w:ind w:firstLine="0"/>
              <w:jc w:val="center"/>
              <w:rPr>
                <w:rFonts w:eastAsiaTheme="minorHAnsi"/>
                <w:color w:val="000000"/>
                <w:sz w:val="22"/>
                <w:lang w:eastAsia="en-US"/>
              </w:rPr>
            </w:pPr>
            <w:r w:rsidRPr="00E76891">
              <w:rPr>
                <w:rFonts w:eastAsiaTheme="minorHAnsi"/>
                <w:color w:val="000000"/>
                <w:sz w:val="22"/>
                <w:lang w:eastAsia="en-US"/>
              </w:rPr>
              <w:t>Документ о постановке на государственную охрану</w:t>
            </w:r>
          </w:p>
        </w:tc>
      </w:tr>
      <w:tr w:rsidR="00FA1F9F" w:rsidRPr="00E76891" w:rsidTr="00B60291">
        <w:tc>
          <w:tcPr>
            <w:tcW w:w="9344" w:type="dxa"/>
            <w:gridSpan w:val="5"/>
          </w:tcPr>
          <w:p w:rsidR="00FA1F9F" w:rsidRDefault="00FA1F9F" w:rsidP="00B60291">
            <w:pPr>
              <w:widowControl w:val="0"/>
              <w:autoSpaceDE w:val="0"/>
              <w:autoSpaceDN w:val="0"/>
              <w:spacing w:line="240" w:lineRule="auto"/>
              <w:ind w:firstLine="0"/>
              <w:jc w:val="center"/>
              <w:rPr>
                <w:sz w:val="22"/>
                <w:lang w:eastAsia="en-US"/>
              </w:rPr>
            </w:pPr>
            <w:r>
              <w:rPr>
                <w:sz w:val="22"/>
                <w:lang w:eastAsia="en-US"/>
              </w:rPr>
              <w:t>Объекты культурного наследия регионального значения</w:t>
            </w:r>
          </w:p>
        </w:tc>
      </w:tr>
      <w:tr w:rsidR="00FA1F9F" w:rsidRPr="00E76891" w:rsidTr="00B60291">
        <w:tc>
          <w:tcPr>
            <w:tcW w:w="9344" w:type="dxa"/>
            <w:gridSpan w:val="5"/>
          </w:tcPr>
          <w:p w:rsidR="00FA1F9F" w:rsidRPr="00CF110D" w:rsidRDefault="00FA1F9F" w:rsidP="00B60291">
            <w:pPr>
              <w:widowControl w:val="0"/>
              <w:autoSpaceDE w:val="0"/>
              <w:autoSpaceDN w:val="0"/>
              <w:spacing w:line="240" w:lineRule="auto"/>
              <w:ind w:firstLine="0"/>
              <w:jc w:val="center"/>
              <w:rPr>
                <w:sz w:val="22"/>
                <w:lang w:eastAsia="en-US"/>
              </w:rPr>
            </w:pPr>
            <w:r>
              <w:rPr>
                <w:sz w:val="22"/>
                <w:lang w:eastAsia="en-US"/>
              </w:rPr>
              <w:t>Памятники истории</w:t>
            </w:r>
          </w:p>
        </w:tc>
      </w:tr>
      <w:tr w:rsidR="00FA1F9F" w:rsidRPr="00E76891" w:rsidTr="00B60291">
        <w:tc>
          <w:tcPr>
            <w:tcW w:w="691" w:type="dxa"/>
          </w:tcPr>
          <w:p w:rsidR="00FA1F9F" w:rsidRPr="00E76891" w:rsidRDefault="00FA1F9F" w:rsidP="00B60291">
            <w:pPr>
              <w:widowControl w:val="0"/>
              <w:autoSpaceDE w:val="0"/>
              <w:autoSpaceDN w:val="0"/>
              <w:spacing w:line="240" w:lineRule="auto"/>
              <w:ind w:firstLine="0"/>
              <w:jc w:val="center"/>
              <w:rPr>
                <w:sz w:val="22"/>
                <w:lang w:eastAsia="en-US"/>
              </w:rPr>
            </w:pPr>
            <w:r>
              <w:rPr>
                <w:sz w:val="22"/>
                <w:lang w:eastAsia="en-US"/>
              </w:rPr>
              <w:t>1</w:t>
            </w:r>
          </w:p>
        </w:tc>
        <w:tc>
          <w:tcPr>
            <w:tcW w:w="2139" w:type="dxa"/>
          </w:tcPr>
          <w:p w:rsidR="00FA1F9F" w:rsidRDefault="00FA1F9F" w:rsidP="00B60291">
            <w:pPr>
              <w:widowControl w:val="0"/>
              <w:autoSpaceDE w:val="0"/>
              <w:autoSpaceDN w:val="0"/>
              <w:spacing w:line="240" w:lineRule="auto"/>
              <w:ind w:firstLine="0"/>
              <w:jc w:val="left"/>
              <w:rPr>
                <w:sz w:val="22"/>
                <w:lang w:eastAsia="en-US"/>
              </w:rPr>
            </w:pPr>
            <w:r w:rsidRPr="007560B6">
              <w:rPr>
                <w:sz w:val="22"/>
                <w:lang w:eastAsia="en-US"/>
              </w:rPr>
              <w:t>Памятник погибшим воинам в Великой Отечественной войне</w:t>
            </w:r>
          </w:p>
        </w:tc>
        <w:tc>
          <w:tcPr>
            <w:tcW w:w="2127" w:type="dxa"/>
          </w:tcPr>
          <w:p w:rsidR="00FA1F9F" w:rsidRPr="00CF110D" w:rsidRDefault="00FA1F9F" w:rsidP="00B60291">
            <w:pPr>
              <w:widowControl w:val="0"/>
              <w:autoSpaceDE w:val="0"/>
              <w:autoSpaceDN w:val="0"/>
              <w:spacing w:line="240" w:lineRule="auto"/>
              <w:ind w:firstLine="0"/>
              <w:jc w:val="left"/>
              <w:rPr>
                <w:sz w:val="22"/>
                <w:lang w:eastAsia="en-US"/>
              </w:rPr>
            </w:pPr>
            <w:r w:rsidRPr="007560B6">
              <w:rPr>
                <w:sz w:val="22"/>
                <w:lang w:eastAsia="en-US"/>
              </w:rPr>
              <w:t>Республика Алтай, Турочакский район, село Кебезень, улица Центральная, 34А</w:t>
            </w:r>
          </w:p>
        </w:tc>
        <w:tc>
          <w:tcPr>
            <w:tcW w:w="1296" w:type="dxa"/>
          </w:tcPr>
          <w:p w:rsidR="00FA1F9F" w:rsidRDefault="00FA1F9F" w:rsidP="00B60291">
            <w:pPr>
              <w:widowControl w:val="0"/>
              <w:autoSpaceDE w:val="0"/>
              <w:autoSpaceDN w:val="0"/>
              <w:spacing w:line="240" w:lineRule="auto"/>
              <w:ind w:firstLine="0"/>
              <w:jc w:val="center"/>
              <w:rPr>
                <w:sz w:val="22"/>
                <w:lang w:eastAsia="en-US"/>
              </w:rPr>
            </w:pPr>
            <w:r>
              <w:rPr>
                <w:sz w:val="22"/>
                <w:lang w:eastAsia="en-US"/>
              </w:rPr>
              <w:t>1967 г.</w:t>
            </w:r>
          </w:p>
        </w:tc>
        <w:tc>
          <w:tcPr>
            <w:tcW w:w="3091" w:type="dxa"/>
          </w:tcPr>
          <w:p w:rsidR="00FA1F9F" w:rsidRPr="00CF110D" w:rsidRDefault="00FA1F9F" w:rsidP="00B60291">
            <w:pPr>
              <w:widowControl w:val="0"/>
              <w:autoSpaceDE w:val="0"/>
              <w:autoSpaceDN w:val="0"/>
              <w:spacing w:line="240" w:lineRule="auto"/>
              <w:ind w:firstLine="0"/>
              <w:jc w:val="left"/>
              <w:rPr>
                <w:sz w:val="22"/>
                <w:lang w:eastAsia="en-US"/>
              </w:rPr>
            </w:pPr>
            <w:r w:rsidRPr="007560B6">
              <w:rPr>
                <w:sz w:val="22"/>
                <w:lang w:eastAsia="en-US"/>
              </w:rPr>
              <w:t>Решение Исполнительного Комитета Совета народных депутатов Горно-Алтайской автономной области "Об отнесении недвижимых памятников истории и культуры к категории памятников местного значения" № 348 от 16.10.1989 г.</w:t>
            </w:r>
          </w:p>
        </w:tc>
      </w:tr>
    </w:tbl>
    <w:p w:rsidR="00FA1F9F" w:rsidRDefault="00FA1F9F" w:rsidP="00FA1F9F"/>
    <w:p w:rsidR="00D11DE5" w:rsidRDefault="00D11DE5" w:rsidP="00FA1F9F"/>
    <w:p w:rsidR="00D11DE5" w:rsidRDefault="00D11DE5" w:rsidP="00C9706D">
      <w:r>
        <w:lastRenderedPageBreak/>
        <w:t xml:space="preserve">На территории села Тулой находится </w:t>
      </w:r>
      <w:r w:rsidR="00C9706D">
        <w:t>Памятник Воинам, павшим в годы Великой Отечественной войны, в селе Усть-Пыжа – Памятник землякам, павшим в годы Великой Отечественной войны.</w:t>
      </w:r>
    </w:p>
    <w:p w:rsidR="00FA1F9F" w:rsidRDefault="00FA1F9F" w:rsidP="00FA1F9F">
      <w:r>
        <w:t>Администрацией сельского поселения выделяются сакральные места, имеющие большое историческое и религиозное значение для местных жителей. К таким местам относятся:</w:t>
      </w:r>
    </w:p>
    <w:p w:rsidR="00FA1F9F" w:rsidRDefault="00FA1F9F" w:rsidP="00FA1F9F">
      <w:r>
        <w:t>1. гора «Тельвен»;</w:t>
      </w:r>
    </w:p>
    <w:p w:rsidR="00FA1F9F" w:rsidRDefault="00FA1F9F" w:rsidP="00FA1F9F">
      <w:r>
        <w:t xml:space="preserve">2. гора «Кок-Кыр»; </w:t>
      </w:r>
    </w:p>
    <w:p w:rsidR="00FA1F9F" w:rsidRDefault="00FA1F9F" w:rsidP="00FA1F9F">
      <w:r>
        <w:t>3. местность Усть-Саракокша;</w:t>
      </w:r>
    </w:p>
    <w:p w:rsidR="00FA1F9F" w:rsidRDefault="00FA1F9F" w:rsidP="00FA1F9F">
      <w:r>
        <w:t>4. место «Зеркальное»;</w:t>
      </w:r>
    </w:p>
    <w:p w:rsidR="00FA1F9F" w:rsidRDefault="00FA1F9F" w:rsidP="00FA1F9F">
      <w:r>
        <w:t>5. гора «Пларт».</w:t>
      </w:r>
    </w:p>
    <w:p w:rsidR="00FA1F9F" w:rsidRDefault="00FA1F9F" w:rsidP="00FA1F9F">
      <w:r>
        <w:t>6. место проведения народного праздника «Тюрюк Байрам – праздник кедра».</w:t>
      </w:r>
    </w:p>
    <w:p w:rsidR="0091093F" w:rsidRDefault="00AF1ED5" w:rsidP="0019260C">
      <w:pPr>
        <w:pStyle w:val="a3"/>
        <w:numPr>
          <w:ilvl w:val="2"/>
          <w:numId w:val="3"/>
        </w:numPr>
        <w:jc w:val="center"/>
        <w:outlineLvl w:val="2"/>
      </w:pPr>
      <w:bookmarkStart w:id="20" w:name="_Toc130812194"/>
      <w:r>
        <w:t>Земельные ресурсы</w:t>
      </w:r>
      <w:bookmarkEnd w:id="20"/>
    </w:p>
    <w:p w:rsidR="00AF1ED5" w:rsidRDefault="00AF1ED5" w:rsidP="0069350B">
      <w:pPr>
        <w:spacing w:line="240" w:lineRule="auto"/>
      </w:pPr>
    </w:p>
    <w:p w:rsidR="00FA1F9F" w:rsidRDefault="00FA1F9F" w:rsidP="00FA1F9F">
      <w:r w:rsidRPr="00071072">
        <w:t>На территории</w:t>
      </w:r>
      <w:r>
        <w:t xml:space="preserve"> Кебезенского</w:t>
      </w:r>
      <w:r w:rsidRPr="00071072">
        <w:t xml:space="preserve"> сельского поселения </w:t>
      </w:r>
      <w:r>
        <w:t>выделяются</w:t>
      </w:r>
      <w:r w:rsidRPr="00071072">
        <w:t xml:space="preserve"> следующие категории земель: </w:t>
      </w:r>
    </w:p>
    <w:p w:rsidR="00FA1F9F" w:rsidRDefault="00FA1F9F" w:rsidP="0019260C">
      <w:pPr>
        <w:pStyle w:val="a3"/>
        <w:numPr>
          <w:ilvl w:val="0"/>
          <w:numId w:val="4"/>
        </w:numPr>
        <w:ind w:left="0" w:firstLine="709"/>
      </w:pPr>
      <w:r>
        <w:t xml:space="preserve">земли </w:t>
      </w:r>
      <w:r w:rsidRPr="00071072">
        <w:t xml:space="preserve">сельскохозяйственного назначения; </w:t>
      </w:r>
    </w:p>
    <w:p w:rsidR="00FA1F9F" w:rsidRDefault="00FA1F9F" w:rsidP="0019260C">
      <w:pPr>
        <w:pStyle w:val="a3"/>
        <w:numPr>
          <w:ilvl w:val="0"/>
          <w:numId w:val="4"/>
        </w:numPr>
        <w:ind w:left="0" w:firstLine="709"/>
      </w:pPr>
      <w:r w:rsidRPr="00071072">
        <w:t xml:space="preserve">земли населенных пунктов; </w:t>
      </w:r>
    </w:p>
    <w:p w:rsidR="00FA1F9F" w:rsidRDefault="00FA1F9F" w:rsidP="0019260C">
      <w:pPr>
        <w:pStyle w:val="a3"/>
        <w:numPr>
          <w:ilvl w:val="0"/>
          <w:numId w:val="4"/>
        </w:numPr>
        <w:ind w:left="0" w:firstLine="709"/>
      </w:pPr>
      <w:r>
        <w:t xml:space="preserve">земли </w:t>
      </w:r>
      <w:r w:rsidRPr="00071072">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w:t>
      </w:r>
    </w:p>
    <w:p w:rsidR="00FA1F9F" w:rsidRDefault="00FA1F9F" w:rsidP="0019260C">
      <w:pPr>
        <w:pStyle w:val="a3"/>
        <w:numPr>
          <w:ilvl w:val="0"/>
          <w:numId w:val="4"/>
        </w:numPr>
        <w:ind w:left="0" w:firstLine="709"/>
      </w:pPr>
      <w:r>
        <w:t>земли лесного фонда;</w:t>
      </w:r>
    </w:p>
    <w:p w:rsidR="00FA1F9F" w:rsidRDefault="00FA1F9F" w:rsidP="0019260C">
      <w:pPr>
        <w:pStyle w:val="a3"/>
        <w:numPr>
          <w:ilvl w:val="0"/>
          <w:numId w:val="4"/>
        </w:numPr>
        <w:ind w:left="0" w:firstLine="709"/>
      </w:pPr>
      <w:r>
        <w:t>земли особо охраняемых природных территорий и объектов;</w:t>
      </w:r>
    </w:p>
    <w:p w:rsidR="00FA1F9F" w:rsidRDefault="00FA1F9F" w:rsidP="0019260C">
      <w:pPr>
        <w:pStyle w:val="a3"/>
        <w:numPr>
          <w:ilvl w:val="0"/>
          <w:numId w:val="4"/>
        </w:numPr>
        <w:ind w:left="0" w:firstLine="709"/>
      </w:pPr>
      <w:r>
        <w:t>земли запаса;</w:t>
      </w:r>
    </w:p>
    <w:p w:rsidR="00FA1F9F" w:rsidRDefault="00FA1F9F" w:rsidP="0019260C">
      <w:pPr>
        <w:pStyle w:val="a3"/>
        <w:numPr>
          <w:ilvl w:val="0"/>
          <w:numId w:val="4"/>
        </w:numPr>
        <w:ind w:left="0" w:firstLine="709"/>
      </w:pPr>
      <w:r>
        <w:t>земли водного фонда.</w:t>
      </w:r>
    </w:p>
    <w:p w:rsidR="00FA1F9F" w:rsidRDefault="00FA1F9F" w:rsidP="00FA1F9F">
      <w:r w:rsidRPr="00BE605B">
        <w:t xml:space="preserve">Земли сельскохозяйственного назначения на территории поселения представлены землями под </w:t>
      </w:r>
      <w:r>
        <w:t>пашнями, пастбищами, сенокосами.</w:t>
      </w:r>
    </w:p>
    <w:p w:rsidR="00FA1F9F" w:rsidRDefault="00FA1F9F" w:rsidP="00FA1F9F">
      <w:r w:rsidRPr="00BE605B">
        <w:t xml:space="preserve">К землям населенных пунктов относятся территории в границах сел </w:t>
      </w:r>
      <w:r>
        <w:t>Кебезень</w:t>
      </w:r>
      <w:r w:rsidRPr="00BE605B">
        <w:t>,</w:t>
      </w:r>
      <w:r>
        <w:t xml:space="preserve"> Старый Кебезень, Тулой, Усть-Пыжа и Сюря,</w:t>
      </w:r>
      <w:r w:rsidRPr="00BE605B">
        <w:t xml:space="preserve"> занятые жилой и общественно-деловой застройкой, рекреационными объектами, объектами специального назначения.</w:t>
      </w:r>
    </w:p>
    <w:p w:rsidR="00FA1F9F" w:rsidRDefault="00FA1F9F" w:rsidP="00FA1F9F">
      <w:r w:rsidRPr="003D2E1C">
        <w:t>К землям промышленности относятся</w:t>
      </w:r>
      <w:r>
        <w:t xml:space="preserve"> земельные участки, занятые объектами</w:t>
      </w:r>
      <w:r w:rsidRPr="003D2E1C">
        <w:t xml:space="preserve"> электроснабжения, </w:t>
      </w:r>
      <w:r>
        <w:t>объектами специального назначения, автодорогами, промышленными объектами.</w:t>
      </w:r>
    </w:p>
    <w:p w:rsidR="00FA1F9F" w:rsidRDefault="00FA1F9F" w:rsidP="00FA1F9F">
      <w:r>
        <w:t xml:space="preserve">К землям водного фонда относятся земли, занятые поверхностными водными объектами. </w:t>
      </w:r>
    </w:p>
    <w:p w:rsidR="00FA1F9F" w:rsidRDefault="00FA1F9F" w:rsidP="00FA1F9F">
      <w:r w:rsidRPr="00F21C69">
        <w:lastRenderedPageBreak/>
        <w:t xml:space="preserve">К категории земель лесного фонда относятся земли </w:t>
      </w:r>
      <w:r>
        <w:t>Верх-Бийского (северная часть поселения) и Пыжинского (южная часть поселения) участковых лесничеств</w:t>
      </w:r>
      <w:r w:rsidRPr="00F21C69">
        <w:t xml:space="preserve"> </w:t>
      </w:r>
      <w:r>
        <w:t>Турочакского лесничества</w:t>
      </w:r>
      <w:r w:rsidRPr="00F21C69">
        <w:t>.</w:t>
      </w:r>
    </w:p>
    <w:p w:rsidR="00FA1F9F" w:rsidRDefault="00FA1F9F" w:rsidP="00FA1F9F">
      <w:r>
        <w:t>Л</w:t>
      </w:r>
      <w:r w:rsidRPr="00F21C69">
        <w:t xml:space="preserve">еса </w:t>
      </w:r>
      <w:r>
        <w:t>Верх-Бийского и Пыжинского участковых</w:t>
      </w:r>
      <w:r w:rsidRPr="00F21C69">
        <w:t xml:space="preserve"> лесничеств относятся к категории защитных и эксплуатационных лесов. Среди защитных лесов на </w:t>
      </w:r>
      <w:r>
        <w:t>территории участковых лесничеств</w:t>
      </w:r>
      <w:r w:rsidRPr="00F21C69">
        <w:t xml:space="preserve"> выделяются</w:t>
      </w:r>
      <w:r>
        <w:t xml:space="preserve"> следующие категории:</w:t>
      </w:r>
    </w:p>
    <w:p w:rsidR="00FA1F9F" w:rsidRDefault="00FA1F9F" w:rsidP="0019260C">
      <w:pPr>
        <w:pStyle w:val="a3"/>
        <w:numPr>
          <w:ilvl w:val="0"/>
          <w:numId w:val="5"/>
        </w:numPr>
        <w:ind w:left="0" w:firstLine="709"/>
      </w:pPr>
      <w:r>
        <w:t>Леса, выполняющие функции защиты природных и иных объектов на территории Верх-Бийского участкового лесничества:</w:t>
      </w:r>
    </w:p>
    <w:p w:rsidR="00FA1F9F" w:rsidRDefault="00FA1F9F" w:rsidP="0019260C">
      <w:pPr>
        <w:pStyle w:val="a3"/>
        <w:numPr>
          <w:ilvl w:val="1"/>
          <w:numId w:val="5"/>
        </w:numPr>
        <w:ind w:left="0" w:firstLine="709"/>
      </w:pPr>
      <w:r>
        <w:t>з</w:t>
      </w:r>
      <w:r w:rsidRPr="00F21C69">
        <w:t>ащитные полос</w:t>
      </w:r>
      <w:r>
        <w:t>ы лесов, расположенные вдоль железнодорожных путей общего пользования, феде</w:t>
      </w:r>
      <w:r w:rsidRPr="00F21C69">
        <w:t>ральных дорог</w:t>
      </w:r>
      <w:r>
        <w:t xml:space="preserve"> общего пользования, автомобильных дорог общего пользования, находящихся в соб</w:t>
      </w:r>
      <w:r w:rsidRPr="00F21C69">
        <w:t>ственности субъектов РФ</w:t>
      </w:r>
      <w:r>
        <w:t>;</w:t>
      </w:r>
    </w:p>
    <w:p w:rsidR="00FA1F9F" w:rsidRDefault="00FA1F9F" w:rsidP="0019260C">
      <w:pPr>
        <w:pStyle w:val="a3"/>
        <w:numPr>
          <w:ilvl w:val="0"/>
          <w:numId w:val="5"/>
        </w:numPr>
      </w:pPr>
      <w:r>
        <w:t>Ценные леса:</w:t>
      </w:r>
    </w:p>
    <w:p w:rsidR="00FA1F9F" w:rsidRDefault="00FA1F9F" w:rsidP="0019260C">
      <w:pPr>
        <w:pStyle w:val="a3"/>
        <w:numPr>
          <w:ilvl w:val="1"/>
          <w:numId w:val="5"/>
        </w:numPr>
        <w:ind w:left="0" w:firstLine="709"/>
      </w:pPr>
      <w:r w:rsidRPr="00BC178E">
        <w:t xml:space="preserve">леса, расположенные в пустынных, </w:t>
      </w:r>
      <w:r>
        <w:t>полупустынных, лесостепных, лесотундровых зонах, сте</w:t>
      </w:r>
      <w:r w:rsidRPr="00BC178E">
        <w:t>пях, горах</w:t>
      </w:r>
      <w:r>
        <w:t>;</w:t>
      </w:r>
    </w:p>
    <w:p w:rsidR="00FA1F9F" w:rsidRDefault="00FA1F9F" w:rsidP="0019260C">
      <w:pPr>
        <w:pStyle w:val="a3"/>
        <w:numPr>
          <w:ilvl w:val="1"/>
          <w:numId w:val="5"/>
        </w:numPr>
        <w:ind w:left="0" w:firstLine="709"/>
      </w:pPr>
      <w:r w:rsidRPr="00BC178E">
        <w:t>орехово-промысловые зоны</w:t>
      </w:r>
      <w:r>
        <w:t>;</w:t>
      </w:r>
    </w:p>
    <w:p w:rsidR="00FA1F9F" w:rsidRDefault="00FA1F9F" w:rsidP="0019260C">
      <w:pPr>
        <w:pStyle w:val="a3"/>
        <w:numPr>
          <w:ilvl w:val="1"/>
          <w:numId w:val="5"/>
        </w:numPr>
        <w:ind w:left="0" w:firstLine="709"/>
      </w:pPr>
      <w:r w:rsidRPr="00BC178E">
        <w:t>зап</w:t>
      </w:r>
      <w:r>
        <w:t>ретные полосы лесов, расположен</w:t>
      </w:r>
      <w:r w:rsidRPr="00BC178E">
        <w:t>ные вдоль водных объектов</w:t>
      </w:r>
      <w:r>
        <w:t xml:space="preserve"> на территории Пыжинского участкового лесничества;</w:t>
      </w:r>
    </w:p>
    <w:p w:rsidR="00FA1F9F" w:rsidRDefault="00FA1F9F" w:rsidP="0019260C">
      <w:pPr>
        <w:pStyle w:val="a3"/>
        <w:numPr>
          <w:ilvl w:val="1"/>
          <w:numId w:val="5"/>
        </w:numPr>
        <w:ind w:left="0" w:firstLine="709"/>
      </w:pPr>
      <w:r w:rsidRPr="00BC178E">
        <w:t>нерестоохранные полосы лесов</w:t>
      </w:r>
      <w:r>
        <w:t>.</w:t>
      </w:r>
    </w:p>
    <w:p w:rsidR="00FA1F9F" w:rsidRDefault="00FA1F9F" w:rsidP="00FA1F9F">
      <w:r>
        <w:t>В соответствии со статьями 24, 25 Лесного Кодекса РФ и нормативно-правовыми актами, утвержденными уполномоченными органами исполнительной власти Российской Федерации, установлены виды использования лесов.</w:t>
      </w:r>
    </w:p>
    <w:p w:rsidR="00FA1F9F" w:rsidRDefault="00FA1F9F" w:rsidP="00FA1F9F">
      <w:r>
        <w:t>Использование лесов осуществляется с предоставлением или без предоставления лесных участков, с изъятием или без изъятия лесных ресурсов (часть 1 статьи 24 Лесного кодекса РФ). Леса могут использоваться для одной или нескольких целей, предусмотренных часть 1 статьи 25 Лесного кодекса РФ, если иное не установлено Лесным кодексом, другими федеральными законами (часть 2 статьи 25 Лесного кодекса РФ).</w:t>
      </w:r>
    </w:p>
    <w:p w:rsidR="00BB545E" w:rsidRDefault="00BB545E" w:rsidP="00FA1F9F"/>
    <w:p w:rsidR="00AC332E" w:rsidRDefault="00AC332E" w:rsidP="0019260C">
      <w:pPr>
        <w:pStyle w:val="a3"/>
        <w:numPr>
          <w:ilvl w:val="2"/>
          <w:numId w:val="3"/>
        </w:numPr>
        <w:ind w:left="0" w:firstLine="709"/>
        <w:jc w:val="center"/>
        <w:outlineLvl w:val="2"/>
      </w:pPr>
      <w:bookmarkStart w:id="21" w:name="_Toc130812195"/>
      <w:r>
        <w:t>Особо охраняемые природные территории</w:t>
      </w:r>
      <w:bookmarkEnd w:id="21"/>
    </w:p>
    <w:p w:rsidR="00AC332E" w:rsidRDefault="00AC332E" w:rsidP="00334B5A">
      <w:pPr>
        <w:spacing w:line="240" w:lineRule="auto"/>
        <w:jc w:val="center"/>
      </w:pPr>
    </w:p>
    <w:p w:rsidR="00FA1F9F" w:rsidRDefault="00FA1F9F" w:rsidP="00FA1F9F">
      <w:r>
        <w:t xml:space="preserve">На территории МО Кебезенское сельское поселение находится памятник природы республиканского значения «Турочакский». </w:t>
      </w:r>
    </w:p>
    <w:p w:rsidR="00FA1F9F" w:rsidRDefault="00FA1F9F" w:rsidP="00FA1F9F">
      <w:r>
        <w:t xml:space="preserve">Памятник природы расположен на территории Турочакского района Республики Алтай, в границах четырех муниципальных образований (Турочакское сельское поселение, Тондошенское сельское поселение, Кебезенское сельское поселение, Артыбашское сельское поселение). Общая </w:t>
      </w:r>
      <w:r>
        <w:lastRenderedPageBreak/>
        <w:t>площадь памятника природы составляет 36 795,3 га. В границах Кебезенского сельского поселения – 12 004,1 га.</w:t>
      </w:r>
    </w:p>
    <w:p w:rsidR="00FA1F9F" w:rsidRDefault="00FA1F9F" w:rsidP="00FA1F9F">
      <w:r>
        <w:t>Памятник природы республиканского значения «Турочакский» был создан Постановлением Правительства Республики Алтай от 25.06.2018 №191 «О создании памятника природы республиканского значения «Турочакский» и внесении изменения в Перечень памятников природы республиканского значения».</w:t>
      </w:r>
    </w:p>
    <w:p w:rsidR="00FA1F9F" w:rsidRDefault="00FA1F9F" w:rsidP="00FA1F9F">
      <w:r>
        <w:t>Особо охраняемая природная территория республиканского значения – памятник природы «Турочакский» организована в соответствии с Федеральным законом от 14.03.1995 года № 33-ФЗ «Об особо охраняемых природных территориях», Законом Республики Алтай от 24.12.2012 года № 70-РЗ «Об особо охраняемых природных территориях Республики Алтай» и постановлением Правительства Республики Алтай от 16.02.1996 года № 38 «Об утверждении памятников природы республиканского значения».</w:t>
      </w:r>
    </w:p>
    <w:p w:rsidR="00FA1F9F" w:rsidRDefault="00FA1F9F" w:rsidP="00FA1F9F">
      <w:r w:rsidRPr="00366470">
        <w:t>В настоящее время действующее Положение о памятнике природы утверждено Приказом Министерства природных ресурсов, экологии и имущественных отношений Республики Алтай от 25.07.2018 года №454 «Об утверждении положения о памятнике природы республиканского значения «Турочакский»».</w:t>
      </w:r>
    </w:p>
    <w:p w:rsidR="00FA1F9F" w:rsidRDefault="00FA1F9F" w:rsidP="00FA1F9F">
      <w:r>
        <w:t>Памятник природы был создан без изъятия у собственников земельных участков, но с ограничениями прав пользования в связи с установлением режима особой охраны.</w:t>
      </w:r>
    </w:p>
    <w:p w:rsidR="00FA1F9F" w:rsidRPr="00EC470B" w:rsidRDefault="00FA1F9F" w:rsidP="00FA1F9F">
      <w:pPr>
        <w:rPr>
          <w:u w:val="single"/>
        </w:rPr>
      </w:pPr>
      <w:r w:rsidRPr="00EC470B">
        <w:rPr>
          <w:u w:val="single"/>
        </w:rPr>
        <w:t>Цели и задачи создания памятника природы</w:t>
      </w:r>
    </w:p>
    <w:p w:rsidR="00FA1F9F" w:rsidRDefault="00FA1F9F" w:rsidP="00FA1F9F">
      <w:r w:rsidRPr="00D71C55">
        <w:t>Цели создания памятника природы:</w:t>
      </w:r>
    </w:p>
    <w:p w:rsidR="00FA1F9F" w:rsidRDefault="00FA1F9F" w:rsidP="00FA1F9F">
      <w:r>
        <w:t>– сохранение высокоаттрактивных природных ландшафтов;</w:t>
      </w:r>
    </w:p>
    <w:p w:rsidR="00FA1F9F" w:rsidRDefault="00FA1F9F" w:rsidP="00FA1F9F">
      <w:r>
        <w:t>– поддержание биоразнообразия территории: сохранение реликтовых, ценных и защитных лесов; сохранение и восстановление редких и исчезающих видов растений и животных, а также ценных в хозяйственном, научном и культурном отношении видов животных и растений; сохранение среды их обитания;</w:t>
      </w:r>
    </w:p>
    <w:p w:rsidR="00FA1F9F" w:rsidRDefault="00FA1F9F" w:rsidP="00FA1F9F">
      <w:r w:rsidRPr="00D71C55">
        <w:t>–</w:t>
      </w:r>
      <w:r>
        <w:t xml:space="preserve"> сохранение традиционных видов природопользования местного населения;</w:t>
      </w:r>
    </w:p>
    <w:p w:rsidR="00FA1F9F" w:rsidRDefault="00FA1F9F" w:rsidP="00FA1F9F">
      <w:r w:rsidRPr="00D71C55">
        <w:t>–</w:t>
      </w:r>
      <w:r>
        <w:t xml:space="preserve"> сохранение и развитие рекреационного потенциала территории.</w:t>
      </w:r>
    </w:p>
    <w:p w:rsidR="00FA1F9F" w:rsidRDefault="00FA1F9F" w:rsidP="00FA1F9F">
      <w:r>
        <w:t>Памятник природы выполняет следующие задачи:</w:t>
      </w:r>
    </w:p>
    <w:p w:rsidR="00FA1F9F" w:rsidRDefault="00FA1F9F" w:rsidP="00FA1F9F">
      <w:r w:rsidRPr="00D71C55">
        <w:t>–</w:t>
      </w:r>
      <w:r>
        <w:t xml:space="preserve"> предотвращение хозяйственной деятельности, ведущей к уничтожению и нарушению природных лесных экосистем и ландшафтных комплексов;</w:t>
      </w:r>
    </w:p>
    <w:p w:rsidR="00FA1F9F" w:rsidRDefault="00FA1F9F" w:rsidP="00FA1F9F">
      <w:r w:rsidRPr="00D71C55">
        <w:t>–</w:t>
      </w:r>
      <w:r>
        <w:t xml:space="preserve"> охрана редких и исчезающих видов растений и животных, сохранение их генофонда;</w:t>
      </w:r>
    </w:p>
    <w:p w:rsidR="00FA1F9F" w:rsidRDefault="00FA1F9F" w:rsidP="00FA1F9F">
      <w:r w:rsidRPr="00D71C55">
        <w:lastRenderedPageBreak/>
        <w:t>–</w:t>
      </w:r>
      <w:r>
        <w:t xml:space="preserve"> проведение мониторинга состояния популяций редких и исчезающих видов растений и животных и среды их обитания;</w:t>
      </w:r>
    </w:p>
    <w:p w:rsidR="00FA1F9F" w:rsidRDefault="00FA1F9F" w:rsidP="00FA1F9F">
      <w:r w:rsidRPr="00D71C55">
        <w:t>–</w:t>
      </w:r>
      <w:r>
        <w:t xml:space="preserve"> экологическое воспитание и просвещение населения.</w:t>
      </w:r>
    </w:p>
    <w:p w:rsidR="00FA1F9F" w:rsidRPr="00EC470B" w:rsidRDefault="00FA1F9F" w:rsidP="00FA1F9F">
      <w:pPr>
        <w:rPr>
          <w:u w:val="single"/>
        </w:rPr>
      </w:pPr>
      <w:r w:rsidRPr="00EC470B">
        <w:rPr>
          <w:u w:val="single"/>
        </w:rPr>
        <w:t>Режим особой охраны территории памятника природы</w:t>
      </w:r>
    </w:p>
    <w:p w:rsidR="00FA1F9F" w:rsidRDefault="00FA1F9F" w:rsidP="00FA1F9F">
      <w:r>
        <w:t>На территории памятника природы запрещается (не допускается) деятельность, влекущая за собой нарушение сохранности памятника природы, в частности:</w:t>
      </w:r>
    </w:p>
    <w:p w:rsidR="00FA1F9F" w:rsidRDefault="00FA1F9F" w:rsidP="00FA1F9F">
      <w:r w:rsidRPr="00D71C55">
        <w:t>–</w:t>
      </w:r>
      <w:r>
        <w:t xml:space="preserve"> проведение рубок лесных насаждений;</w:t>
      </w:r>
    </w:p>
    <w:p w:rsidR="00FA1F9F" w:rsidRDefault="00FA1F9F" w:rsidP="00FA1F9F">
      <w:r w:rsidRPr="00D71C55">
        <w:t>–</w:t>
      </w:r>
      <w:r>
        <w:t xml:space="preserve"> устройство свалок, складирование и захоронение отходов;</w:t>
      </w:r>
    </w:p>
    <w:p w:rsidR="00FA1F9F" w:rsidRDefault="00FA1F9F" w:rsidP="00FA1F9F">
      <w:r w:rsidRPr="00D71C55">
        <w:t>–</w:t>
      </w:r>
      <w:r>
        <w:t xml:space="preserve"> использование токсичных химических препаратов для охраны и защиты лесов и сельскохозяйственных угодий;</w:t>
      </w:r>
    </w:p>
    <w:p w:rsidR="00FA1F9F" w:rsidRDefault="00FA1F9F" w:rsidP="00FA1F9F">
      <w:r w:rsidRPr="00D71C55">
        <w:t>–</w:t>
      </w:r>
      <w:r>
        <w:t xml:space="preserve"> складирование, хранение, перевалка, уничтожение пестицидов, агрохимикатов, химических препаратов иного назначения и горюче-смазочных материалов;</w:t>
      </w:r>
    </w:p>
    <w:p w:rsidR="00FA1F9F" w:rsidRDefault="00FA1F9F" w:rsidP="00FA1F9F">
      <w:r w:rsidRPr="00D71C55">
        <w:t>–</w:t>
      </w:r>
      <w:r>
        <w:t xml:space="preserve"> разведка и добыча полезных ископаемых;</w:t>
      </w:r>
    </w:p>
    <w:p w:rsidR="00FA1F9F" w:rsidRDefault="00FA1F9F" w:rsidP="00FA1F9F">
      <w:r w:rsidRPr="00D71C55">
        <w:t>–</w:t>
      </w:r>
      <w:r>
        <w:t xml:space="preserve"> мелиоративные работы, гидростроительство, зарегулирование стока;</w:t>
      </w:r>
    </w:p>
    <w:p w:rsidR="00FA1F9F" w:rsidRDefault="00FA1F9F" w:rsidP="00FA1F9F">
      <w:r w:rsidRPr="00D71C55">
        <w:t>–</w:t>
      </w:r>
      <w:r>
        <w:t xml:space="preserve"> сжигание порубочных остатков, пожнивных остатков;</w:t>
      </w:r>
    </w:p>
    <w:p w:rsidR="00FA1F9F" w:rsidRDefault="00FA1F9F" w:rsidP="00FA1F9F">
      <w:r w:rsidRPr="00D71C55">
        <w:t>–</w:t>
      </w:r>
      <w:r>
        <w:t xml:space="preserve"> передвижение всех видов транспортных средств вне существующих дорог.</w:t>
      </w:r>
    </w:p>
    <w:p w:rsidR="00FA1F9F" w:rsidRDefault="00FA1F9F" w:rsidP="00FA1F9F">
      <w:r>
        <w:t>На территории памятника природы разрешаются при условии не нанесения ущерба охраняемым природным комплексам:</w:t>
      </w:r>
    </w:p>
    <w:p w:rsidR="00FA1F9F" w:rsidRDefault="00FA1F9F" w:rsidP="00FA1F9F">
      <w:r w:rsidRPr="00D71C55">
        <w:t>–</w:t>
      </w:r>
      <w:r>
        <w:t xml:space="preserve"> свободное посещение территории гражданами;</w:t>
      </w:r>
    </w:p>
    <w:p w:rsidR="00FA1F9F" w:rsidRDefault="00FA1F9F" w:rsidP="00FA1F9F">
      <w:r w:rsidRPr="00D71C55">
        <w:t>–</w:t>
      </w:r>
      <w:r>
        <w:t xml:space="preserve"> перемещение транспортных средств по существующим дорогам;</w:t>
      </w:r>
    </w:p>
    <w:p w:rsidR="00FA1F9F" w:rsidRDefault="00FA1F9F" w:rsidP="00FA1F9F">
      <w:r w:rsidRPr="00D71C55">
        <w:t>–</w:t>
      </w:r>
      <w:r>
        <w:t xml:space="preserve"> остановка на ночлег, установка палаток и разведение костров в специально отведенных местах, исключая пожароопасные периоды;</w:t>
      </w:r>
    </w:p>
    <w:p w:rsidR="00FA1F9F" w:rsidRDefault="00FA1F9F" w:rsidP="00FA1F9F">
      <w:r w:rsidRPr="00D71C55">
        <w:t>–</w:t>
      </w:r>
      <w:r>
        <w:t xml:space="preserve"> ведение рекреационной деятельности;</w:t>
      </w:r>
    </w:p>
    <w:p w:rsidR="00FA1F9F" w:rsidRDefault="00FA1F9F" w:rsidP="00FA1F9F">
      <w:r w:rsidRPr="00D71C55">
        <w:t>–</w:t>
      </w:r>
      <w:r>
        <w:t xml:space="preserve"> ведение сельского хозяйства;</w:t>
      </w:r>
    </w:p>
    <w:p w:rsidR="00FA1F9F" w:rsidRDefault="00FA1F9F" w:rsidP="00FA1F9F">
      <w:r w:rsidRPr="00D71C55">
        <w:t>–</w:t>
      </w:r>
      <w:r>
        <w:t xml:space="preserve"> сбор гражданами для собственных нужд сухостоя на дрова, недревесных лесных ресурсов, пищевых лесных ресурсов, лекарственных растений согласно законодательству Российской Федерации и Республики Алтай;</w:t>
      </w:r>
    </w:p>
    <w:p w:rsidR="00FA1F9F" w:rsidRDefault="00FA1F9F" w:rsidP="00FA1F9F">
      <w:r w:rsidRPr="00D71C55">
        <w:t>–</w:t>
      </w:r>
      <w:r>
        <w:t xml:space="preserve"> применение нетоксичных средств борьбы с вредителями сельского и лесного хозяйства (феромонов, энтомофагов) в случае, когда рассчитанный ущерб охраняемым природным комплексам от применения этих средств ниже рассчитанного ущерба охраняемым природным комплексам от болезней или вредителей лесного и сельского хозяйства, при выполнении следующих требований:</w:t>
      </w:r>
    </w:p>
    <w:p w:rsidR="00FA1F9F" w:rsidRDefault="00FA1F9F" w:rsidP="00FA1F9F">
      <w:r>
        <w:t>а) обработка только наземным методом;</w:t>
      </w:r>
    </w:p>
    <w:p w:rsidR="00FA1F9F" w:rsidRDefault="00FA1F9F" w:rsidP="00FA1F9F">
      <w:r>
        <w:lastRenderedPageBreak/>
        <w:t>б) проведение всех подготовительных операций за пределами территории памятника природы;</w:t>
      </w:r>
    </w:p>
    <w:p w:rsidR="00FA1F9F" w:rsidRDefault="00FA1F9F" w:rsidP="00FA1F9F">
      <w:r w:rsidRPr="00D71C55">
        <w:t>–</w:t>
      </w:r>
      <w:r>
        <w:t xml:space="preserve"> деятельность по охране лесов от пожаров;</w:t>
      </w:r>
    </w:p>
    <w:p w:rsidR="00FA1F9F" w:rsidRDefault="00FA1F9F" w:rsidP="00FA1F9F">
      <w:r w:rsidRPr="00D71C55">
        <w:t>–</w:t>
      </w:r>
      <w:r>
        <w:t xml:space="preserve"> научно-исследовательская деятельность: мониторинг состояния экосистем, флоры и фауны, антропогенной нагрузки;</w:t>
      </w:r>
    </w:p>
    <w:p w:rsidR="00FA1F9F" w:rsidRDefault="00FA1F9F" w:rsidP="00FA1F9F">
      <w:r w:rsidRPr="00D71C55">
        <w:t>–</w:t>
      </w:r>
      <w:r>
        <w:t xml:space="preserve"> 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FA1F9F" w:rsidRDefault="00FA1F9F" w:rsidP="00FA1F9F">
      <w:r w:rsidRPr="00D71C55">
        <w:t>–</w:t>
      </w:r>
      <w:r>
        <w:t xml:space="preserve"> проведение биотехнических мероприятий, направленных на поддержание и увеличение численности отдельных видов животных.</w:t>
      </w:r>
    </w:p>
    <w:p w:rsidR="00FA1F9F" w:rsidRDefault="00FA1F9F" w:rsidP="00FA1F9F">
      <w:r>
        <w:t xml:space="preserve">Государственное управление и государственный региональный надзор в области охраны и использования памятника природы осуществляется Бюджетным учреждением Республики Алтай «Дирекция особо охраняемых природных территорий Республики Алтай». </w:t>
      </w:r>
    </w:p>
    <w:p w:rsidR="00FA1F9F" w:rsidRDefault="00FA1F9F" w:rsidP="00FA1F9F">
      <w:r>
        <w:t xml:space="preserve">Охрана, защита и воспроизводство лесов, расположенных на территории памятника природы, осуществляется в соответствии с законодательством Российской Федерации. </w:t>
      </w:r>
    </w:p>
    <w:p w:rsidR="00FA1F9F" w:rsidRDefault="00FA1F9F" w:rsidP="00FA1F9F">
      <w:r>
        <w:t>Собственники, владельцы и пользователи земельных участков, которые расположены в границах памятника природы, иные физические лица и юридические лица обязаны соблюдать установленный на территории памятника природы режим особой охраны. Ответственность за нарушение режима особой охраны памятника природы устанавливается в соответствии с действующим законодательством Российской Федерации.</w:t>
      </w:r>
    </w:p>
    <w:p w:rsidR="002C1CDA" w:rsidRDefault="002C1CDA" w:rsidP="008C0E1F">
      <w:pPr>
        <w:spacing w:line="240" w:lineRule="auto"/>
        <w:jc w:val="center"/>
      </w:pPr>
    </w:p>
    <w:p w:rsidR="005C46C5" w:rsidRPr="007068C2" w:rsidRDefault="005C46C5" w:rsidP="0019260C">
      <w:pPr>
        <w:pStyle w:val="a3"/>
        <w:numPr>
          <w:ilvl w:val="1"/>
          <w:numId w:val="3"/>
        </w:numPr>
        <w:jc w:val="center"/>
        <w:outlineLvl w:val="1"/>
      </w:pPr>
      <w:bookmarkStart w:id="22" w:name="_Toc97114429"/>
      <w:bookmarkStart w:id="23" w:name="_Toc130812196"/>
      <w:r w:rsidRPr="00FF2E80">
        <w:rPr>
          <w:b/>
        </w:rPr>
        <w:t xml:space="preserve">Социально-экономическое положение </w:t>
      </w:r>
      <w:bookmarkEnd w:id="22"/>
      <w:r w:rsidR="00635451" w:rsidRPr="00FF2E80">
        <w:rPr>
          <w:b/>
        </w:rPr>
        <w:t>территории</w:t>
      </w:r>
      <w:bookmarkEnd w:id="23"/>
    </w:p>
    <w:p w:rsidR="005C46C5" w:rsidRPr="005C46C5" w:rsidRDefault="005C46C5" w:rsidP="00635451">
      <w:pPr>
        <w:jc w:val="center"/>
        <w:outlineLvl w:val="2"/>
      </w:pPr>
      <w:bookmarkStart w:id="24" w:name="_Toc97114430"/>
      <w:bookmarkStart w:id="25" w:name="_Toc130812197"/>
      <w:r w:rsidRPr="005C46C5">
        <w:t>1.</w:t>
      </w:r>
      <w:r w:rsidR="00FF2E80">
        <w:t>3</w:t>
      </w:r>
      <w:r w:rsidRPr="005C46C5">
        <w:t>.1 Демографическая характеристика и прогноз численности населения</w:t>
      </w:r>
      <w:bookmarkEnd w:id="24"/>
      <w:bookmarkEnd w:id="25"/>
    </w:p>
    <w:p w:rsidR="005C46C5" w:rsidRDefault="005C46C5" w:rsidP="008C0E1F">
      <w:pPr>
        <w:spacing w:line="240" w:lineRule="auto"/>
      </w:pPr>
    </w:p>
    <w:p w:rsidR="00D567D0" w:rsidRDefault="00D567D0" w:rsidP="00D567D0">
      <w:r w:rsidRPr="00350E4D">
        <w:t xml:space="preserve">Численность населения </w:t>
      </w:r>
      <w:r>
        <w:t>Кебезенского сельского</w:t>
      </w:r>
      <w:r w:rsidRPr="00350E4D">
        <w:t xml:space="preserve"> </w:t>
      </w:r>
      <w:r>
        <w:t>поселения</w:t>
      </w:r>
      <w:r w:rsidRPr="00350E4D">
        <w:t xml:space="preserve"> на 01.01.2021</w:t>
      </w:r>
      <w:r>
        <w:t> </w:t>
      </w:r>
      <w:r w:rsidRPr="00350E4D">
        <w:t xml:space="preserve">г. составляет </w:t>
      </w:r>
      <w:r>
        <w:t>1082</w:t>
      </w:r>
      <w:r w:rsidRPr="00350E4D">
        <w:t xml:space="preserve"> человек</w:t>
      </w:r>
      <w:r>
        <w:t xml:space="preserve">. </w:t>
      </w:r>
    </w:p>
    <w:p w:rsidR="00D567D0" w:rsidRDefault="00D567D0" w:rsidP="00D567D0">
      <w:r w:rsidRPr="00350E4D">
        <w:t>Анализ динамики численности населения показал, что за девятилетний период (20</w:t>
      </w:r>
      <w:r>
        <w:t>11</w:t>
      </w:r>
      <w:r w:rsidRPr="00350E4D">
        <w:t>-20</w:t>
      </w:r>
      <w:r>
        <w:t>2</w:t>
      </w:r>
      <w:r w:rsidRPr="00350E4D">
        <w:t xml:space="preserve">1 гг.) </w:t>
      </w:r>
      <w:r>
        <w:t>численность население</w:t>
      </w:r>
      <w:r w:rsidRPr="00350E4D">
        <w:t xml:space="preserve"> </w:t>
      </w:r>
      <w:r>
        <w:t>снизилась на 11,4 % (табл. 1.3.1-1</w:t>
      </w:r>
      <w:r w:rsidRPr="00350E4D">
        <w:t>). Темпы прироста населения хотя и были очень незначительными, но все же сохраняли положительную тенденцию.</w:t>
      </w:r>
    </w:p>
    <w:p w:rsidR="00D567D0" w:rsidRDefault="00D567D0" w:rsidP="00D567D0">
      <w:pPr>
        <w:jc w:val="right"/>
      </w:pPr>
      <w:r>
        <w:t>Таблица 1.3.1-1</w:t>
      </w:r>
    </w:p>
    <w:p w:rsidR="00D567D0" w:rsidRPr="00350E4D" w:rsidRDefault="00D567D0" w:rsidP="00D567D0">
      <w:pPr>
        <w:jc w:val="center"/>
        <w:rPr>
          <w:b/>
        </w:rPr>
      </w:pPr>
      <w:r w:rsidRPr="00350E4D">
        <w:rPr>
          <w:b/>
        </w:rPr>
        <w:t xml:space="preserve">Динамика численности населения </w:t>
      </w:r>
      <w:r>
        <w:rPr>
          <w:b/>
        </w:rPr>
        <w:t>Кебезенского</w:t>
      </w:r>
    </w:p>
    <w:p w:rsidR="00D567D0" w:rsidRPr="00350E4D" w:rsidRDefault="00D567D0" w:rsidP="00D567D0">
      <w:pPr>
        <w:jc w:val="center"/>
        <w:rPr>
          <w:b/>
        </w:rPr>
      </w:pPr>
      <w:r w:rsidRPr="00350E4D">
        <w:rPr>
          <w:b/>
        </w:rPr>
        <w:t>сельского поселения за период 2011-2021 гг.</w:t>
      </w:r>
    </w:p>
    <w:tbl>
      <w:tblPr>
        <w:tblStyle w:val="20"/>
        <w:tblW w:w="0" w:type="auto"/>
        <w:tblLook w:val="04A0" w:firstRow="1" w:lastRow="0" w:firstColumn="1" w:lastColumn="0" w:noHBand="0" w:noVBand="1"/>
      </w:tblPr>
      <w:tblGrid>
        <w:gridCol w:w="1573"/>
        <w:gridCol w:w="706"/>
        <w:gridCol w:w="707"/>
        <w:gridCol w:w="707"/>
        <w:gridCol w:w="707"/>
        <w:gridCol w:w="708"/>
        <w:gridCol w:w="708"/>
        <w:gridCol w:w="708"/>
        <w:gridCol w:w="708"/>
        <w:gridCol w:w="708"/>
        <w:gridCol w:w="708"/>
        <w:gridCol w:w="696"/>
      </w:tblGrid>
      <w:tr w:rsidR="00D567D0" w:rsidRPr="00AD3C63" w:rsidTr="00B60291">
        <w:tc>
          <w:tcPr>
            <w:tcW w:w="1573" w:type="dxa"/>
            <w:vMerge w:val="restart"/>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p>
        </w:tc>
        <w:tc>
          <w:tcPr>
            <w:tcW w:w="7771" w:type="dxa"/>
            <w:gridSpan w:val="11"/>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Численность населения по годам, человек</w:t>
            </w:r>
          </w:p>
        </w:tc>
      </w:tr>
      <w:tr w:rsidR="00D567D0" w:rsidRPr="00AD3C63" w:rsidTr="00B60291">
        <w:tc>
          <w:tcPr>
            <w:tcW w:w="1573" w:type="dxa"/>
            <w:vMerge/>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p>
        </w:tc>
        <w:tc>
          <w:tcPr>
            <w:tcW w:w="706"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2011</w:t>
            </w:r>
          </w:p>
        </w:tc>
        <w:tc>
          <w:tcPr>
            <w:tcW w:w="707"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2012</w:t>
            </w:r>
          </w:p>
        </w:tc>
        <w:tc>
          <w:tcPr>
            <w:tcW w:w="707"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2013</w:t>
            </w:r>
          </w:p>
        </w:tc>
        <w:tc>
          <w:tcPr>
            <w:tcW w:w="707"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2014</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2015</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2016</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2017</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2018</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2019</w:t>
            </w:r>
          </w:p>
        </w:tc>
        <w:tc>
          <w:tcPr>
            <w:tcW w:w="708"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2020</w:t>
            </w:r>
          </w:p>
        </w:tc>
        <w:tc>
          <w:tcPr>
            <w:tcW w:w="696" w:type="dxa"/>
            <w:shd w:val="clear" w:color="auto" w:fill="E7E6E6" w:themeFill="background2"/>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2021</w:t>
            </w:r>
          </w:p>
        </w:tc>
      </w:tr>
      <w:tr w:rsidR="00D567D0" w:rsidRPr="00AD3C63" w:rsidTr="00B60291">
        <w:tc>
          <w:tcPr>
            <w:tcW w:w="1573" w:type="dxa"/>
          </w:tcPr>
          <w:p w:rsidR="00D567D0" w:rsidRPr="00AD3C63" w:rsidRDefault="00D567D0" w:rsidP="00B60291">
            <w:pPr>
              <w:widowControl w:val="0"/>
              <w:autoSpaceDE w:val="0"/>
              <w:autoSpaceDN w:val="0"/>
              <w:spacing w:line="240" w:lineRule="auto"/>
              <w:ind w:firstLine="0"/>
              <w:jc w:val="center"/>
              <w:rPr>
                <w:sz w:val="24"/>
                <w:szCs w:val="28"/>
                <w:lang w:eastAsia="en-US"/>
              </w:rPr>
            </w:pPr>
            <w:r w:rsidRPr="00AD3C63">
              <w:rPr>
                <w:sz w:val="24"/>
                <w:szCs w:val="28"/>
                <w:lang w:eastAsia="en-US"/>
              </w:rPr>
              <w:t xml:space="preserve">Всего по </w:t>
            </w:r>
            <w:r w:rsidRPr="00AD3C63">
              <w:rPr>
                <w:sz w:val="24"/>
                <w:szCs w:val="28"/>
                <w:lang w:eastAsia="en-US"/>
              </w:rPr>
              <w:lastRenderedPageBreak/>
              <w:t>поселению</w:t>
            </w:r>
          </w:p>
        </w:tc>
        <w:tc>
          <w:tcPr>
            <w:tcW w:w="706"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color w:val="000000"/>
                <w:sz w:val="24"/>
                <w:szCs w:val="20"/>
              </w:rPr>
              <w:lastRenderedPageBreak/>
              <w:t>1206</w:t>
            </w:r>
          </w:p>
        </w:tc>
        <w:tc>
          <w:tcPr>
            <w:tcW w:w="707"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1199</w:t>
            </w:r>
          </w:p>
        </w:tc>
        <w:tc>
          <w:tcPr>
            <w:tcW w:w="707"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1196</w:t>
            </w:r>
          </w:p>
        </w:tc>
        <w:tc>
          <w:tcPr>
            <w:tcW w:w="707"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1159</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1136</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1123</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1108</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1106</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1126</w:t>
            </w:r>
          </w:p>
        </w:tc>
        <w:tc>
          <w:tcPr>
            <w:tcW w:w="708"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1100</w:t>
            </w:r>
          </w:p>
        </w:tc>
        <w:tc>
          <w:tcPr>
            <w:tcW w:w="696" w:type="dxa"/>
            <w:vAlign w:val="center"/>
          </w:tcPr>
          <w:p w:rsidR="00D567D0" w:rsidRPr="00AD3C63" w:rsidRDefault="00D567D0" w:rsidP="00B60291">
            <w:pPr>
              <w:widowControl w:val="0"/>
              <w:autoSpaceDE w:val="0"/>
              <w:autoSpaceDN w:val="0"/>
              <w:spacing w:line="240" w:lineRule="auto"/>
              <w:ind w:firstLine="0"/>
              <w:jc w:val="center"/>
              <w:rPr>
                <w:sz w:val="24"/>
                <w:szCs w:val="28"/>
                <w:lang w:eastAsia="en-US"/>
              </w:rPr>
            </w:pPr>
            <w:r>
              <w:rPr>
                <w:sz w:val="24"/>
                <w:szCs w:val="28"/>
                <w:lang w:eastAsia="en-US"/>
              </w:rPr>
              <w:t>1082</w:t>
            </w:r>
          </w:p>
        </w:tc>
      </w:tr>
    </w:tbl>
    <w:p w:rsidR="00D567D0" w:rsidRDefault="00D567D0" w:rsidP="00D567D0">
      <w:pPr>
        <w:ind w:firstLine="0"/>
      </w:pPr>
    </w:p>
    <w:p w:rsidR="00D567D0" w:rsidRDefault="00D567D0" w:rsidP="00D567D0">
      <w:r w:rsidRPr="00FF2E80">
        <w:t xml:space="preserve">Характеристика структуры общей численности населения </w:t>
      </w:r>
      <w:r>
        <w:t>Кебезенского сельского поселения</w:t>
      </w:r>
      <w:r w:rsidRPr="00FF2E80">
        <w:t xml:space="preserve"> по населенным пунктам, входящим в его состав, представлена в таблице 1.3.1-2.</w:t>
      </w:r>
    </w:p>
    <w:p w:rsidR="00D567D0" w:rsidRPr="00923650" w:rsidRDefault="00D567D0" w:rsidP="00D567D0">
      <w:pPr>
        <w:ind w:firstLine="567"/>
        <w:jc w:val="right"/>
      </w:pPr>
      <w:r w:rsidRPr="00923650">
        <w:t>Таблица 1.3.1-2</w:t>
      </w:r>
    </w:p>
    <w:p w:rsidR="00D567D0" w:rsidRPr="00923650" w:rsidRDefault="00D567D0" w:rsidP="00D567D0">
      <w:pPr>
        <w:spacing w:line="240" w:lineRule="auto"/>
        <w:jc w:val="center"/>
        <w:rPr>
          <w:b/>
          <w:szCs w:val="24"/>
        </w:rPr>
      </w:pPr>
      <w:r w:rsidRPr="00923650">
        <w:rPr>
          <w:b/>
          <w:szCs w:val="24"/>
        </w:rPr>
        <w:t xml:space="preserve">Структура общей численности населения </w:t>
      </w:r>
      <w:r>
        <w:rPr>
          <w:b/>
          <w:szCs w:val="24"/>
        </w:rPr>
        <w:t>Кебезенского</w:t>
      </w:r>
      <w:r w:rsidRPr="00923650">
        <w:rPr>
          <w:b/>
          <w:szCs w:val="24"/>
        </w:rPr>
        <w:t xml:space="preserve"> </w:t>
      </w:r>
      <w:r w:rsidRPr="00350E4D">
        <w:rPr>
          <w:b/>
        </w:rPr>
        <w:t>сельского поселения</w:t>
      </w:r>
      <w:r w:rsidRPr="00923650">
        <w:rPr>
          <w:b/>
          <w:szCs w:val="24"/>
        </w:rPr>
        <w:t xml:space="preserve"> по населенным пунктам за период 201</w:t>
      </w:r>
      <w:r>
        <w:rPr>
          <w:b/>
          <w:szCs w:val="24"/>
        </w:rPr>
        <w:t>2</w:t>
      </w:r>
      <w:r w:rsidRPr="00923650">
        <w:rPr>
          <w:rFonts w:eastAsia="Calibri"/>
          <w:b/>
          <w:noProof/>
          <w:szCs w:val="24"/>
        </w:rPr>
        <w:t>-2021 гг.</w:t>
      </w:r>
    </w:p>
    <w:p w:rsidR="00D567D0" w:rsidRPr="00923650" w:rsidRDefault="00D567D0" w:rsidP="00D567D0">
      <w:pPr>
        <w:spacing w:line="240" w:lineRule="auto"/>
        <w:jc w:val="center"/>
        <w:rPr>
          <w:b/>
          <w:szCs w:val="24"/>
        </w:rPr>
      </w:pPr>
      <w:r w:rsidRPr="00923650">
        <w:rPr>
          <w:b/>
          <w:szCs w:val="24"/>
        </w:rPr>
        <w:t>(по данным администрации поселения)</w:t>
      </w:r>
    </w:p>
    <w:tbl>
      <w:tblPr>
        <w:tblStyle w:val="31"/>
        <w:tblW w:w="0" w:type="auto"/>
        <w:tblLayout w:type="fixed"/>
        <w:tblLook w:val="04A0" w:firstRow="1" w:lastRow="0" w:firstColumn="1" w:lastColumn="0" w:noHBand="0" w:noVBand="1"/>
      </w:tblPr>
      <w:tblGrid>
        <w:gridCol w:w="1696"/>
        <w:gridCol w:w="764"/>
        <w:gridCol w:w="765"/>
        <w:gridCol w:w="765"/>
        <w:gridCol w:w="765"/>
        <w:gridCol w:w="765"/>
        <w:gridCol w:w="764"/>
        <w:gridCol w:w="765"/>
        <w:gridCol w:w="765"/>
        <w:gridCol w:w="765"/>
        <w:gridCol w:w="765"/>
      </w:tblGrid>
      <w:tr w:rsidR="00D567D0" w:rsidRPr="00093C4A" w:rsidTr="00B60291">
        <w:tc>
          <w:tcPr>
            <w:tcW w:w="1696" w:type="dxa"/>
            <w:vMerge w:val="restart"/>
            <w:shd w:val="clear" w:color="auto" w:fill="E7E6E6" w:themeFill="background2"/>
          </w:tcPr>
          <w:p w:rsidR="00D567D0" w:rsidRPr="00093C4A" w:rsidRDefault="00D567D0" w:rsidP="00B60291">
            <w:pPr>
              <w:ind w:firstLine="0"/>
              <w:jc w:val="center"/>
              <w:rPr>
                <w:sz w:val="22"/>
              </w:rPr>
            </w:pPr>
            <w:r w:rsidRPr="00093C4A">
              <w:rPr>
                <w:sz w:val="22"/>
              </w:rPr>
              <w:t>Наименование населенного пункта</w:t>
            </w:r>
          </w:p>
        </w:tc>
        <w:tc>
          <w:tcPr>
            <w:tcW w:w="7648" w:type="dxa"/>
            <w:gridSpan w:val="10"/>
            <w:shd w:val="clear" w:color="auto" w:fill="E7E6E6" w:themeFill="background2"/>
          </w:tcPr>
          <w:p w:rsidR="00D567D0" w:rsidRPr="00093C4A" w:rsidRDefault="00D567D0" w:rsidP="00B60291">
            <w:pPr>
              <w:ind w:firstLine="0"/>
              <w:jc w:val="center"/>
              <w:rPr>
                <w:sz w:val="22"/>
              </w:rPr>
            </w:pPr>
            <w:r w:rsidRPr="00093C4A">
              <w:rPr>
                <w:sz w:val="22"/>
              </w:rPr>
              <w:t>Численность населения, человек</w:t>
            </w:r>
          </w:p>
        </w:tc>
      </w:tr>
      <w:tr w:rsidR="00D567D0" w:rsidRPr="00093C4A" w:rsidTr="00B60291">
        <w:tc>
          <w:tcPr>
            <w:tcW w:w="1696" w:type="dxa"/>
            <w:vMerge/>
            <w:shd w:val="clear" w:color="auto" w:fill="E7E6E6" w:themeFill="background2"/>
          </w:tcPr>
          <w:p w:rsidR="00D567D0" w:rsidRPr="00093C4A" w:rsidRDefault="00D567D0" w:rsidP="00B60291">
            <w:pPr>
              <w:ind w:firstLine="0"/>
              <w:rPr>
                <w:sz w:val="22"/>
              </w:rPr>
            </w:pPr>
          </w:p>
        </w:tc>
        <w:tc>
          <w:tcPr>
            <w:tcW w:w="764"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FE71CD">
              <w:rPr>
                <w:sz w:val="22"/>
                <w:lang w:eastAsia="en-US"/>
              </w:rPr>
              <w:t>2012</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2013</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2014</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2015</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2016</w:t>
            </w:r>
          </w:p>
        </w:tc>
        <w:tc>
          <w:tcPr>
            <w:tcW w:w="764"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2017</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2018</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2019</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2020</w:t>
            </w:r>
          </w:p>
        </w:tc>
        <w:tc>
          <w:tcPr>
            <w:tcW w:w="765" w:type="dxa"/>
            <w:shd w:val="clear" w:color="auto" w:fill="E7E6E6" w:themeFill="background2"/>
          </w:tcPr>
          <w:p w:rsidR="00D567D0" w:rsidRPr="00093C4A" w:rsidRDefault="00D567D0" w:rsidP="00B60291">
            <w:pPr>
              <w:widowControl w:val="0"/>
              <w:autoSpaceDE w:val="0"/>
              <w:autoSpaceDN w:val="0"/>
              <w:spacing w:line="240" w:lineRule="auto"/>
              <w:ind w:firstLine="0"/>
              <w:jc w:val="center"/>
              <w:rPr>
                <w:sz w:val="22"/>
                <w:lang w:eastAsia="en-US"/>
              </w:rPr>
            </w:pPr>
            <w:r w:rsidRPr="00093C4A">
              <w:rPr>
                <w:sz w:val="22"/>
                <w:lang w:eastAsia="en-US"/>
              </w:rPr>
              <w:t>2021</w:t>
            </w:r>
          </w:p>
        </w:tc>
      </w:tr>
      <w:tr w:rsidR="00D567D0" w:rsidRPr="00093C4A" w:rsidTr="00B60291">
        <w:tc>
          <w:tcPr>
            <w:tcW w:w="1696" w:type="dxa"/>
          </w:tcPr>
          <w:p w:rsidR="00D567D0" w:rsidRPr="00093C4A" w:rsidRDefault="00D567D0" w:rsidP="00B60291">
            <w:pPr>
              <w:ind w:firstLine="0"/>
              <w:rPr>
                <w:sz w:val="22"/>
              </w:rPr>
            </w:pPr>
            <w:r w:rsidRPr="00093C4A">
              <w:rPr>
                <w:sz w:val="22"/>
              </w:rPr>
              <w:t>с.</w:t>
            </w:r>
            <w:r>
              <w:rPr>
                <w:sz w:val="22"/>
              </w:rPr>
              <w:t xml:space="preserve"> Кебезнь</w:t>
            </w:r>
          </w:p>
        </w:tc>
        <w:tc>
          <w:tcPr>
            <w:tcW w:w="764" w:type="dxa"/>
          </w:tcPr>
          <w:p w:rsidR="00D567D0" w:rsidRPr="00093C4A" w:rsidRDefault="00D567D0" w:rsidP="00B60291">
            <w:pPr>
              <w:ind w:firstLine="0"/>
              <w:jc w:val="center"/>
              <w:rPr>
                <w:sz w:val="22"/>
              </w:rPr>
            </w:pPr>
            <w:r>
              <w:rPr>
                <w:sz w:val="22"/>
              </w:rPr>
              <w:t>649</w:t>
            </w:r>
          </w:p>
        </w:tc>
        <w:tc>
          <w:tcPr>
            <w:tcW w:w="765" w:type="dxa"/>
          </w:tcPr>
          <w:p w:rsidR="00D567D0" w:rsidRPr="00093C4A" w:rsidRDefault="00D567D0" w:rsidP="00B60291">
            <w:pPr>
              <w:ind w:firstLine="0"/>
              <w:jc w:val="center"/>
              <w:rPr>
                <w:sz w:val="22"/>
              </w:rPr>
            </w:pPr>
            <w:r>
              <w:rPr>
                <w:sz w:val="22"/>
              </w:rPr>
              <w:t>652</w:t>
            </w:r>
          </w:p>
        </w:tc>
        <w:tc>
          <w:tcPr>
            <w:tcW w:w="765" w:type="dxa"/>
          </w:tcPr>
          <w:p w:rsidR="00D567D0" w:rsidRPr="00093C4A" w:rsidRDefault="00D567D0" w:rsidP="00B60291">
            <w:pPr>
              <w:ind w:firstLine="0"/>
              <w:jc w:val="center"/>
              <w:rPr>
                <w:sz w:val="22"/>
              </w:rPr>
            </w:pPr>
            <w:r>
              <w:rPr>
                <w:sz w:val="22"/>
              </w:rPr>
              <w:t>634</w:t>
            </w:r>
          </w:p>
        </w:tc>
        <w:tc>
          <w:tcPr>
            <w:tcW w:w="765" w:type="dxa"/>
          </w:tcPr>
          <w:p w:rsidR="00D567D0" w:rsidRPr="00093C4A" w:rsidRDefault="00D567D0" w:rsidP="00B60291">
            <w:pPr>
              <w:ind w:firstLine="0"/>
              <w:jc w:val="center"/>
              <w:rPr>
                <w:sz w:val="22"/>
              </w:rPr>
            </w:pPr>
            <w:r>
              <w:rPr>
                <w:sz w:val="22"/>
              </w:rPr>
              <w:t>639</w:t>
            </w:r>
          </w:p>
        </w:tc>
        <w:tc>
          <w:tcPr>
            <w:tcW w:w="765" w:type="dxa"/>
          </w:tcPr>
          <w:p w:rsidR="00D567D0" w:rsidRPr="00093C4A" w:rsidRDefault="00D567D0" w:rsidP="00B60291">
            <w:pPr>
              <w:ind w:firstLine="0"/>
              <w:jc w:val="center"/>
              <w:rPr>
                <w:sz w:val="22"/>
              </w:rPr>
            </w:pPr>
            <w:r>
              <w:rPr>
                <w:sz w:val="22"/>
              </w:rPr>
              <w:t>615</w:t>
            </w:r>
          </w:p>
        </w:tc>
        <w:tc>
          <w:tcPr>
            <w:tcW w:w="764" w:type="dxa"/>
          </w:tcPr>
          <w:p w:rsidR="00D567D0" w:rsidRPr="00093C4A" w:rsidRDefault="00D567D0" w:rsidP="00B60291">
            <w:pPr>
              <w:ind w:firstLine="0"/>
              <w:jc w:val="center"/>
              <w:rPr>
                <w:sz w:val="22"/>
                <w:lang w:val="en-US"/>
              </w:rPr>
            </w:pPr>
            <w:r>
              <w:rPr>
                <w:sz w:val="22"/>
                <w:lang w:val="en-US"/>
              </w:rPr>
              <w:t>609</w:t>
            </w:r>
          </w:p>
        </w:tc>
        <w:tc>
          <w:tcPr>
            <w:tcW w:w="765" w:type="dxa"/>
          </w:tcPr>
          <w:p w:rsidR="00D567D0" w:rsidRPr="00093C4A" w:rsidRDefault="00D567D0" w:rsidP="00B60291">
            <w:pPr>
              <w:ind w:firstLine="0"/>
              <w:jc w:val="center"/>
              <w:rPr>
                <w:sz w:val="22"/>
                <w:lang w:val="en-US"/>
              </w:rPr>
            </w:pPr>
            <w:r>
              <w:rPr>
                <w:sz w:val="22"/>
                <w:lang w:val="en-US"/>
              </w:rPr>
              <w:t>608</w:t>
            </w:r>
          </w:p>
        </w:tc>
        <w:tc>
          <w:tcPr>
            <w:tcW w:w="765" w:type="dxa"/>
          </w:tcPr>
          <w:p w:rsidR="00D567D0" w:rsidRPr="00093C4A" w:rsidRDefault="00D567D0" w:rsidP="00B60291">
            <w:pPr>
              <w:ind w:firstLine="0"/>
              <w:jc w:val="center"/>
              <w:rPr>
                <w:sz w:val="22"/>
                <w:lang w:val="en-US"/>
              </w:rPr>
            </w:pPr>
            <w:r>
              <w:rPr>
                <w:sz w:val="22"/>
                <w:lang w:val="en-US"/>
              </w:rPr>
              <w:t>619</w:t>
            </w:r>
          </w:p>
        </w:tc>
        <w:tc>
          <w:tcPr>
            <w:tcW w:w="765" w:type="dxa"/>
          </w:tcPr>
          <w:p w:rsidR="00D567D0" w:rsidRPr="00093C4A" w:rsidRDefault="00D567D0" w:rsidP="00B60291">
            <w:pPr>
              <w:ind w:firstLine="0"/>
              <w:jc w:val="center"/>
              <w:rPr>
                <w:sz w:val="22"/>
                <w:lang w:val="en-US"/>
              </w:rPr>
            </w:pPr>
            <w:r>
              <w:rPr>
                <w:sz w:val="22"/>
                <w:lang w:val="en-US"/>
              </w:rPr>
              <w:t>605</w:t>
            </w:r>
          </w:p>
        </w:tc>
        <w:tc>
          <w:tcPr>
            <w:tcW w:w="765" w:type="dxa"/>
          </w:tcPr>
          <w:p w:rsidR="00D567D0" w:rsidRPr="00093C4A" w:rsidRDefault="00D567D0" w:rsidP="00B60291">
            <w:pPr>
              <w:ind w:firstLine="0"/>
              <w:jc w:val="center"/>
              <w:rPr>
                <w:sz w:val="22"/>
                <w:lang w:val="en-US"/>
              </w:rPr>
            </w:pPr>
            <w:r>
              <w:rPr>
                <w:sz w:val="22"/>
                <w:lang w:val="en-US"/>
              </w:rPr>
              <w:t>595</w:t>
            </w:r>
          </w:p>
        </w:tc>
      </w:tr>
      <w:tr w:rsidR="00D567D0" w:rsidRPr="00093C4A" w:rsidTr="00B60291">
        <w:tc>
          <w:tcPr>
            <w:tcW w:w="1696" w:type="dxa"/>
          </w:tcPr>
          <w:p w:rsidR="00D567D0" w:rsidRPr="00093C4A" w:rsidRDefault="00D567D0" w:rsidP="00B60291">
            <w:pPr>
              <w:ind w:firstLine="0"/>
              <w:rPr>
                <w:sz w:val="22"/>
              </w:rPr>
            </w:pPr>
            <w:r w:rsidRPr="00093C4A">
              <w:rPr>
                <w:sz w:val="22"/>
              </w:rPr>
              <w:t xml:space="preserve">с. </w:t>
            </w:r>
            <w:r>
              <w:rPr>
                <w:sz w:val="22"/>
              </w:rPr>
              <w:t>Ст. Кебезень</w:t>
            </w:r>
          </w:p>
        </w:tc>
        <w:tc>
          <w:tcPr>
            <w:tcW w:w="764" w:type="dxa"/>
          </w:tcPr>
          <w:p w:rsidR="00D567D0" w:rsidRPr="00093C4A" w:rsidRDefault="00D567D0" w:rsidP="00B60291">
            <w:pPr>
              <w:ind w:firstLine="0"/>
              <w:jc w:val="center"/>
              <w:rPr>
                <w:sz w:val="22"/>
              </w:rPr>
            </w:pPr>
            <w:r>
              <w:rPr>
                <w:sz w:val="22"/>
              </w:rPr>
              <w:t>154</w:t>
            </w:r>
          </w:p>
        </w:tc>
        <w:tc>
          <w:tcPr>
            <w:tcW w:w="765" w:type="dxa"/>
          </w:tcPr>
          <w:p w:rsidR="00D567D0" w:rsidRPr="00093C4A" w:rsidRDefault="00D567D0" w:rsidP="00B60291">
            <w:pPr>
              <w:ind w:firstLine="0"/>
              <w:jc w:val="center"/>
              <w:rPr>
                <w:sz w:val="22"/>
              </w:rPr>
            </w:pPr>
            <w:r>
              <w:rPr>
                <w:sz w:val="22"/>
              </w:rPr>
              <w:t>151</w:t>
            </w:r>
          </w:p>
        </w:tc>
        <w:tc>
          <w:tcPr>
            <w:tcW w:w="765" w:type="dxa"/>
          </w:tcPr>
          <w:p w:rsidR="00D567D0" w:rsidRPr="00093C4A" w:rsidRDefault="00D567D0" w:rsidP="00B60291">
            <w:pPr>
              <w:ind w:firstLine="0"/>
              <w:jc w:val="center"/>
              <w:rPr>
                <w:sz w:val="22"/>
              </w:rPr>
            </w:pPr>
            <w:r>
              <w:rPr>
                <w:sz w:val="22"/>
              </w:rPr>
              <w:t>148</w:t>
            </w:r>
          </w:p>
        </w:tc>
        <w:tc>
          <w:tcPr>
            <w:tcW w:w="765" w:type="dxa"/>
          </w:tcPr>
          <w:p w:rsidR="00D567D0" w:rsidRPr="00093C4A" w:rsidRDefault="00D567D0" w:rsidP="00B60291">
            <w:pPr>
              <w:ind w:firstLine="0"/>
              <w:jc w:val="center"/>
              <w:rPr>
                <w:sz w:val="22"/>
              </w:rPr>
            </w:pPr>
            <w:r>
              <w:rPr>
                <w:sz w:val="22"/>
              </w:rPr>
              <w:t>145</w:t>
            </w:r>
          </w:p>
        </w:tc>
        <w:tc>
          <w:tcPr>
            <w:tcW w:w="765" w:type="dxa"/>
          </w:tcPr>
          <w:p w:rsidR="00D567D0" w:rsidRPr="00093C4A" w:rsidRDefault="00D567D0" w:rsidP="00B60291">
            <w:pPr>
              <w:ind w:firstLine="0"/>
              <w:jc w:val="center"/>
              <w:rPr>
                <w:sz w:val="22"/>
              </w:rPr>
            </w:pPr>
            <w:r>
              <w:rPr>
                <w:sz w:val="22"/>
              </w:rPr>
              <w:t>149</w:t>
            </w:r>
          </w:p>
        </w:tc>
        <w:tc>
          <w:tcPr>
            <w:tcW w:w="764" w:type="dxa"/>
          </w:tcPr>
          <w:p w:rsidR="00D567D0" w:rsidRPr="00093C4A" w:rsidRDefault="00D567D0" w:rsidP="00B60291">
            <w:pPr>
              <w:ind w:firstLine="0"/>
              <w:jc w:val="center"/>
              <w:rPr>
                <w:sz w:val="22"/>
                <w:lang w:val="en-US"/>
              </w:rPr>
            </w:pPr>
            <w:r>
              <w:rPr>
                <w:sz w:val="22"/>
                <w:lang w:val="en-US"/>
              </w:rPr>
              <w:t>144</w:t>
            </w:r>
          </w:p>
        </w:tc>
        <w:tc>
          <w:tcPr>
            <w:tcW w:w="765" w:type="dxa"/>
          </w:tcPr>
          <w:p w:rsidR="00D567D0" w:rsidRPr="00093C4A" w:rsidRDefault="00D567D0" w:rsidP="00B60291">
            <w:pPr>
              <w:ind w:firstLine="0"/>
              <w:jc w:val="center"/>
              <w:rPr>
                <w:sz w:val="22"/>
                <w:lang w:val="en-US"/>
              </w:rPr>
            </w:pPr>
            <w:r>
              <w:rPr>
                <w:sz w:val="22"/>
                <w:lang w:val="en-US"/>
              </w:rPr>
              <w:t>144</w:t>
            </w:r>
          </w:p>
        </w:tc>
        <w:tc>
          <w:tcPr>
            <w:tcW w:w="765" w:type="dxa"/>
          </w:tcPr>
          <w:p w:rsidR="00D567D0" w:rsidRPr="00093C4A" w:rsidRDefault="00D567D0" w:rsidP="00B60291">
            <w:pPr>
              <w:ind w:firstLine="0"/>
              <w:jc w:val="center"/>
              <w:rPr>
                <w:sz w:val="22"/>
                <w:lang w:val="en-US"/>
              </w:rPr>
            </w:pPr>
            <w:r>
              <w:rPr>
                <w:sz w:val="22"/>
                <w:lang w:val="en-US"/>
              </w:rPr>
              <w:t>146</w:t>
            </w:r>
          </w:p>
        </w:tc>
        <w:tc>
          <w:tcPr>
            <w:tcW w:w="765" w:type="dxa"/>
          </w:tcPr>
          <w:p w:rsidR="00D567D0" w:rsidRPr="00093C4A" w:rsidRDefault="00D567D0" w:rsidP="00B60291">
            <w:pPr>
              <w:ind w:firstLine="0"/>
              <w:jc w:val="center"/>
              <w:rPr>
                <w:sz w:val="22"/>
                <w:lang w:val="en-US"/>
              </w:rPr>
            </w:pPr>
            <w:r>
              <w:rPr>
                <w:sz w:val="22"/>
                <w:lang w:val="en-US"/>
              </w:rPr>
              <w:t>143</w:t>
            </w:r>
          </w:p>
        </w:tc>
        <w:tc>
          <w:tcPr>
            <w:tcW w:w="765" w:type="dxa"/>
          </w:tcPr>
          <w:p w:rsidR="00D567D0" w:rsidRPr="00093C4A" w:rsidRDefault="00D567D0" w:rsidP="00B60291">
            <w:pPr>
              <w:ind w:firstLine="0"/>
              <w:jc w:val="center"/>
              <w:rPr>
                <w:sz w:val="22"/>
                <w:lang w:val="en-US"/>
              </w:rPr>
            </w:pPr>
            <w:r>
              <w:rPr>
                <w:sz w:val="22"/>
                <w:lang w:val="en-US"/>
              </w:rPr>
              <w:t>141</w:t>
            </w:r>
          </w:p>
        </w:tc>
      </w:tr>
      <w:tr w:rsidR="00D567D0" w:rsidRPr="00093C4A" w:rsidTr="00B60291">
        <w:tc>
          <w:tcPr>
            <w:tcW w:w="1696" w:type="dxa"/>
          </w:tcPr>
          <w:p w:rsidR="00D567D0" w:rsidRPr="00093C4A" w:rsidRDefault="00D567D0" w:rsidP="00B60291">
            <w:pPr>
              <w:ind w:firstLine="0"/>
              <w:rPr>
                <w:sz w:val="22"/>
              </w:rPr>
            </w:pPr>
            <w:r>
              <w:rPr>
                <w:sz w:val="22"/>
              </w:rPr>
              <w:t>с. Тулой</w:t>
            </w:r>
          </w:p>
        </w:tc>
        <w:tc>
          <w:tcPr>
            <w:tcW w:w="764" w:type="dxa"/>
          </w:tcPr>
          <w:p w:rsidR="00D567D0" w:rsidRPr="00093C4A" w:rsidRDefault="00D567D0" w:rsidP="00B60291">
            <w:pPr>
              <w:ind w:firstLine="0"/>
              <w:jc w:val="center"/>
              <w:rPr>
                <w:sz w:val="22"/>
              </w:rPr>
            </w:pPr>
            <w:r>
              <w:rPr>
                <w:sz w:val="22"/>
              </w:rPr>
              <w:t>223</w:t>
            </w:r>
          </w:p>
        </w:tc>
        <w:tc>
          <w:tcPr>
            <w:tcW w:w="765" w:type="dxa"/>
          </w:tcPr>
          <w:p w:rsidR="00D567D0" w:rsidRPr="00093C4A" w:rsidRDefault="00D567D0" w:rsidP="00B60291">
            <w:pPr>
              <w:ind w:firstLine="0"/>
              <w:jc w:val="center"/>
              <w:rPr>
                <w:sz w:val="22"/>
              </w:rPr>
            </w:pPr>
            <w:r>
              <w:rPr>
                <w:sz w:val="22"/>
              </w:rPr>
              <w:t>225</w:t>
            </w:r>
          </w:p>
        </w:tc>
        <w:tc>
          <w:tcPr>
            <w:tcW w:w="765" w:type="dxa"/>
          </w:tcPr>
          <w:p w:rsidR="00D567D0" w:rsidRPr="00093C4A" w:rsidRDefault="00D567D0" w:rsidP="00B60291">
            <w:pPr>
              <w:ind w:firstLine="0"/>
              <w:jc w:val="center"/>
              <w:rPr>
                <w:sz w:val="22"/>
              </w:rPr>
            </w:pPr>
            <w:r>
              <w:rPr>
                <w:sz w:val="22"/>
              </w:rPr>
              <w:t>217</w:t>
            </w:r>
          </w:p>
        </w:tc>
        <w:tc>
          <w:tcPr>
            <w:tcW w:w="765" w:type="dxa"/>
          </w:tcPr>
          <w:p w:rsidR="00D567D0" w:rsidRPr="00093C4A" w:rsidRDefault="00D567D0" w:rsidP="00B60291">
            <w:pPr>
              <w:ind w:firstLine="0"/>
              <w:jc w:val="center"/>
              <w:rPr>
                <w:sz w:val="22"/>
              </w:rPr>
            </w:pPr>
            <w:r>
              <w:rPr>
                <w:sz w:val="22"/>
              </w:rPr>
              <w:t>198</w:t>
            </w:r>
          </w:p>
        </w:tc>
        <w:tc>
          <w:tcPr>
            <w:tcW w:w="765" w:type="dxa"/>
          </w:tcPr>
          <w:p w:rsidR="00D567D0" w:rsidRPr="00093C4A" w:rsidRDefault="00D567D0" w:rsidP="00B60291">
            <w:pPr>
              <w:ind w:firstLine="0"/>
              <w:jc w:val="center"/>
              <w:rPr>
                <w:sz w:val="22"/>
              </w:rPr>
            </w:pPr>
            <w:r>
              <w:rPr>
                <w:sz w:val="22"/>
              </w:rPr>
              <w:t>196</w:t>
            </w:r>
          </w:p>
        </w:tc>
        <w:tc>
          <w:tcPr>
            <w:tcW w:w="764" w:type="dxa"/>
          </w:tcPr>
          <w:p w:rsidR="00D567D0" w:rsidRPr="002A3EB2" w:rsidRDefault="00D567D0" w:rsidP="00B60291">
            <w:pPr>
              <w:ind w:firstLine="0"/>
              <w:jc w:val="center"/>
              <w:rPr>
                <w:sz w:val="22"/>
                <w:lang w:val="en-US"/>
              </w:rPr>
            </w:pPr>
            <w:r>
              <w:rPr>
                <w:sz w:val="22"/>
                <w:lang w:val="en-US"/>
              </w:rPr>
              <w:t>199</w:t>
            </w:r>
          </w:p>
        </w:tc>
        <w:tc>
          <w:tcPr>
            <w:tcW w:w="765" w:type="dxa"/>
          </w:tcPr>
          <w:p w:rsidR="00D567D0" w:rsidRPr="002A3EB2" w:rsidRDefault="00D567D0" w:rsidP="00B60291">
            <w:pPr>
              <w:ind w:firstLine="0"/>
              <w:jc w:val="center"/>
              <w:rPr>
                <w:sz w:val="22"/>
                <w:lang w:val="en-US"/>
              </w:rPr>
            </w:pPr>
            <w:r>
              <w:rPr>
                <w:sz w:val="22"/>
                <w:lang w:val="en-US"/>
              </w:rPr>
              <w:t>199</w:t>
            </w:r>
          </w:p>
        </w:tc>
        <w:tc>
          <w:tcPr>
            <w:tcW w:w="765" w:type="dxa"/>
          </w:tcPr>
          <w:p w:rsidR="00D567D0" w:rsidRPr="002A3EB2" w:rsidRDefault="00D567D0" w:rsidP="00B60291">
            <w:pPr>
              <w:ind w:firstLine="0"/>
              <w:jc w:val="center"/>
              <w:rPr>
                <w:sz w:val="22"/>
                <w:lang w:val="en-US"/>
              </w:rPr>
            </w:pPr>
            <w:r>
              <w:rPr>
                <w:sz w:val="22"/>
                <w:lang w:val="en-US"/>
              </w:rPr>
              <w:t>203</w:t>
            </w:r>
          </w:p>
        </w:tc>
        <w:tc>
          <w:tcPr>
            <w:tcW w:w="765" w:type="dxa"/>
          </w:tcPr>
          <w:p w:rsidR="00D567D0" w:rsidRPr="002A3EB2" w:rsidRDefault="00D567D0" w:rsidP="00B60291">
            <w:pPr>
              <w:ind w:firstLine="0"/>
              <w:jc w:val="center"/>
              <w:rPr>
                <w:sz w:val="22"/>
                <w:lang w:val="en-US"/>
              </w:rPr>
            </w:pPr>
            <w:r>
              <w:rPr>
                <w:sz w:val="22"/>
                <w:lang w:val="en-US"/>
              </w:rPr>
              <w:t>198</w:t>
            </w:r>
          </w:p>
        </w:tc>
        <w:tc>
          <w:tcPr>
            <w:tcW w:w="765" w:type="dxa"/>
          </w:tcPr>
          <w:p w:rsidR="00D567D0" w:rsidRPr="002A3EB2" w:rsidRDefault="00D567D0" w:rsidP="00B60291">
            <w:pPr>
              <w:ind w:firstLine="0"/>
              <w:jc w:val="center"/>
              <w:rPr>
                <w:sz w:val="22"/>
                <w:lang w:val="en-US"/>
              </w:rPr>
            </w:pPr>
            <w:r>
              <w:rPr>
                <w:sz w:val="22"/>
                <w:lang w:val="en-US"/>
              </w:rPr>
              <w:t>195</w:t>
            </w:r>
          </w:p>
        </w:tc>
      </w:tr>
      <w:tr w:rsidR="00D567D0" w:rsidRPr="00093C4A" w:rsidTr="00B60291">
        <w:tc>
          <w:tcPr>
            <w:tcW w:w="1696" w:type="dxa"/>
          </w:tcPr>
          <w:p w:rsidR="00D567D0" w:rsidRDefault="00D567D0" w:rsidP="00B60291">
            <w:pPr>
              <w:ind w:firstLine="0"/>
              <w:rPr>
                <w:sz w:val="22"/>
              </w:rPr>
            </w:pPr>
            <w:r>
              <w:rPr>
                <w:sz w:val="22"/>
              </w:rPr>
              <w:t>с. Усть-Пыжа</w:t>
            </w:r>
          </w:p>
        </w:tc>
        <w:tc>
          <w:tcPr>
            <w:tcW w:w="764" w:type="dxa"/>
          </w:tcPr>
          <w:p w:rsidR="00D567D0" w:rsidRPr="00093C4A" w:rsidRDefault="00D567D0" w:rsidP="00B60291">
            <w:pPr>
              <w:ind w:firstLine="0"/>
              <w:jc w:val="center"/>
              <w:rPr>
                <w:sz w:val="22"/>
              </w:rPr>
            </w:pPr>
            <w:r>
              <w:rPr>
                <w:sz w:val="22"/>
              </w:rPr>
              <w:t>168</w:t>
            </w:r>
          </w:p>
        </w:tc>
        <w:tc>
          <w:tcPr>
            <w:tcW w:w="765" w:type="dxa"/>
          </w:tcPr>
          <w:p w:rsidR="00D567D0" w:rsidRPr="00093C4A" w:rsidRDefault="00D567D0" w:rsidP="00B60291">
            <w:pPr>
              <w:ind w:firstLine="0"/>
              <w:jc w:val="center"/>
              <w:rPr>
                <w:sz w:val="22"/>
              </w:rPr>
            </w:pPr>
            <w:r>
              <w:rPr>
                <w:sz w:val="22"/>
              </w:rPr>
              <w:t>163</w:t>
            </w:r>
          </w:p>
        </w:tc>
        <w:tc>
          <w:tcPr>
            <w:tcW w:w="765" w:type="dxa"/>
          </w:tcPr>
          <w:p w:rsidR="00D567D0" w:rsidRPr="00093C4A" w:rsidRDefault="00D567D0" w:rsidP="00B60291">
            <w:pPr>
              <w:ind w:firstLine="0"/>
              <w:jc w:val="center"/>
              <w:rPr>
                <w:sz w:val="22"/>
              </w:rPr>
            </w:pPr>
            <w:r>
              <w:rPr>
                <w:sz w:val="22"/>
              </w:rPr>
              <w:t>154</w:t>
            </w:r>
          </w:p>
        </w:tc>
        <w:tc>
          <w:tcPr>
            <w:tcW w:w="765" w:type="dxa"/>
          </w:tcPr>
          <w:p w:rsidR="00D567D0" w:rsidRPr="00093C4A" w:rsidRDefault="00D567D0" w:rsidP="00B60291">
            <w:pPr>
              <w:ind w:firstLine="0"/>
              <w:jc w:val="center"/>
              <w:rPr>
                <w:sz w:val="22"/>
              </w:rPr>
            </w:pPr>
            <w:r>
              <w:rPr>
                <w:sz w:val="22"/>
              </w:rPr>
              <w:t>149</w:t>
            </w:r>
          </w:p>
        </w:tc>
        <w:tc>
          <w:tcPr>
            <w:tcW w:w="765" w:type="dxa"/>
          </w:tcPr>
          <w:p w:rsidR="00D567D0" w:rsidRPr="00093C4A" w:rsidRDefault="00D567D0" w:rsidP="00B60291">
            <w:pPr>
              <w:ind w:firstLine="0"/>
              <w:jc w:val="center"/>
              <w:rPr>
                <w:sz w:val="22"/>
              </w:rPr>
            </w:pPr>
            <w:r>
              <w:rPr>
                <w:sz w:val="22"/>
              </w:rPr>
              <w:t>158</w:t>
            </w:r>
          </w:p>
        </w:tc>
        <w:tc>
          <w:tcPr>
            <w:tcW w:w="764" w:type="dxa"/>
          </w:tcPr>
          <w:p w:rsidR="00D567D0" w:rsidRPr="002A3EB2" w:rsidRDefault="00D567D0" w:rsidP="00B60291">
            <w:pPr>
              <w:ind w:firstLine="0"/>
              <w:jc w:val="center"/>
              <w:rPr>
                <w:sz w:val="22"/>
                <w:lang w:val="en-US"/>
              </w:rPr>
            </w:pPr>
            <w:r>
              <w:rPr>
                <w:sz w:val="22"/>
                <w:lang w:val="en-US"/>
              </w:rPr>
              <w:t>151</w:t>
            </w:r>
          </w:p>
        </w:tc>
        <w:tc>
          <w:tcPr>
            <w:tcW w:w="765" w:type="dxa"/>
          </w:tcPr>
          <w:p w:rsidR="00D567D0" w:rsidRPr="002A3EB2" w:rsidRDefault="00D567D0" w:rsidP="00B60291">
            <w:pPr>
              <w:ind w:firstLine="0"/>
              <w:jc w:val="center"/>
              <w:rPr>
                <w:sz w:val="22"/>
                <w:lang w:val="en-US"/>
              </w:rPr>
            </w:pPr>
            <w:r>
              <w:rPr>
                <w:sz w:val="22"/>
                <w:lang w:val="en-US"/>
              </w:rPr>
              <w:t>150</w:t>
            </w:r>
          </w:p>
        </w:tc>
        <w:tc>
          <w:tcPr>
            <w:tcW w:w="765" w:type="dxa"/>
          </w:tcPr>
          <w:p w:rsidR="00D567D0" w:rsidRPr="002A3EB2" w:rsidRDefault="00D567D0" w:rsidP="00B60291">
            <w:pPr>
              <w:ind w:firstLine="0"/>
              <w:jc w:val="center"/>
              <w:rPr>
                <w:sz w:val="22"/>
                <w:lang w:val="en-US"/>
              </w:rPr>
            </w:pPr>
            <w:r>
              <w:rPr>
                <w:sz w:val="22"/>
                <w:lang w:val="en-US"/>
              </w:rPr>
              <w:t>153</w:t>
            </w:r>
          </w:p>
        </w:tc>
        <w:tc>
          <w:tcPr>
            <w:tcW w:w="765" w:type="dxa"/>
          </w:tcPr>
          <w:p w:rsidR="00D567D0" w:rsidRPr="002A3EB2" w:rsidRDefault="00D567D0" w:rsidP="00B60291">
            <w:pPr>
              <w:ind w:firstLine="0"/>
              <w:jc w:val="center"/>
              <w:rPr>
                <w:sz w:val="22"/>
                <w:lang w:val="en-US"/>
              </w:rPr>
            </w:pPr>
            <w:r>
              <w:rPr>
                <w:sz w:val="22"/>
                <w:lang w:val="en-US"/>
              </w:rPr>
              <w:t>150</w:t>
            </w:r>
          </w:p>
        </w:tc>
        <w:tc>
          <w:tcPr>
            <w:tcW w:w="765" w:type="dxa"/>
          </w:tcPr>
          <w:p w:rsidR="00D567D0" w:rsidRPr="002A3EB2" w:rsidRDefault="00D567D0" w:rsidP="00B60291">
            <w:pPr>
              <w:ind w:firstLine="0"/>
              <w:jc w:val="center"/>
              <w:rPr>
                <w:sz w:val="22"/>
                <w:lang w:val="en-US"/>
              </w:rPr>
            </w:pPr>
            <w:r>
              <w:rPr>
                <w:sz w:val="22"/>
                <w:lang w:val="en-US"/>
              </w:rPr>
              <w:t>147</w:t>
            </w:r>
          </w:p>
        </w:tc>
      </w:tr>
      <w:tr w:rsidR="00D567D0" w:rsidRPr="00093C4A" w:rsidTr="00B60291">
        <w:tc>
          <w:tcPr>
            <w:tcW w:w="1696" w:type="dxa"/>
          </w:tcPr>
          <w:p w:rsidR="00D567D0" w:rsidRDefault="00D567D0" w:rsidP="00B60291">
            <w:pPr>
              <w:ind w:firstLine="0"/>
              <w:rPr>
                <w:sz w:val="22"/>
              </w:rPr>
            </w:pPr>
            <w:r>
              <w:rPr>
                <w:sz w:val="22"/>
              </w:rPr>
              <w:t>с. Сюря</w:t>
            </w:r>
          </w:p>
        </w:tc>
        <w:tc>
          <w:tcPr>
            <w:tcW w:w="764" w:type="dxa"/>
          </w:tcPr>
          <w:p w:rsidR="00D567D0" w:rsidRPr="00093C4A" w:rsidRDefault="00D567D0" w:rsidP="00B60291">
            <w:pPr>
              <w:ind w:firstLine="0"/>
              <w:jc w:val="center"/>
              <w:rPr>
                <w:sz w:val="22"/>
              </w:rPr>
            </w:pPr>
            <w:r>
              <w:rPr>
                <w:sz w:val="22"/>
              </w:rPr>
              <w:t>5</w:t>
            </w:r>
          </w:p>
        </w:tc>
        <w:tc>
          <w:tcPr>
            <w:tcW w:w="765" w:type="dxa"/>
          </w:tcPr>
          <w:p w:rsidR="00D567D0" w:rsidRPr="00093C4A" w:rsidRDefault="00D567D0" w:rsidP="00B60291">
            <w:pPr>
              <w:ind w:firstLine="0"/>
              <w:jc w:val="center"/>
              <w:rPr>
                <w:sz w:val="22"/>
              </w:rPr>
            </w:pPr>
            <w:r>
              <w:rPr>
                <w:sz w:val="22"/>
              </w:rPr>
              <w:t>5</w:t>
            </w:r>
          </w:p>
        </w:tc>
        <w:tc>
          <w:tcPr>
            <w:tcW w:w="765" w:type="dxa"/>
          </w:tcPr>
          <w:p w:rsidR="00D567D0" w:rsidRPr="00093C4A" w:rsidRDefault="00D567D0" w:rsidP="00B60291">
            <w:pPr>
              <w:ind w:firstLine="0"/>
              <w:jc w:val="center"/>
              <w:rPr>
                <w:sz w:val="22"/>
              </w:rPr>
            </w:pPr>
            <w:r>
              <w:rPr>
                <w:sz w:val="22"/>
              </w:rPr>
              <w:t>6</w:t>
            </w:r>
          </w:p>
        </w:tc>
        <w:tc>
          <w:tcPr>
            <w:tcW w:w="765" w:type="dxa"/>
          </w:tcPr>
          <w:p w:rsidR="00D567D0" w:rsidRPr="00093C4A" w:rsidRDefault="00D567D0" w:rsidP="00B60291">
            <w:pPr>
              <w:ind w:firstLine="0"/>
              <w:jc w:val="center"/>
              <w:rPr>
                <w:sz w:val="22"/>
              </w:rPr>
            </w:pPr>
            <w:r>
              <w:rPr>
                <w:sz w:val="22"/>
              </w:rPr>
              <w:t>5</w:t>
            </w:r>
          </w:p>
        </w:tc>
        <w:tc>
          <w:tcPr>
            <w:tcW w:w="765" w:type="dxa"/>
          </w:tcPr>
          <w:p w:rsidR="00D567D0" w:rsidRPr="00093C4A" w:rsidRDefault="00D567D0" w:rsidP="00B60291">
            <w:pPr>
              <w:ind w:firstLine="0"/>
              <w:jc w:val="center"/>
              <w:rPr>
                <w:sz w:val="22"/>
              </w:rPr>
            </w:pPr>
            <w:r>
              <w:rPr>
                <w:sz w:val="22"/>
              </w:rPr>
              <w:t>5</w:t>
            </w:r>
          </w:p>
        </w:tc>
        <w:tc>
          <w:tcPr>
            <w:tcW w:w="764" w:type="dxa"/>
          </w:tcPr>
          <w:p w:rsidR="00D567D0" w:rsidRPr="002A3EB2" w:rsidRDefault="00D567D0" w:rsidP="00B60291">
            <w:pPr>
              <w:ind w:firstLine="0"/>
              <w:jc w:val="center"/>
              <w:rPr>
                <w:sz w:val="22"/>
                <w:lang w:val="en-US"/>
              </w:rPr>
            </w:pPr>
            <w:r>
              <w:rPr>
                <w:sz w:val="22"/>
                <w:lang w:val="en-US"/>
              </w:rPr>
              <w:t>4</w:t>
            </w:r>
          </w:p>
        </w:tc>
        <w:tc>
          <w:tcPr>
            <w:tcW w:w="765" w:type="dxa"/>
          </w:tcPr>
          <w:p w:rsidR="00D567D0" w:rsidRPr="002A3EB2" w:rsidRDefault="00D567D0" w:rsidP="00B60291">
            <w:pPr>
              <w:ind w:firstLine="0"/>
              <w:jc w:val="center"/>
              <w:rPr>
                <w:sz w:val="22"/>
                <w:lang w:val="en-US"/>
              </w:rPr>
            </w:pPr>
            <w:r>
              <w:rPr>
                <w:sz w:val="22"/>
                <w:lang w:val="en-US"/>
              </w:rPr>
              <w:t>4</w:t>
            </w:r>
          </w:p>
        </w:tc>
        <w:tc>
          <w:tcPr>
            <w:tcW w:w="765" w:type="dxa"/>
          </w:tcPr>
          <w:p w:rsidR="00D567D0" w:rsidRPr="002A3EB2" w:rsidRDefault="00D567D0" w:rsidP="00B60291">
            <w:pPr>
              <w:ind w:firstLine="0"/>
              <w:jc w:val="center"/>
              <w:rPr>
                <w:sz w:val="22"/>
                <w:lang w:val="en-US"/>
              </w:rPr>
            </w:pPr>
            <w:r>
              <w:rPr>
                <w:sz w:val="22"/>
                <w:lang w:val="en-US"/>
              </w:rPr>
              <w:t>5</w:t>
            </w:r>
          </w:p>
        </w:tc>
        <w:tc>
          <w:tcPr>
            <w:tcW w:w="765" w:type="dxa"/>
          </w:tcPr>
          <w:p w:rsidR="00D567D0" w:rsidRPr="002A3EB2" w:rsidRDefault="00D567D0" w:rsidP="00B60291">
            <w:pPr>
              <w:ind w:firstLine="0"/>
              <w:jc w:val="center"/>
              <w:rPr>
                <w:sz w:val="22"/>
                <w:lang w:val="en-US"/>
              </w:rPr>
            </w:pPr>
            <w:r>
              <w:rPr>
                <w:sz w:val="22"/>
                <w:lang w:val="en-US"/>
              </w:rPr>
              <w:t>4</w:t>
            </w:r>
          </w:p>
        </w:tc>
        <w:tc>
          <w:tcPr>
            <w:tcW w:w="765" w:type="dxa"/>
          </w:tcPr>
          <w:p w:rsidR="00D567D0" w:rsidRPr="002A3EB2" w:rsidRDefault="00D567D0" w:rsidP="00B60291">
            <w:pPr>
              <w:ind w:firstLine="0"/>
              <w:jc w:val="center"/>
              <w:rPr>
                <w:sz w:val="22"/>
                <w:lang w:val="en-US"/>
              </w:rPr>
            </w:pPr>
            <w:r>
              <w:rPr>
                <w:sz w:val="22"/>
                <w:lang w:val="en-US"/>
              </w:rPr>
              <w:t>4</w:t>
            </w:r>
          </w:p>
        </w:tc>
      </w:tr>
    </w:tbl>
    <w:p w:rsidR="00D567D0" w:rsidRDefault="00D567D0" w:rsidP="00D567D0"/>
    <w:p w:rsidR="00D567D0" w:rsidRDefault="00D567D0" w:rsidP="00D567D0">
      <w:r w:rsidRPr="00FE71CD">
        <w:t xml:space="preserve">Динамика основных демографических </w:t>
      </w:r>
      <w:r>
        <w:t>показателей за период 2011-2021 </w:t>
      </w:r>
      <w:r w:rsidRPr="00FE71CD">
        <w:t>гг. представлена в таблице 1.3.1-3. Наиболее значительный вклад в снижение общей численности населения поселения вносит ежегодная миграционная убыль населения. В свою очередь естественное движение население показывает то положительную, то отрицательную тенденцию.</w:t>
      </w:r>
    </w:p>
    <w:p w:rsidR="00F87F2B" w:rsidRDefault="00F87F2B" w:rsidP="00D567D0">
      <w:pPr>
        <w:jc w:val="right"/>
      </w:pPr>
    </w:p>
    <w:p w:rsidR="00D567D0" w:rsidRDefault="00D567D0" w:rsidP="00D567D0">
      <w:pPr>
        <w:jc w:val="right"/>
      </w:pPr>
      <w:r>
        <w:t xml:space="preserve"> Таблица 1.3.1-3</w:t>
      </w:r>
    </w:p>
    <w:p w:rsidR="00D567D0" w:rsidRPr="00C73541" w:rsidRDefault="00D567D0" w:rsidP="00D567D0">
      <w:pPr>
        <w:jc w:val="center"/>
        <w:rPr>
          <w:b/>
        </w:rPr>
      </w:pPr>
      <w:r w:rsidRPr="00C73541">
        <w:rPr>
          <w:b/>
        </w:rPr>
        <w:t xml:space="preserve">Динамика основных демографических показателей </w:t>
      </w:r>
    </w:p>
    <w:p w:rsidR="00D567D0" w:rsidRPr="00C73541" w:rsidRDefault="00D567D0" w:rsidP="00D567D0">
      <w:pPr>
        <w:jc w:val="center"/>
        <w:rPr>
          <w:b/>
        </w:rPr>
      </w:pPr>
      <w:r>
        <w:rPr>
          <w:b/>
        </w:rPr>
        <w:t>Кебезенского</w:t>
      </w:r>
      <w:r w:rsidRPr="004D4151">
        <w:rPr>
          <w:b/>
        </w:rPr>
        <w:t xml:space="preserve"> сельского поселения </w:t>
      </w:r>
      <w:r w:rsidRPr="00C73541">
        <w:rPr>
          <w:b/>
        </w:rPr>
        <w:t>за период 2011-202</w:t>
      </w:r>
      <w:r>
        <w:rPr>
          <w:b/>
        </w:rPr>
        <w:t>0</w:t>
      </w:r>
      <w:r w:rsidRPr="00C73541">
        <w:rPr>
          <w:b/>
        </w:rPr>
        <w:t xml:space="preserve"> гг.</w:t>
      </w:r>
    </w:p>
    <w:tbl>
      <w:tblPr>
        <w:tblStyle w:val="5"/>
        <w:tblW w:w="5000" w:type="pct"/>
        <w:tblLook w:val="04A0" w:firstRow="1" w:lastRow="0" w:firstColumn="1" w:lastColumn="0" w:noHBand="0" w:noVBand="1"/>
      </w:tblPr>
      <w:tblGrid>
        <w:gridCol w:w="1842"/>
        <w:gridCol w:w="706"/>
        <w:gridCol w:w="697"/>
        <w:gridCol w:w="765"/>
        <w:gridCol w:w="765"/>
        <w:gridCol w:w="764"/>
        <w:gridCol w:w="764"/>
        <w:gridCol w:w="764"/>
        <w:gridCol w:w="764"/>
        <w:gridCol w:w="764"/>
        <w:gridCol w:w="749"/>
      </w:tblGrid>
      <w:tr w:rsidR="00D567D0" w:rsidRPr="00FE71CD" w:rsidTr="00B60291">
        <w:trPr>
          <w:tblHeader/>
        </w:trPr>
        <w:tc>
          <w:tcPr>
            <w:tcW w:w="985" w:type="pct"/>
            <w:shd w:val="clear" w:color="auto" w:fill="E7E6E6" w:themeFill="background2"/>
          </w:tcPr>
          <w:p w:rsidR="00D567D0" w:rsidRPr="00FE71CD" w:rsidRDefault="00D567D0" w:rsidP="00B60291">
            <w:pPr>
              <w:spacing w:line="240" w:lineRule="auto"/>
              <w:ind w:firstLine="0"/>
              <w:jc w:val="center"/>
              <w:rPr>
                <w:sz w:val="24"/>
              </w:rPr>
            </w:pPr>
            <w:r w:rsidRPr="00FE71CD">
              <w:rPr>
                <w:sz w:val="24"/>
              </w:rPr>
              <w:t>Наименование показателя</w:t>
            </w:r>
          </w:p>
        </w:tc>
        <w:tc>
          <w:tcPr>
            <w:tcW w:w="377"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2011</w:t>
            </w:r>
          </w:p>
        </w:tc>
        <w:tc>
          <w:tcPr>
            <w:tcW w:w="372"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2012</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2013</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2014</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2015</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2016</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2017</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2018</w:t>
            </w:r>
          </w:p>
        </w:tc>
        <w:tc>
          <w:tcPr>
            <w:tcW w:w="409"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2019</w:t>
            </w:r>
          </w:p>
        </w:tc>
        <w:tc>
          <w:tcPr>
            <w:tcW w:w="401" w:type="pct"/>
            <w:shd w:val="clear" w:color="auto" w:fill="E7E6E6" w:themeFill="background2"/>
          </w:tcPr>
          <w:p w:rsidR="00D567D0" w:rsidRPr="00FE71CD" w:rsidRDefault="00D567D0" w:rsidP="00B60291">
            <w:pPr>
              <w:widowControl w:val="0"/>
              <w:autoSpaceDE w:val="0"/>
              <w:autoSpaceDN w:val="0"/>
              <w:spacing w:line="240" w:lineRule="auto"/>
              <w:ind w:firstLine="0"/>
              <w:jc w:val="center"/>
              <w:rPr>
                <w:sz w:val="24"/>
                <w:szCs w:val="28"/>
                <w:lang w:eastAsia="en-US"/>
              </w:rPr>
            </w:pPr>
            <w:r w:rsidRPr="00FE71CD">
              <w:rPr>
                <w:sz w:val="24"/>
                <w:szCs w:val="28"/>
                <w:lang w:eastAsia="en-US"/>
              </w:rPr>
              <w:t>2020</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Число родившихся, чел.</w:t>
            </w:r>
          </w:p>
        </w:tc>
        <w:tc>
          <w:tcPr>
            <w:tcW w:w="377" w:type="pct"/>
            <w:vAlign w:val="center"/>
          </w:tcPr>
          <w:p w:rsidR="00D567D0" w:rsidRPr="00FE71CD" w:rsidRDefault="00D567D0" w:rsidP="00B60291">
            <w:pPr>
              <w:spacing w:line="240" w:lineRule="auto"/>
              <w:ind w:firstLine="0"/>
              <w:jc w:val="center"/>
              <w:rPr>
                <w:sz w:val="24"/>
              </w:rPr>
            </w:pPr>
            <w:r>
              <w:rPr>
                <w:sz w:val="24"/>
              </w:rPr>
              <w:t>31</w:t>
            </w:r>
          </w:p>
        </w:tc>
        <w:tc>
          <w:tcPr>
            <w:tcW w:w="372" w:type="pct"/>
            <w:vAlign w:val="center"/>
          </w:tcPr>
          <w:p w:rsidR="00D567D0" w:rsidRPr="00FE71CD" w:rsidRDefault="00D567D0" w:rsidP="00B60291">
            <w:pPr>
              <w:spacing w:line="240" w:lineRule="auto"/>
              <w:ind w:firstLine="0"/>
              <w:jc w:val="center"/>
              <w:rPr>
                <w:sz w:val="24"/>
              </w:rPr>
            </w:pPr>
            <w:r>
              <w:rPr>
                <w:sz w:val="24"/>
              </w:rPr>
              <w:t>35</w:t>
            </w:r>
          </w:p>
        </w:tc>
        <w:tc>
          <w:tcPr>
            <w:tcW w:w="409" w:type="pct"/>
            <w:vAlign w:val="center"/>
          </w:tcPr>
          <w:p w:rsidR="00D567D0" w:rsidRPr="00FE71CD" w:rsidRDefault="00D567D0" w:rsidP="00B60291">
            <w:pPr>
              <w:spacing w:line="240" w:lineRule="auto"/>
              <w:ind w:firstLine="0"/>
              <w:jc w:val="center"/>
              <w:rPr>
                <w:sz w:val="24"/>
              </w:rPr>
            </w:pPr>
            <w:r>
              <w:rPr>
                <w:sz w:val="24"/>
              </w:rPr>
              <w:t>18</w:t>
            </w:r>
          </w:p>
        </w:tc>
        <w:tc>
          <w:tcPr>
            <w:tcW w:w="409" w:type="pct"/>
            <w:vAlign w:val="center"/>
          </w:tcPr>
          <w:p w:rsidR="00D567D0" w:rsidRPr="00FE71CD" w:rsidRDefault="00D567D0" w:rsidP="00B60291">
            <w:pPr>
              <w:spacing w:line="240" w:lineRule="auto"/>
              <w:ind w:firstLine="0"/>
              <w:jc w:val="center"/>
              <w:rPr>
                <w:sz w:val="24"/>
              </w:rPr>
            </w:pPr>
            <w:r>
              <w:rPr>
                <w:sz w:val="24"/>
              </w:rPr>
              <w:t>24</w:t>
            </w:r>
          </w:p>
        </w:tc>
        <w:tc>
          <w:tcPr>
            <w:tcW w:w="409" w:type="pct"/>
            <w:vAlign w:val="center"/>
          </w:tcPr>
          <w:p w:rsidR="00D567D0" w:rsidRPr="00FE71CD" w:rsidRDefault="00D567D0" w:rsidP="00B60291">
            <w:pPr>
              <w:spacing w:line="240" w:lineRule="auto"/>
              <w:ind w:firstLine="0"/>
              <w:jc w:val="center"/>
              <w:rPr>
                <w:sz w:val="24"/>
              </w:rPr>
            </w:pPr>
            <w:r>
              <w:rPr>
                <w:sz w:val="24"/>
              </w:rPr>
              <w:t>14</w:t>
            </w:r>
          </w:p>
        </w:tc>
        <w:tc>
          <w:tcPr>
            <w:tcW w:w="409" w:type="pct"/>
            <w:vAlign w:val="center"/>
          </w:tcPr>
          <w:p w:rsidR="00D567D0" w:rsidRPr="00FE71CD" w:rsidRDefault="00D567D0" w:rsidP="00B60291">
            <w:pPr>
              <w:spacing w:line="240" w:lineRule="auto"/>
              <w:ind w:firstLine="0"/>
              <w:jc w:val="center"/>
              <w:rPr>
                <w:sz w:val="24"/>
              </w:rPr>
            </w:pPr>
            <w:r>
              <w:rPr>
                <w:sz w:val="24"/>
              </w:rPr>
              <w:t>12</w:t>
            </w:r>
          </w:p>
        </w:tc>
        <w:tc>
          <w:tcPr>
            <w:tcW w:w="409" w:type="pct"/>
            <w:vAlign w:val="center"/>
          </w:tcPr>
          <w:p w:rsidR="00D567D0" w:rsidRPr="00FE71CD" w:rsidRDefault="00D567D0" w:rsidP="00B60291">
            <w:pPr>
              <w:spacing w:line="240" w:lineRule="auto"/>
              <w:ind w:firstLine="0"/>
              <w:jc w:val="center"/>
              <w:rPr>
                <w:sz w:val="24"/>
              </w:rPr>
            </w:pPr>
            <w:r>
              <w:rPr>
                <w:sz w:val="24"/>
              </w:rPr>
              <w:t>14</w:t>
            </w:r>
          </w:p>
        </w:tc>
        <w:tc>
          <w:tcPr>
            <w:tcW w:w="409" w:type="pct"/>
            <w:vAlign w:val="center"/>
          </w:tcPr>
          <w:p w:rsidR="00D567D0" w:rsidRPr="00FE71CD" w:rsidRDefault="00D567D0" w:rsidP="00B60291">
            <w:pPr>
              <w:spacing w:line="240" w:lineRule="auto"/>
              <w:ind w:firstLine="0"/>
              <w:jc w:val="center"/>
              <w:rPr>
                <w:sz w:val="24"/>
              </w:rPr>
            </w:pPr>
            <w:r>
              <w:rPr>
                <w:sz w:val="24"/>
              </w:rPr>
              <w:t>15</w:t>
            </w:r>
          </w:p>
        </w:tc>
        <w:tc>
          <w:tcPr>
            <w:tcW w:w="409" w:type="pct"/>
            <w:vAlign w:val="center"/>
          </w:tcPr>
          <w:p w:rsidR="00D567D0" w:rsidRPr="00FE71CD" w:rsidRDefault="00D567D0" w:rsidP="00B60291">
            <w:pPr>
              <w:spacing w:line="240" w:lineRule="auto"/>
              <w:ind w:firstLine="0"/>
              <w:jc w:val="center"/>
              <w:rPr>
                <w:sz w:val="24"/>
              </w:rPr>
            </w:pPr>
            <w:r>
              <w:rPr>
                <w:sz w:val="24"/>
              </w:rPr>
              <w:t>13</w:t>
            </w:r>
          </w:p>
        </w:tc>
        <w:tc>
          <w:tcPr>
            <w:tcW w:w="401" w:type="pct"/>
            <w:vAlign w:val="center"/>
          </w:tcPr>
          <w:p w:rsidR="00D567D0" w:rsidRPr="00FE71CD" w:rsidRDefault="00D567D0" w:rsidP="00B60291">
            <w:pPr>
              <w:spacing w:line="240" w:lineRule="auto"/>
              <w:ind w:firstLine="0"/>
              <w:jc w:val="center"/>
              <w:rPr>
                <w:sz w:val="24"/>
              </w:rPr>
            </w:pPr>
            <w:r>
              <w:rPr>
                <w:sz w:val="24"/>
              </w:rPr>
              <w:t>11</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Число умерших, чел.</w:t>
            </w:r>
          </w:p>
        </w:tc>
        <w:tc>
          <w:tcPr>
            <w:tcW w:w="377" w:type="pct"/>
            <w:vAlign w:val="center"/>
          </w:tcPr>
          <w:p w:rsidR="00D567D0" w:rsidRPr="00FE71CD" w:rsidRDefault="00D567D0" w:rsidP="00B60291">
            <w:pPr>
              <w:spacing w:line="240" w:lineRule="auto"/>
              <w:ind w:firstLine="0"/>
              <w:jc w:val="center"/>
              <w:rPr>
                <w:sz w:val="24"/>
              </w:rPr>
            </w:pPr>
            <w:r>
              <w:rPr>
                <w:sz w:val="24"/>
              </w:rPr>
              <w:t>14</w:t>
            </w:r>
          </w:p>
        </w:tc>
        <w:tc>
          <w:tcPr>
            <w:tcW w:w="372" w:type="pct"/>
            <w:vAlign w:val="center"/>
          </w:tcPr>
          <w:p w:rsidR="00D567D0" w:rsidRPr="00FE71CD" w:rsidRDefault="00D567D0" w:rsidP="00B60291">
            <w:pPr>
              <w:spacing w:line="240" w:lineRule="auto"/>
              <w:ind w:firstLine="0"/>
              <w:jc w:val="center"/>
              <w:rPr>
                <w:sz w:val="24"/>
              </w:rPr>
            </w:pPr>
            <w:r>
              <w:rPr>
                <w:sz w:val="24"/>
              </w:rPr>
              <w:t>17</w:t>
            </w:r>
          </w:p>
        </w:tc>
        <w:tc>
          <w:tcPr>
            <w:tcW w:w="409" w:type="pct"/>
            <w:vAlign w:val="center"/>
          </w:tcPr>
          <w:p w:rsidR="00D567D0" w:rsidRPr="00FE71CD" w:rsidRDefault="00D567D0" w:rsidP="00B60291">
            <w:pPr>
              <w:spacing w:line="240" w:lineRule="auto"/>
              <w:ind w:firstLine="0"/>
              <w:jc w:val="center"/>
              <w:rPr>
                <w:sz w:val="24"/>
              </w:rPr>
            </w:pPr>
            <w:r>
              <w:rPr>
                <w:sz w:val="24"/>
              </w:rPr>
              <w:t>19</w:t>
            </w:r>
          </w:p>
        </w:tc>
        <w:tc>
          <w:tcPr>
            <w:tcW w:w="409" w:type="pct"/>
            <w:vAlign w:val="center"/>
          </w:tcPr>
          <w:p w:rsidR="00D567D0" w:rsidRPr="00FE71CD" w:rsidRDefault="00D567D0" w:rsidP="00B60291">
            <w:pPr>
              <w:spacing w:line="240" w:lineRule="auto"/>
              <w:ind w:firstLine="0"/>
              <w:jc w:val="center"/>
              <w:rPr>
                <w:sz w:val="24"/>
              </w:rPr>
            </w:pPr>
            <w:r>
              <w:rPr>
                <w:sz w:val="24"/>
              </w:rPr>
              <w:t>25</w:t>
            </w:r>
          </w:p>
        </w:tc>
        <w:tc>
          <w:tcPr>
            <w:tcW w:w="409" w:type="pct"/>
            <w:vAlign w:val="center"/>
          </w:tcPr>
          <w:p w:rsidR="00D567D0" w:rsidRPr="00FE71CD" w:rsidRDefault="00D567D0" w:rsidP="00B60291">
            <w:pPr>
              <w:spacing w:line="240" w:lineRule="auto"/>
              <w:ind w:firstLine="0"/>
              <w:jc w:val="center"/>
              <w:rPr>
                <w:sz w:val="24"/>
              </w:rPr>
            </w:pPr>
            <w:r>
              <w:rPr>
                <w:sz w:val="24"/>
              </w:rPr>
              <w:t>12</w:t>
            </w:r>
          </w:p>
        </w:tc>
        <w:tc>
          <w:tcPr>
            <w:tcW w:w="409" w:type="pct"/>
            <w:vAlign w:val="center"/>
          </w:tcPr>
          <w:p w:rsidR="00D567D0" w:rsidRPr="00FE71CD" w:rsidRDefault="00D567D0" w:rsidP="00B60291">
            <w:pPr>
              <w:spacing w:line="240" w:lineRule="auto"/>
              <w:ind w:firstLine="0"/>
              <w:jc w:val="center"/>
              <w:rPr>
                <w:sz w:val="24"/>
              </w:rPr>
            </w:pPr>
            <w:r>
              <w:rPr>
                <w:sz w:val="24"/>
              </w:rPr>
              <w:t>20</w:t>
            </w:r>
          </w:p>
        </w:tc>
        <w:tc>
          <w:tcPr>
            <w:tcW w:w="409" w:type="pct"/>
            <w:vAlign w:val="center"/>
          </w:tcPr>
          <w:p w:rsidR="00D567D0" w:rsidRPr="00FE71CD" w:rsidRDefault="00D567D0" w:rsidP="00B60291">
            <w:pPr>
              <w:spacing w:line="240" w:lineRule="auto"/>
              <w:ind w:firstLine="0"/>
              <w:jc w:val="center"/>
              <w:rPr>
                <w:sz w:val="24"/>
              </w:rPr>
            </w:pPr>
            <w:r>
              <w:rPr>
                <w:sz w:val="24"/>
              </w:rPr>
              <w:t>20</w:t>
            </w:r>
          </w:p>
        </w:tc>
        <w:tc>
          <w:tcPr>
            <w:tcW w:w="409" w:type="pct"/>
            <w:vAlign w:val="center"/>
          </w:tcPr>
          <w:p w:rsidR="00D567D0" w:rsidRPr="00FE71CD" w:rsidRDefault="00D567D0" w:rsidP="00B60291">
            <w:pPr>
              <w:spacing w:line="240" w:lineRule="auto"/>
              <w:ind w:firstLine="0"/>
              <w:jc w:val="center"/>
              <w:rPr>
                <w:sz w:val="24"/>
              </w:rPr>
            </w:pPr>
            <w:r>
              <w:rPr>
                <w:sz w:val="24"/>
              </w:rPr>
              <w:t>13</w:t>
            </w:r>
          </w:p>
        </w:tc>
        <w:tc>
          <w:tcPr>
            <w:tcW w:w="409" w:type="pct"/>
            <w:vAlign w:val="center"/>
          </w:tcPr>
          <w:p w:rsidR="00D567D0" w:rsidRPr="00FE71CD" w:rsidRDefault="00D567D0" w:rsidP="00B60291">
            <w:pPr>
              <w:spacing w:line="240" w:lineRule="auto"/>
              <w:ind w:firstLine="0"/>
              <w:jc w:val="center"/>
              <w:rPr>
                <w:sz w:val="24"/>
              </w:rPr>
            </w:pPr>
            <w:r>
              <w:rPr>
                <w:sz w:val="24"/>
              </w:rPr>
              <w:t>11</w:t>
            </w:r>
          </w:p>
        </w:tc>
        <w:tc>
          <w:tcPr>
            <w:tcW w:w="401" w:type="pct"/>
            <w:vAlign w:val="center"/>
          </w:tcPr>
          <w:p w:rsidR="00D567D0" w:rsidRPr="00FE71CD" w:rsidRDefault="00D567D0" w:rsidP="00B60291">
            <w:pPr>
              <w:spacing w:line="240" w:lineRule="auto"/>
              <w:ind w:firstLine="0"/>
              <w:jc w:val="center"/>
              <w:rPr>
                <w:sz w:val="24"/>
              </w:rPr>
            </w:pPr>
            <w:r>
              <w:rPr>
                <w:sz w:val="24"/>
              </w:rPr>
              <w:t>17</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Естественный прирост (убыль), чел.</w:t>
            </w:r>
          </w:p>
        </w:tc>
        <w:tc>
          <w:tcPr>
            <w:tcW w:w="377" w:type="pct"/>
            <w:vAlign w:val="center"/>
          </w:tcPr>
          <w:p w:rsidR="00D567D0" w:rsidRPr="00FE71CD" w:rsidRDefault="00D567D0" w:rsidP="00B60291">
            <w:pPr>
              <w:spacing w:line="240" w:lineRule="auto"/>
              <w:ind w:firstLine="0"/>
              <w:jc w:val="center"/>
              <w:rPr>
                <w:sz w:val="24"/>
              </w:rPr>
            </w:pPr>
            <w:r w:rsidRPr="009B47C8">
              <w:rPr>
                <w:sz w:val="24"/>
              </w:rPr>
              <w:t>17</w:t>
            </w:r>
          </w:p>
        </w:tc>
        <w:tc>
          <w:tcPr>
            <w:tcW w:w="372" w:type="pct"/>
            <w:vAlign w:val="center"/>
          </w:tcPr>
          <w:p w:rsidR="00D567D0" w:rsidRPr="00FE71CD" w:rsidRDefault="00D567D0" w:rsidP="00B60291">
            <w:pPr>
              <w:spacing w:line="240" w:lineRule="auto"/>
              <w:ind w:firstLine="0"/>
              <w:jc w:val="center"/>
              <w:rPr>
                <w:sz w:val="24"/>
              </w:rPr>
            </w:pPr>
            <w:r w:rsidRPr="009B47C8">
              <w:rPr>
                <w:sz w:val="24"/>
              </w:rPr>
              <w:t>18</w:t>
            </w:r>
          </w:p>
        </w:tc>
        <w:tc>
          <w:tcPr>
            <w:tcW w:w="409" w:type="pct"/>
            <w:vAlign w:val="center"/>
          </w:tcPr>
          <w:p w:rsidR="00D567D0" w:rsidRPr="00FE71CD" w:rsidRDefault="00D567D0" w:rsidP="00B60291">
            <w:pPr>
              <w:spacing w:line="240" w:lineRule="auto"/>
              <w:ind w:firstLine="0"/>
              <w:jc w:val="center"/>
              <w:rPr>
                <w:sz w:val="24"/>
              </w:rPr>
            </w:pPr>
            <w:r w:rsidRPr="009B47C8">
              <w:rPr>
                <w:sz w:val="24"/>
              </w:rPr>
              <w:t>-1</w:t>
            </w:r>
          </w:p>
        </w:tc>
        <w:tc>
          <w:tcPr>
            <w:tcW w:w="409" w:type="pct"/>
            <w:vAlign w:val="center"/>
          </w:tcPr>
          <w:p w:rsidR="00D567D0" w:rsidRPr="00FE71CD" w:rsidRDefault="00D567D0" w:rsidP="00B60291">
            <w:pPr>
              <w:spacing w:line="240" w:lineRule="auto"/>
              <w:ind w:firstLine="0"/>
              <w:jc w:val="center"/>
              <w:rPr>
                <w:sz w:val="24"/>
              </w:rPr>
            </w:pPr>
            <w:r w:rsidRPr="009B47C8">
              <w:rPr>
                <w:sz w:val="24"/>
              </w:rPr>
              <w:t>-1</w:t>
            </w:r>
          </w:p>
        </w:tc>
        <w:tc>
          <w:tcPr>
            <w:tcW w:w="409" w:type="pct"/>
            <w:vAlign w:val="center"/>
          </w:tcPr>
          <w:p w:rsidR="00D567D0" w:rsidRPr="00FE71CD" w:rsidRDefault="00D567D0" w:rsidP="00B60291">
            <w:pPr>
              <w:spacing w:line="240" w:lineRule="auto"/>
              <w:ind w:firstLine="0"/>
              <w:jc w:val="center"/>
              <w:rPr>
                <w:sz w:val="24"/>
              </w:rPr>
            </w:pPr>
            <w:r w:rsidRPr="009B47C8">
              <w:rPr>
                <w:sz w:val="24"/>
              </w:rPr>
              <w:t>2</w:t>
            </w:r>
          </w:p>
        </w:tc>
        <w:tc>
          <w:tcPr>
            <w:tcW w:w="409" w:type="pct"/>
            <w:vAlign w:val="center"/>
          </w:tcPr>
          <w:p w:rsidR="00D567D0" w:rsidRPr="00FE71CD" w:rsidRDefault="00D567D0" w:rsidP="00B60291">
            <w:pPr>
              <w:spacing w:line="240" w:lineRule="auto"/>
              <w:ind w:firstLine="0"/>
              <w:jc w:val="center"/>
              <w:rPr>
                <w:sz w:val="24"/>
              </w:rPr>
            </w:pPr>
            <w:r w:rsidRPr="009B47C8">
              <w:rPr>
                <w:sz w:val="24"/>
              </w:rPr>
              <w:t>-8</w:t>
            </w:r>
          </w:p>
        </w:tc>
        <w:tc>
          <w:tcPr>
            <w:tcW w:w="409" w:type="pct"/>
            <w:vAlign w:val="center"/>
          </w:tcPr>
          <w:p w:rsidR="00D567D0" w:rsidRPr="00FE71CD" w:rsidRDefault="00D567D0" w:rsidP="00B60291">
            <w:pPr>
              <w:spacing w:line="240" w:lineRule="auto"/>
              <w:ind w:firstLine="0"/>
              <w:jc w:val="center"/>
              <w:rPr>
                <w:sz w:val="24"/>
              </w:rPr>
            </w:pPr>
            <w:r w:rsidRPr="009B47C8">
              <w:rPr>
                <w:sz w:val="24"/>
              </w:rPr>
              <w:t>-6</w:t>
            </w:r>
          </w:p>
        </w:tc>
        <w:tc>
          <w:tcPr>
            <w:tcW w:w="409" w:type="pct"/>
            <w:vAlign w:val="center"/>
          </w:tcPr>
          <w:p w:rsidR="00D567D0" w:rsidRPr="00FE71CD" w:rsidRDefault="00D567D0" w:rsidP="00B60291">
            <w:pPr>
              <w:spacing w:line="240" w:lineRule="auto"/>
              <w:ind w:firstLine="0"/>
              <w:jc w:val="center"/>
              <w:rPr>
                <w:sz w:val="24"/>
              </w:rPr>
            </w:pPr>
            <w:r w:rsidRPr="009B47C8">
              <w:rPr>
                <w:sz w:val="24"/>
              </w:rPr>
              <w:t>2</w:t>
            </w:r>
          </w:p>
        </w:tc>
        <w:tc>
          <w:tcPr>
            <w:tcW w:w="409" w:type="pct"/>
            <w:vAlign w:val="center"/>
          </w:tcPr>
          <w:p w:rsidR="00D567D0" w:rsidRPr="00FE71CD" w:rsidRDefault="00D567D0" w:rsidP="00B60291">
            <w:pPr>
              <w:spacing w:line="240" w:lineRule="auto"/>
              <w:ind w:firstLine="0"/>
              <w:jc w:val="center"/>
              <w:rPr>
                <w:sz w:val="24"/>
              </w:rPr>
            </w:pPr>
            <w:r w:rsidRPr="009B47C8">
              <w:rPr>
                <w:sz w:val="24"/>
              </w:rPr>
              <w:t>2</w:t>
            </w:r>
          </w:p>
        </w:tc>
        <w:tc>
          <w:tcPr>
            <w:tcW w:w="401" w:type="pct"/>
            <w:vAlign w:val="center"/>
          </w:tcPr>
          <w:p w:rsidR="00D567D0" w:rsidRPr="00FE71CD" w:rsidRDefault="00D567D0" w:rsidP="00B60291">
            <w:pPr>
              <w:spacing w:line="240" w:lineRule="auto"/>
              <w:ind w:firstLine="0"/>
              <w:jc w:val="center"/>
              <w:rPr>
                <w:sz w:val="24"/>
              </w:rPr>
            </w:pPr>
            <w:r w:rsidRPr="009B47C8">
              <w:rPr>
                <w:sz w:val="24"/>
              </w:rPr>
              <w:t>-6</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Число прибывших, чел.</w:t>
            </w:r>
          </w:p>
        </w:tc>
        <w:tc>
          <w:tcPr>
            <w:tcW w:w="377" w:type="pct"/>
            <w:vAlign w:val="center"/>
          </w:tcPr>
          <w:p w:rsidR="00D567D0" w:rsidRPr="00FE71CD" w:rsidRDefault="00D567D0" w:rsidP="00B60291">
            <w:pPr>
              <w:spacing w:line="240" w:lineRule="auto"/>
              <w:ind w:firstLine="0"/>
              <w:jc w:val="center"/>
              <w:rPr>
                <w:sz w:val="24"/>
              </w:rPr>
            </w:pPr>
            <w:r>
              <w:rPr>
                <w:sz w:val="24"/>
              </w:rPr>
              <w:t>48</w:t>
            </w:r>
          </w:p>
        </w:tc>
        <w:tc>
          <w:tcPr>
            <w:tcW w:w="372" w:type="pct"/>
            <w:vAlign w:val="center"/>
          </w:tcPr>
          <w:p w:rsidR="00D567D0" w:rsidRPr="00FE71CD" w:rsidRDefault="00D567D0" w:rsidP="00B60291">
            <w:pPr>
              <w:spacing w:line="240" w:lineRule="auto"/>
              <w:ind w:firstLine="0"/>
              <w:jc w:val="center"/>
              <w:rPr>
                <w:sz w:val="24"/>
              </w:rPr>
            </w:pPr>
            <w:r>
              <w:rPr>
                <w:sz w:val="24"/>
              </w:rPr>
              <w:t>42</w:t>
            </w:r>
          </w:p>
        </w:tc>
        <w:tc>
          <w:tcPr>
            <w:tcW w:w="409" w:type="pct"/>
            <w:vAlign w:val="center"/>
          </w:tcPr>
          <w:p w:rsidR="00D567D0" w:rsidRPr="00FE71CD" w:rsidRDefault="00D567D0" w:rsidP="00B60291">
            <w:pPr>
              <w:spacing w:line="240" w:lineRule="auto"/>
              <w:ind w:firstLine="0"/>
              <w:jc w:val="center"/>
              <w:rPr>
                <w:sz w:val="24"/>
              </w:rPr>
            </w:pPr>
            <w:r>
              <w:rPr>
                <w:sz w:val="24"/>
              </w:rPr>
              <w:t>21</w:t>
            </w:r>
          </w:p>
        </w:tc>
        <w:tc>
          <w:tcPr>
            <w:tcW w:w="409" w:type="pct"/>
            <w:vAlign w:val="center"/>
          </w:tcPr>
          <w:p w:rsidR="00D567D0" w:rsidRPr="00FE71CD" w:rsidRDefault="00D567D0" w:rsidP="00B60291">
            <w:pPr>
              <w:spacing w:line="240" w:lineRule="auto"/>
              <w:ind w:firstLine="0"/>
              <w:jc w:val="center"/>
              <w:rPr>
                <w:sz w:val="24"/>
              </w:rPr>
            </w:pPr>
            <w:r>
              <w:rPr>
                <w:sz w:val="24"/>
              </w:rPr>
              <w:t>49</w:t>
            </w:r>
          </w:p>
        </w:tc>
        <w:tc>
          <w:tcPr>
            <w:tcW w:w="409" w:type="pct"/>
            <w:vAlign w:val="center"/>
          </w:tcPr>
          <w:p w:rsidR="00D567D0" w:rsidRPr="00FE71CD" w:rsidRDefault="00D567D0" w:rsidP="00B60291">
            <w:pPr>
              <w:spacing w:line="240" w:lineRule="auto"/>
              <w:ind w:firstLine="0"/>
              <w:jc w:val="center"/>
              <w:rPr>
                <w:sz w:val="24"/>
              </w:rPr>
            </w:pPr>
            <w:r>
              <w:rPr>
                <w:sz w:val="24"/>
              </w:rPr>
              <w:t>61</w:t>
            </w:r>
          </w:p>
        </w:tc>
        <w:tc>
          <w:tcPr>
            <w:tcW w:w="409" w:type="pct"/>
            <w:vAlign w:val="center"/>
          </w:tcPr>
          <w:p w:rsidR="00D567D0" w:rsidRPr="00FE71CD" w:rsidRDefault="00D567D0" w:rsidP="00B60291">
            <w:pPr>
              <w:spacing w:line="240" w:lineRule="auto"/>
              <w:ind w:firstLine="0"/>
              <w:jc w:val="center"/>
              <w:rPr>
                <w:sz w:val="24"/>
              </w:rPr>
            </w:pPr>
            <w:r>
              <w:rPr>
                <w:sz w:val="24"/>
              </w:rPr>
              <w:t>67</w:t>
            </w:r>
          </w:p>
        </w:tc>
        <w:tc>
          <w:tcPr>
            <w:tcW w:w="409" w:type="pct"/>
            <w:vAlign w:val="center"/>
          </w:tcPr>
          <w:p w:rsidR="00D567D0" w:rsidRPr="00FE71CD" w:rsidRDefault="00D567D0" w:rsidP="00B60291">
            <w:pPr>
              <w:spacing w:line="240" w:lineRule="auto"/>
              <w:ind w:firstLine="0"/>
              <w:jc w:val="center"/>
              <w:rPr>
                <w:sz w:val="24"/>
              </w:rPr>
            </w:pPr>
            <w:r>
              <w:rPr>
                <w:sz w:val="24"/>
              </w:rPr>
              <w:t>70</w:t>
            </w:r>
          </w:p>
        </w:tc>
        <w:tc>
          <w:tcPr>
            <w:tcW w:w="409" w:type="pct"/>
            <w:vAlign w:val="center"/>
          </w:tcPr>
          <w:p w:rsidR="00D567D0" w:rsidRPr="00FE71CD" w:rsidRDefault="00D567D0" w:rsidP="00B60291">
            <w:pPr>
              <w:spacing w:line="240" w:lineRule="auto"/>
              <w:ind w:firstLine="0"/>
              <w:jc w:val="center"/>
              <w:rPr>
                <w:sz w:val="24"/>
              </w:rPr>
            </w:pPr>
            <w:r>
              <w:rPr>
                <w:sz w:val="24"/>
              </w:rPr>
              <w:t>89</w:t>
            </w:r>
          </w:p>
        </w:tc>
        <w:tc>
          <w:tcPr>
            <w:tcW w:w="409" w:type="pct"/>
            <w:vAlign w:val="center"/>
          </w:tcPr>
          <w:p w:rsidR="00D567D0" w:rsidRPr="00FE71CD" w:rsidRDefault="00D567D0" w:rsidP="00B60291">
            <w:pPr>
              <w:spacing w:line="240" w:lineRule="auto"/>
              <w:ind w:firstLine="0"/>
              <w:jc w:val="center"/>
              <w:rPr>
                <w:sz w:val="24"/>
              </w:rPr>
            </w:pPr>
            <w:r>
              <w:rPr>
                <w:sz w:val="24"/>
              </w:rPr>
              <w:t>61</w:t>
            </w:r>
          </w:p>
        </w:tc>
        <w:tc>
          <w:tcPr>
            <w:tcW w:w="401" w:type="pct"/>
            <w:vAlign w:val="center"/>
          </w:tcPr>
          <w:p w:rsidR="00D567D0" w:rsidRPr="00FE71CD" w:rsidRDefault="00D567D0" w:rsidP="00B60291">
            <w:pPr>
              <w:spacing w:line="240" w:lineRule="auto"/>
              <w:ind w:firstLine="0"/>
              <w:jc w:val="center"/>
              <w:rPr>
                <w:sz w:val="24"/>
              </w:rPr>
            </w:pPr>
            <w:r>
              <w:rPr>
                <w:sz w:val="24"/>
              </w:rPr>
              <w:t>72</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Число выбывших, чел.</w:t>
            </w:r>
          </w:p>
        </w:tc>
        <w:tc>
          <w:tcPr>
            <w:tcW w:w="377" w:type="pct"/>
            <w:vAlign w:val="center"/>
          </w:tcPr>
          <w:p w:rsidR="00D567D0" w:rsidRPr="00FE71CD" w:rsidRDefault="00D567D0" w:rsidP="00B60291">
            <w:pPr>
              <w:spacing w:line="240" w:lineRule="auto"/>
              <w:ind w:firstLine="0"/>
              <w:jc w:val="center"/>
              <w:rPr>
                <w:sz w:val="24"/>
              </w:rPr>
            </w:pPr>
            <w:r>
              <w:rPr>
                <w:sz w:val="24"/>
              </w:rPr>
              <w:t>72</w:t>
            </w:r>
          </w:p>
        </w:tc>
        <w:tc>
          <w:tcPr>
            <w:tcW w:w="372" w:type="pct"/>
            <w:vAlign w:val="center"/>
          </w:tcPr>
          <w:p w:rsidR="00D567D0" w:rsidRPr="00FE71CD" w:rsidRDefault="00D567D0" w:rsidP="00B60291">
            <w:pPr>
              <w:spacing w:line="240" w:lineRule="auto"/>
              <w:ind w:firstLine="0"/>
              <w:jc w:val="center"/>
              <w:rPr>
                <w:sz w:val="24"/>
              </w:rPr>
            </w:pPr>
            <w:r>
              <w:rPr>
                <w:sz w:val="24"/>
              </w:rPr>
              <w:t>63</w:t>
            </w:r>
          </w:p>
        </w:tc>
        <w:tc>
          <w:tcPr>
            <w:tcW w:w="409" w:type="pct"/>
            <w:vAlign w:val="center"/>
          </w:tcPr>
          <w:p w:rsidR="00D567D0" w:rsidRPr="00FE71CD" w:rsidRDefault="00D567D0" w:rsidP="00B60291">
            <w:pPr>
              <w:spacing w:line="240" w:lineRule="auto"/>
              <w:ind w:firstLine="0"/>
              <w:jc w:val="center"/>
              <w:rPr>
                <w:sz w:val="24"/>
              </w:rPr>
            </w:pPr>
            <w:r>
              <w:rPr>
                <w:sz w:val="24"/>
              </w:rPr>
              <w:t>57</w:t>
            </w:r>
          </w:p>
        </w:tc>
        <w:tc>
          <w:tcPr>
            <w:tcW w:w="409" w:type="pct"/>
            <w:vAlign w:val="center"/>
          </w:tcPr>
          <w:p w:rsidR="00D567D0" w:rsidRPr="00FE71CD" w:rsidRDefault="00D567D0" w:rsidP="00B60291">
            <w:pPr>
              <w:spacing w:line="240" w:lineRule="auto"/>
              <w:ind w:firstLine="0"/>
              <w:jc w:val="center"/>
              <w:rPr>
                <w:sz w:val="24"/>
              </w:rPr>
            </w:pPr>
            <w:r>
              <w:rPr>
                <w:sz w:val="24"/>
              </w:rPr>
              <w:t>71</w:t>
            </w:r>
          </w:p>
        </w:tc>
        <w:tc>
          <w:tcPr>
            <w:tcW w:w="409" w:type="pct"/>
            <w:vAlign w:val="center"/>
          </w:tcPr>
          <w:p w:rsidR="00D567D0" w:rsidRPr="00FE71CD" w:rsidRDefault="00D567D0" w:rsidP="00B60291">
            <w:pPr>
              <w:spacing w:line="240" w:lineRule="auto"/>
              <w:ind w:firstLine="0"/>
              <w:jc w:val="center"/>
              <w:rPr>
                <w:sz w:val="24"/>
              </w:rPr>
            </w:pPr>
            <w:r>
              <w:rPr>
                <w:sz w:val="24"/>
              </w:rPr>
              <w:t>76</w:t>
            </w:r>
          </w:p>
        </w:tc>
        <w:tc>
          <w:tcPr>
            <w:tcW w:w="409" w:type="pct"/>
            <w:vAlign w:val="center"/>
          </w:tcPr>
          <w:p w:rsidR="00D567D0" w:rsidRPr="00FE71CD" w:rsidRDefault="00D567D0" w:rsidP="00B60291">
            <w:pPr>
              <w:spacing w:line="240" w:lineRule="auto"/>
              <w:ind w:firstLine="0"/>
              <w:jc w:val="center"/>
              <w:rPr>
                <w:sz w:val="24"/>
              </w:rPr>
            </w:pPr>
            <w:r>
              <w:rPr>
                <w:sz w:val="24"/>
              </w:rPr>
              <w:t>74</w:t>
            </w:r>
          </w:p>
        </w:tc>
        <w:tc>
          <w:tcPr>
            <w:tcW w:w="409" w:type="pct"/>
            <w:vAlign w:val="center"/>
          </w:tcPr>
          <w:p w:rsidR="00D567D0" w:rsidRPr="00FE71CD" w:rsidRDefault="00D567D0" w:rsidP="00B60291">
            <w:pPr>
              <w:spacing w:line="240" w:lineRule="auto"/>
              <w:ind w:firstLine="0"/>
              <w:jc w:val="center"/>
              <w:rPr>
                <w:sz w:val="24"/>
              </w:rPr>
            </w:pPr>
            <w:r>
              <w:rPr>
                <w:sz w:val="24"/>
              </w:rPr>
              <w:t>66</w:t>
            </w:r>
          </w:p>
        </w:tc>
        <w:tc>
          <w:tcPr>
            <w:tcW w:w="409" w:type="pct"/>
            <w:vAlign w:val="center"/>
          </w:tcPr>
          <w:p w:rsidR="00D567D0" w:rsidRPr="00FE71CD" w:rsidRDefault="00D567D0" w:rsidP="00B60291">
            <w:pPr>
              <w:spacing w:line="240" w:lineRule="auto"/>
              <w:ind w:firstLine="0"/>
              <w:jc w:val="center"/>
              <w:rPr>
                <w:sz w:val="24"/>
              </w:rPr>
            </w:pPr>
            <w:r>
              <w:rPr>
                <w:sz w:val="24"/>
              </w:rPr>
              <w:t>71</w:t>
            </w:r>
          </w:p>
        </w:tc>
        <w:tc>
          <w:tcPr>
            <w:tcW w:w="409" w:type="pct"/>
            <w:vAlign w:val="center"/>
          </w:tcPr>
          <w:p w:rsidR="00D567D0" w:rsidRPr="00FE71CD" w:rsidRDefault="00D567D0" w:rsidP="00B60291">
            <w:pPr>
              <w:spacing w:line="240" w:lineRule="auto"/>
              <w:ind w:firstLine="0"/>
              <w:jc w:val="center"/>
              <w:rPr>
                <w:sz w:val="24"/>
              </w:rPr>
            </w:pPr>
            <w:r>
              <w:rPr>
                <w:sz w:val="24"/>
              </w:rPr>
              <w:t>89</w:t>
            </w:r>
          </w:p>
        </w:tc>
        <w:tc>
          <w:tcPr>
            <w:tcW w:w="401" w:type="pct"/>
            <w:vAlign w:val="center"/>
          </w:tcPr>
          <w:p w:rsidR="00D567D0" w:rsidRPr="00FE71CD" w:rsidRDefault="00D567D0" w:rsidP="00B60291">
            <w:pPr>
              <w:spacing w:line="240" w:lineRule="auto"/>
              <w:ind w:firstLine="0"/>
              <w:jc w:val="center"/>
              <w:rPr>
                <w:sz w:val="24"/>
              </w:rPr>
            </w:pPr>
            <w:r>
              <w:rPr>
                <w:sz w:val="24"/>
              </w:rPr>
              <w:t>84</w:t>
            </w:r>
          </w:p>
        </w:tc>
      </w:tr>
      <w:tr w:rsidR="00D567D0" w:rsidRPr="00FE71CD" w:rsidTr="00B60291">
        <w:tc>
          <w:tcPr>
            <w:tcW w:w="985" w:type="pct"/>
          </w:tcPr>
          <w:p w:rsidR="00D567D0" w:rsidRPr="00FE71CD" w:rsidRDefault="00D567D0" w:rsidP="00B60291">
            <w:pPr>
              <w:spacing w:line="240" w:lineRule="auto"/>
              <w:ind w:firstLine="0"/>
              <w:rPr>
                <w:sz w:val="24"/>
              </w:rPr>
            </w:pPr>
            <w:r w:rsidRPr="00FE71CD">
              <w:rPr>
                <w:sz w:val="24"/>
              </w:rPr>
              <w:t>Миграционный прирост (убыль), чел.</w:t>
            </w:r>
          </w:p>
        </w:tc>
        <w:tc>
          <w:tcPr>
            <w:tcW w:w="377" w:type="pct"/>
            <w:vAlign w:val="center"/>
          </w:tcPr>
          <w:p w:rsidR="00D567D0" w:rsidRPr="00FE71CD" w:rsidRDefault="00D567D0" w:rsidP="00B60291">
            <w:pPr>
              <w:spacing w:line="240" w:lineRule="auto"/>
              <w:ind w:firstLine="0"/>
              <w:jc w:val="center"/>
              <w:rPr>
                <w:sz w:val="24"/>
              </w:rPr>
            </w:pPr>
            <w:r>
              <w:rPr>
                <w:sz w:val="24"/>
              </w:rPr>
              <w:t>-24</w:t>
            </w:r>
          </w:p>
        </w:tc>
        <w:tc>
          <w:tcPr>
            <w:tcW w:w="372" w:type="pct"/>
            <w:vAlign w:val="center"/>
          </w:tcPr>
          <w:p w:rsidR="00D567D0" w:rsidRPr="00FE71CD" w:rsidRDefault="00D567D0" w:rsidP="00B60291">
            <w:pPr>
              <w:spacing w:line="240" w:lineRule="auto"/>
              <w:ind w:firstLine="0"/>
              <w:jc w:val="center"/>
              <w:rPr>
                <w:sz w:val="24"/>
              </w:rPr>
            </w:pPr>
            <w:r>
              <w:rPr>
                <w:sz w:val="24"/>
              </w:rPr>
              <w:t>-21</w:t>
            </w:r>
          </w:p>
        </w:tc>
        <w:tc>
          <w:tcPr>
            <w:tcW w:w="409" w:type="pct"/>
            <w:vAlign w:val="center"/>
          </w:tcPr>
          <w:p w:rsidR="00D567D0" w:rsidRPr="00FE71CD" w:rsidRDefault="00D567D0" w:rsidP="00B60291">
            <w:pPr>
              <w:spacing w:line="240" w:lineRule="auto"/>
              <w:ind w:firstLine="0"/>
              <w:jc w:val="center"/>
              <w:rPr>
                <w:sz w:val="24"/>
              </w:rPr>
            </w:pPr>
            <w:r>
              <w:rPr>
                <w:sz w:val="24"/>
              </w:rPr>
              <w:t>-36</w:t>
            </w:r>
          </w:p>
        </w:tc>
        <w:tc>
          <w:tcPr>
            <w:tcW w:w="409" w:type="pct"/>
            <w:vAlign w:val="center"/>
          </w:tcPr>
          <w:p w:rsidR="00D567D0" w:rsidRPr="00FE71CD" w:rsidRDefault="00D567D0" w:rsidP="00B60291">
            <w:pPr>
              <w:spacing w:line="240" w:lineRule="auto"/>
              <w:ind w:firstLine="0"/>
              <w:jc w:val="center"/>
              <w:rPr>
                <w:sz w:val="24"/>
              </w:rPr>
            </w:pPr>
            <w:r>
              <w:rPr>
                <w:sz w:val="24"/>
              </w:rPr>
              <w:t>-22</w:t>
            </w:r>
          </w:p>
        </w:tc>
        <w:tc>
          <w:tcPr>
            <w:tcW w:w="409" w:type="pct"/>
            <w:vAlign w:val="center"/>
          </w:tcPr>
          <w:p w:rsidR="00D567D0" w:rsidRPr="00FE71CD" w:rsidRDefault="00D567D0" w:rsidP="00B60291">
            <w:pPr>
              <w:spacing w:line="240" w:lineRule="auto"/>
              <w:ind w:firstLine="0"/>
              <w:jc w:val="center"/>
              <w:rPr>
                <w:sz w:val="24"/>
              </w:rPr>
            </w:pPr>
            <w:r>
              <w:rPr>
                <w:sz w:val="24"/>
              </w:rPr>
              <w:t>-15</w:t>
            </w:r>
          </w:p>
        </w:tc>
        <w:tc>
          <w:tcPr>
            <w:tcW w:w="409" w:type="pct"/>
            <w:vAlign w:val="center"/>
          </w:tcPr>
          <w:p w:rsidR="00D567D0" w:rsidRPr="00FE71CD" w:rsidRDefault="00D567D0" w:rsidP="00B60291">
            <w:pPr>
              <w:spacing w:line="240" w:lineRule="auto"/>
              <w:ind w:firstLine="0"/>
              <w:rPr>
                <w:sz w:val="24"/>
              </w:rPr>
            </w:pPr>
            <w:r>
              <w:rPr>
                <w:sz w:val="24"/>
              </w:rPr>
              <w:t>-7</w:t>
            </w:r>
          </w:p>
        </w:tc>
        <w:tc>
          <w:tcPr>
            <w:tcW w:w="409" w:type="pct"/>
            <w:vAlign w:val="center"/>
          </w:tcPr>
          <w:p w:rsidR="00D567D0" w:rsidRPr="00FE71CD" w:rsidRDefault="00D567D0" w:rsidP="00B60291">
            <w:pPr>
              <w:spacing w:line="240" w:lineRule="auto"/>
              <w:ind w:firstLine="0"/>
              <w:jc w:val="center"/>
              <w:rPr>
                <w:sz w:val="24"/>
              </w:rPr>
            </w:pPr>
            <w:r>
              <w:rPr>
                <w:sz w:val="24"/>
              </w:rPr>
              <w:t>4</w:t>
            </w:r>
          </w:p>
        </w:tc>
        <w:tc>
          <w:tcPr>
            <w:tcW w:w="409" w:type="pct"/>
            <w:vAlign w:val="center"/>
          </w:tcPr>
          <w:p w:rsidR="00D567D0" w:rsidRPr="00FE71CD" w:rsidRDefault="00D567D0" w:rsidP="00B60291">
            <w:pPr>
              <w:spacing w:line="240" w:lineRule="auto"/>
              <w:ind w:firstLine="0"/>
              <w:jc w:val="center"/>
              <w:rPr>
                <w:sz w:val="24"/>
              </w:rPr>
            </w:pPr>
            <w:r>
              <w:rPr>
                <w:sz w:val="24"/>
              </w:rPr>
              <w:t>18</w:t>
            </w:r>
          </w:p>
        </w:tc>
        <w:tc>
          <w:tcPr>
            <w:tcW w:w="409" w:type="pct"/>
            <w:vAlign w:val="center"/>
          </w:tcPr>
          <w:p w:rsidR="00D567D0" w:rsidRPr="00FE71CD" w:rsidRDefault="00D567D0" w:rsidP="00B60291">
            <w:pPr>
              <w:spacing w:line="240" w:lineRule="auto"/>
              <w:ind w:firstLine="0"/>
              <w:jc w:val="center"/>
              <w:rPr>
                <w:sz w:val="24"/>
              </w:rPr>
            </w:pPr>
            <w:r>
              <w:rPr>
                <w:sz w:val="24"/>
              </w:rPr>
              <w:t>-28</w:t>
            </w:r>
          </w:p>
        </w:tc>
        <w:tc>
          <w:tcPr>
            <w:tcW w:w="401" w:type="pct"/>
            <w:vAlign w:val="center"/>
          </w:tcPr>
          <w:p w:rsidR="00D567D0" w:rsidRPr="00FE71CD" w:rsidRDefault="00D567D0" w:rsidP="00B60291">
            <w:pPr>
              <w:spacing w:line="240" w:lineRule="auto"/>
              <w:ind w:firstLine="0"/>
              <w:jc w:val="center"/>
              <w:rPr>
                <w:sz w:val="24"/>
              </w:rPr>
            </w:pPr>
            <w:r>
              <w:rPr>
                <w:sz w:val="24"/>
              </w:rPr>
              <w:t>-12</w:t>
            </w:r>
          </w:p>
        </w:tc>
      </w:tr>
      <w:tr w:rsidR="00D567D0" w:rsidRPr="00FE71CD" w:rsidTr="00B60291">
        <w:tc>
          <w:tcPr>
            <w:tcW w:w="985" w:type="pct"/>
          </w:tcPr>
          <w:p w:rsidR="00D567D0" w:rsidRPr="00FE71CD" w:rsidRDefault="00D567D0" w:rsidP="00B60291">
            <w:pPr>
              <w:spacing w:line="240" w:lineRule="auto"/>
              <w:ind w:firstLine="0"/>
              <w:rPr>
                <w:b/>
                <w:sz w:val="24"/>
              </w:rPr>
            </w:pPr>
            <w:r w:rsidRPr="00FE71CD">
              <w:rPr>
                <w:b/>
                <w:sz w:val="24"/>
              </w:rPr>
              <w:lastRenderedPageBreak/>
              <w:t>Общий прирост (убыль), чел.</w:t>
            </w:r>
          </w:p>
        </w:tc>
        <w:tc>
          <w:tcPr>
            <w:tcW w:w="377" w:type="pct"/>
            <w:vAlign w:val="center"/>
          </w:tcPr>
          <w:p w:rsidR="00D567D0" w:rsidRPr="00FE71CD" w:rsidRDefault="00D567D0" w:rsidP="00B60291">
            <w:pPr>
              <w:spacing w:line="240" w:lineRule="auto"/>
              <w:ind w:firstLine="0"/>
              <w:jc w:val="center"/>
              <w:rPr>
                <w:b/>
                <w:sz w:val="24"/>
              </w:rPr>
            </w:pPr>
            <w:r>
              <w:rPr>
                <w:b/>
                <w:sz w:val="24"/>
              </w:rPr>
              <w:t>-7</w:t>
            </w:r>
          </w:p>
        </w:tc>
        <w:tc>
          <w:tcPr>
            <w:tcW w:w="372" w:type="pct"/>
            <w:vAlign w:val="center"/>
          </w:tcPr>
          <w:p w:rsidR="00D567D0" w:rsidRPr="00FE71CD" w:rsidRDefault="00D567D0" w:rsidP="00B60291">
            <w:pPr>
              <w:spacing w:line="240" w:lineRule="auto"/>
              <w:ind w:firstLine="0"/>
              <w:jc w:val="center"/>
              <w:rPr>
                <w:b/>
                <w:sz w:val="24"/>
              </w:rPr>
            </w:pPr>
            <w:r>
              <w:rPr>
                <w:b/>
                <w:sz w:val="24"/>
              </w:rPr>
              <w:t>-3</w:t>
            </w:r>
          </w:p>
        </w:tc>
        <w:tc>
          <w:tcPr>
            <w:tcW w:w="409" w:type="pct"/>
            <w:vAlign w:val="center"/>
          </w:tcPr>
          <w:p w:rsidR="00D567D0" w:rsidRPr="00FE71CD" w:rsidRDefault="00D567D0" w:rsidP="00B60291">
            <w:pPr>
              <w:spacing w:line="240" w:lineRule="auto"/>
              <w:ind w:firstLine="0"/>
              <w:jc w:val="center"/>
              <w:rPr>
                <w:b/>
                <w:sz w:val="24"/>
              </w:rPr>
            </w:pPr>
            <w:r>
              <w:rPr>
                <w:b/>
                <w:sz w:val="24"/>
              </w:rPr>
              <w:t>-37</w:t>
            </w:r>
          </w:p>
        </w:tc>
        <w:tc>
          <w:tcPr>
            <w:tcW w:w="409" w:type="pct"/>
            <w:vAlign w:val="center"/>
          </w:tcPr>
          <w:p w:rsidR="00D567D0" w:rsidRPr="00FE71CD" w:rsidRDefault="00D567D0" w:rsidP="00B60291">
            <w:pPr>
              <w:spacing w:line="240" w:lineRule="auto"/>
              <w:ind w:firstLine="0"/>
              <w:jc w:val="center"/>
              <w:rPr>
                <w:b/>
                <w:sz w:val="24"/>
              </w:rPr>
            </w:pPr>
            <w:r>
              <w:rPr>
                <w:b/>
                <w:sz w:val="24"/>
              </w:rPr>
              <w:t>-23</w:t>
            </w:r>
          </w:p>
        </w:tc>
        <w:tc>
          <w:tcPr>
            <w:tcW w:w="409" w:type="pct"/>
            <w:vAlign w:val="center"/>
          </w:tcPr>
          <w:p w:rsidR="00D567D0" w:rsidRPr="00FE71CD" w:rsidRDefault="00D567D0" w:rsidP="00B60291">
            <w:pPr>
              <w:spacing w:line="240" w:lineRule="auto"/>
              <w:ind w:firstLine="0"/>
              <w:jc w:val="center"/>
              <w:rPr>
                <w:b/>
                <w:sz w:val="24"/>
              </w:rPr>
            </w:pPr>
            <w:r>
              <w:rPr>
                <w:b/>
                <w:sz w:val="24"/>
              </w:rPr>
              <w:t>-13</w:t>
            </w:r>
          </w:p>
        </w:tc>
        <w:tc>
          <w:tcPr>
            <w:tcW w:w="409" w:type="pct"/>
            <w:vAlign w:val="center"/>
          </w:tcPr>
          <w:p w:rsidR="00D567D0" w:rsidRPr="00FE71CD" w:rsidRDefault="00D567D0" w:rsidP="00B60291">
            <w:pPr>
              <w:spacing w:line="240" w:lineRule="auto"/>
              <w:ind w:firstLine="0"/>
              <w:jc w:val="center"/>
              <w:rPr>
                <w:b/>
                <w:sz w:val="24"/>
              </w:rPr>
            </w:pPr>
            <w:r>
              <w:rPr>
                <w:b/>
                <w:sz w:val="24"/>
              </w:rPr>
              <w:t>-15</w:t>
            </w:r>
          </w:p>
        </w:tc>
        <w:tc>
          <w:tcPr>
            <w:tcW w:w="409" w:type="pct"/>
            <w:vAlign w:val="center"/>
          </w:tcPr>
          <w:p w:rsidR="00D567D0" w:rsidRPr="00FE71CD" w:rsidRDefault="00D567D0" w:rsidP="00B60291">
            <w:pPr>
              <w:spacing w:line="240" w:lineRule="auto"/>
              <w:ind w:firstLine="0"/>
              <w:jc w:val="center"/>
              <w:rPr>
                <w:b/>
                <w:sz w:val="24"/>
              </w:rPr>
            </w:pPr>
            <w:r>
              <w:rPr>
                <w:b/>
                <w:sz w:val="24"/>
              </w:rPr>
              <w:t>-2</w:t>
            </w:r>
          </w:p>
        </w:tc>
        <w:tc>
          <w:tcPr>
            <w:tcW w:w="409" w:type="pct"/>
            <w:vAlign w:val="center"/>
          </w:tcPr>
          <w:p w:rsidR="00D567D0" w:rsidRPr="00FE71CD" w:rsidRDefault="00D567D0" w:rsidP="00B60291">
            <w:pPr>
              <w:spacing w:line="240" w:lineRule="auto"/>
              <w:ind w:firstLine="0"/>
              <w:jc w:val="center"/>
              <w:rPr>
                <w:b/>
                <w:sz w:val="24"/>
              </w:rPr>
            </w:pPr>
            <w:r>
              <w:rPr>
                <w:b/>
                <w:sz w:val="24"/>
              </w:rPr>
              <w:t>16</w:t>
            </w:r>
          </w:p>
        </w:tc>
        <w:tc>
          <w:tcPr>
            <w:tcW w:w="409" w:type="pct"/>
            <w:vAlign w:val="center"/>
          </w:tcPr>
          <w:p w:rsidR="00D567D0" w:rsidRPr="00FE71CD" w:rsidRDefault="00D567D0" w:rsidP="00B60291">
            <w:pPr>
              <w:spacing w:line="240" w:lineRule="auto"/>
              <w:ind w:firstLine="0"/>
              <w:jc w:val="center"/>
              <w:rPr>
                <w:b/>
                <w:sz w:val="24"/>
              </w:rPr>
            </w:pPr>
            <w:r>
              <w:rPr>
                <w:b/>
                <w:sz w:val="24"/>
              </w:rPr>
              <w:t>-26</w:t>
            </w:r>
          </w:p>
        </w:tc>
        <w:tc>
          <w:tcPr>
            <w:tcW w:w="401" w:type="pct"/>
            <w:vAlign w:val="center"/>
          </w:tcPr>
          <w:p w:rsidR="00D567D0" w:rsidRPr="00FE71CD" w:rsidRDefault="00D567D0" w:rsidP="00B60291">
            <w:pPr>
              <w:spacing w:line="240" w:lineRule="auto"/>
              <w:ind w:firstLine="0"/>
              <w:jc w:val="center"/>
              <w:rPr>
                <w:b/>
                <w:sz w:val="24"/>
              </w:rPr>
            </w:pPr>
            <w:r>
              <w:rPr>
                <w:b/>
                <w:sz w:val="24"/>
              </w:rPr>
              <w:t>-18</w:t>
            </w:r>
          </w:p>
        </w:tc>
      </w:tr>
    </w:tbl>
    <w:p w:rsidR="00D567D0" w:rsidRDefault="00D567D0" w:rsidP="00D567D0">
      <w:pPr>
        <w:widowControl w:val="0"/>
        <w:autoSpaceDE w:val="0"/>
        <w:autoSpaceDN w:val="0"/>
        <w:rPr>
          <w:szCs w:val="28"/>
          <w:lang w:eastAsia="en-US"/>
        </w:rPr>
      </w:pPr>
    </w:p>
    <w:p w:rsidR="00D567D0" w:rsidRPr="005B36BB" w:rsidRDefault="00D567D0" w:rsidP="00D567D0">
      <w:pPr>
        <w:widowControl w:val="0"/>
        <w:autoSpaceDE w:val="0"/>
        <w:autoSpaceDN w:val="0"/>
        <w:rPr>
          <w:szCs w:val="28"/>
          <w:lang w:eastAsia="en-US"/>
        </w:rPr>
      </w:pPr>
      <w:r w:rsidRPr="005B36BB">
        <w:rPr>
          <w:szCs w:val="28"/>
          <w:lang w:eastAsia="en-US"/>
        </w:rPr>
        <w:t xml:space="preserve">На начало 2021 г. численность населения сельского поселения составляет составляла </w:t>
      </w:r>
      <w:r>
        <w:rPr>
          <w:szCs w:val="28"/>
          <w:lang w:eastAsia="en-US"/>
        </w:rPr>
        <w:t>1082</w:t>
      </w:r>
      <w:r w:rsidRPr="005B36BB">
        <w:rPr>
          <w:szCs w:val="28"/>
          <w:lang w:eastAsia="en-US"/>
        </w:rPr>
        <w:t xml:space="preserve"> человек</w:t>
      </w:r>
      <w:r>
        <w:rPr>
          <w:szCs w:val="28"/>
          <w:lang w:eastAsia="en-US"/>
        </w:rPr>
        <w:t>а</w:t>
      </w:r>
      <w:r w:rsidRPr="005B36BB">
        <w:rPr>
          <w:szCs w:val="28"/>
          <w:lang w:eastAsia="en-US"/>
        </w:rPr>
        <w:t xml:space="preserve">. За последние годы наблюдается снижение показателей численности постоянно проживающего населения. </w:t>
      </w:r>
    </w:p>
    <w:p w:rsidR="00D567D0" w:rsidRPr="005B36BB" w:rsidRDefault="00D567D0" w:rsidP="00D567D0">
      <w:pPr>
        <w:widowControl w:val="0"/>
        <w:autoSpaceDE w:val="0"/>
        <w:autoSpaceDN w:val="0"/>
        <w:rPr>
          <w:szCs w:val="28"/>
          <w:u w:val="single"/>
          <w:lang w:eastAsia="en-US"/>
        </w:rPr>
      </w:pPr>
      <w:r w:rsidRPr="005B36BB">
        <w:rPr>
          <w:szCs w:val="28"/>
          <w:u w:val="single"/>
          <w:lang w:eastAsia="en-US"/>
        </w:rPr>
        <w:t>Прогноз численности населения</w:t>
      </w:r>
    </w:p>
    <w:p w:rsidR="00D567D0" w:rsidRPr="005B36BB" w:rsidRDefault="00D567D0" w:rsidP="00D567D0">
      <w:pPr>
        <w:widowControl w:val="0"/>
        <w:autoSpaceDE w:val="0"/>
        <w:autoSpaceDN w:val="0"/>
        <w:rPr>
          <w:szCs w:val="28"/>
          <w:lang w:eastAsia="en-US"/>
        </w:rPr>
      </w:pPr>
      <w:r w:rsidRPr="005B36BB">
        <w:rPr>
          <w:szCs w:val="28"/>
          <w:lang w:eastAsia="en-US"/>
        </w:rPr>
        <w:t>Прогноз численности населения сельского поселения до 20</w:t>
      </w:r>
      <w:r w:rsidR="00AB5897">
        <w:rPr>
          <w:szCs w:val="28"/>
          <w:lang w:eastAsia="en-US"/>
        </w:rPr>
        <w:t>32</w:t>
      </w:r>
      <w:r w:rsidRPr="005B36BB">
        <w:rPr>
          <w:szCs w:val="28"/>
          <w:lang w:eastAsia="en-US"/>
        </w:rPr>
        <w:t xml:space="preserve"> года произведён на основе демографических показателей за 2011-2021 гг.</w:t>
      </w:r>
    </w:p>
    <w:p w:rsidR="00D567D0" w:rsidRPr="005B36BB" w:rsidRDefault="00D567D0" w:rsidP="00D567D0">
      <w:pPr>
        <w:widowControl w:val="0"/>
        <w:autoSpaceDE w:val="0"/>
        <w:autoSpaceDN w:val="0"/>
        <w:rPr>
          <w:szCs w:val="28"/>
          <w:lang w:eastAsia="en-US"/>
        </w:rPr>
      </w:pPr>
      <w:r w:rsidRPr="005B36BB">
        <w:rPr>
          <w:szCs w:val="28"/>
          <w:lang w:eastAsia="en-US"/>
        </w:rPr>
        <w:t>При сохранении существующих показателей темпа естественного прироста населения и миграции в дальнейшем будет происходить снижение численности населения на территории сельсовета до</w:t>
      </w:r>
      <w:r w:rsidRPr="005B36BB">
        <w:rPr>
          <w:color w:val="000000" w:themeColor="text1"/>
          <w:szCs w:val="28"/>
          <w:lang w:eastAsia="en-US"/>
        </w:rPr>
        <w:t xml:space="preserve"> </w:t>
      </w:r>
      <w:r>
        <w:rPr>
          <w:color w:val="000000" w:themeColor="text1"/>
          <w:szCs w:val="28"/>
          <w:lang w:eastAsia="en-US"/>
        </w:rPr>
        <w:t>777</w:t>
      </w:r>
      <w:r w:rsidRPr="005B36BB">
        <w:rPr>
          <w:color w:val="000000" w:themeColor="text1"/>
          <w:szCs w:val="28"/>
          <w:lang w:eastAsia="en-US"/>
        </w:rPr>
        <w:t xml:space="preserve"> </w:t>
      </w:r>
      <w:r w:rsidRPr="005B36BB">
        <w:rPr>
          <w:szCs w:val="28"/>
          <w:lang w:eastAsia="en-US"/>
        </w:rPr>
        <w:t>человек на конец расчетного срока.</w:t>
      </w:r>
    </w:p>
    <w:p w:rsidR="00D567D0" w:rsidRDefault="00D567D0" w:rsidP="00D567D0">
      <w:pPr>
        <w:widowControl w:val="0"/>
        <w:autoSpaceDE w:val="0"/>
        <w:autoSpaceDN w:val="0"/>
        <w:rPr>
          <w:szCs w:val="28"/>
          <w:lang w:eastAsia="en-US"/>
        </w:rPr>
      </w:pPr>
      <w:r w:rsidRPr="005B36BB">
        <w:rPr>
          <w:szCs w:val="28"/>
          <w:lang w:eastAsia="en-US"/>
        </w:rPr>
        <w:t xml:space="preserve">Основные причины уменьшения численности сельского населения лежат в социально-экономической плоскости. </w:t>
      </w:r>
      <w:r>
        <w:rPr>
          <w:szCs w:val="28"/>
          <w:lang w:eastAsia="en-US"/>
        </w:rPr>
        <w:t>Д</w:t>
      </w:r>
      <w:r w:rsidRPr="005B36BB">
        <w:rPr>
          <w:szCs w:val="28"/>
          <w:lang w:eastAsia="en-US"/>
        </w:rPr>
        <w:t xml:space="preserve">ля сельских населенных пунктов характерен более низкий уровень жизни и сравнительно высокий уровень безработицы, в том числе застойной. </w:t>
      </w:r>
      <w:r>
        <w:rPr>
          <w:szCs w:val="28"/>
          <w:lang w:eastAsia="en-US"/>
        </w:rPr>
        <w:t>Отток трудоспособного населения в города</w:t>
      </w:r>
      <w:r w:rsidRPr="005B36BB">
        <w:rPr>
          <w:szCs w:val="28"/>
          <w:lang w:eastAsia="en-US"/>
        </w:rPr>
        <w:t xml:space="preserve">, способствует дальнейшему социально-экономическому застою. </w:t>
      </w:r>
      <w:r>
        <w:rPr>
          <w:szCs w:val="28"/>
          <w:lang w:eastAsia="en-US"/>
        </w:rPr>
        <w:t>Оттоку населения также способствует б</w:t>
      </w:r>
      <w:r w:rsidRPr="005B36BB">
        <w:rPr>
          <w:szCs w:val="28"/>
          <w:lang w:eastAsia="en-US"/>
        </w:rPr>
        <w:t xml:space="preserve">олее низкое качество жизни сельского населения из-за невысокой доступности объектов социальной инфраструктуры и основных услуг, а также жилищных условий и недостаточной обеспеченности жилищно-коммунальными благами. </w:t>
      </w:r>
    </w:p>
    <w:p w:rsidR="00D567D0" w:rsidRDefault="00D567D0" w:rsidP="00D567D0">
      <w:pPr>
        <w:widowControl w:val="0"/>
        <w:autoSpaceDE w:val="0"/>
        <w:autoSpaceDN w:val="0"/>
        <w:rPr>
          <w:szCs w:val="28"/>
          <w:lang w:eastAsia="en-US"/>
        </w:rPr>
      </w:pPr>
      <w:r w:rsidRPr="005B36BB">
        <w:rPr>
          <w:szCs w:val="28"/>
          <w:lang w:eastAsia="en-US"/>
        </w:rPr>
        <w:t xml:space="preserve">В связи с </w:t>
      </w:r>
      <w:r>
        <w:rPr>
          <w:szCs w:val="28"/>
          <w:lang w:eastAsia="en-US"/>
        </w:rPr>
        <w:t>этим</w:t>
      </w:r>
      <w:r w:rsidRPr="005B36BB">
        <w:rPr>
          <w:szCs w:val="28"/>
          <w:lang w:eastAsia="en-US"/>
        </w:rPr>
        <w:t>, настоящим генеральным планом предлагаются мероприятия по развитию социальной, производственной, рекреационной и прочих видов инфраструктур.</w:t>
      </w:r>
      <w:r>
        <w:rPr>
          <w:szCs w:val="28"/>
          <w:lang w:eastAsia="en-US"/>
        </w:rPr>
        <w:t xml:space="preserve"> </w:t>
      </w:r>
      <w:r w:rsidRPr="005B36BB">
        <w:rPr>
          <w:szCs w:val="28"/>
          <w:lang w:eastAsia="en-US"/>
        </w:rPr>
        <w:t xml:space="preserve">С учетом предложенных в генеральном плане мероприятий по развитию территории </w:t>
      </w:r>
      <w:r>
        <w:rPr>
          <w:szCs w:val="28"/>
          <w:lang w:eastAsia="en-US"/>
        </w:rPr>
        <w:t>Кебезенского</w:t>
      </w:r>
      <w:r w:rsidRPr="005B36BB">
        <w:rPr>
          <w:szCs w:val="28"/>
          <w:lang w:eastAsia="en-US"/>
        </w:rPr>
        <w:t xml:space="preserve"> поселения на расчетный срок принимается положение об увеличение численности населения (табл. 1.3.1-4).</w:t>
      </w:r>
    </w:p>
    <w:p w:rsidR="00D567D0" w:rsidRPr="005B36BB" w:rsidRDefault="00D567D0" w:rsidP="00D567D0">
      <w:pPr>
        <w:widowControl w:val="0"/>
        <w:autoSpaceDE w:val="0"/>
        <w:autoSpaceDN w:val="0"/>
        <w:rPr>
          <w:szCs w:val="28"/>
          <w:lang w:eastAsia="en-US"/>
        </w:rPr>
      </w:pPr>
      <w:r w:rsidRPr="005B36BB">
        <w:rPr>
          <w:szCs w:val="28"/>
          <w:lang w:eastAsia="en-US"/>
        </w:rPr>
        <w:t xml:space="preserve"> </w:t>
      </w:r>
      <w:r w:rsidRPr="00F3389F">
        <w:rPr>
          <w:szCs w:val="28"/>
          <w:lang w:eastAsia="en-US"/>
        </w:rPr>
        <w:t>При таком подходе, численность населения на первую очередь стабилизируется и н</w:t>
      </w:r>
      <w:r w:rsidR="00AB5897">
        <w:rPr>
          <w:szCs w:val="28"/>
          <w:lang w:eastAsia="en-US"/>
        </w:rPr>
        <w:t>езначительно возрастет, а к 2032</w:t>
      </w:r>
      <w:r w:rsidRPr="00F3389F">
        <w:rPr>
          <w:szCs w:val="28"/>
          <w:lang w:eastAsia="en-US"/>
        </w:rPr>
        <w:t xml:space="preserve"> г. численность населения </w:t>
      </w:r>
      <w:r>
        <w:rPr>
          <w:szCs w:val="28"/>
          <w:lang w:eastAsia="en-US"/>
        </w:rPr>
        <w:t>Кебезенского</w:t>
      </w:r>
      <w:r w:rsidRPr="00F3389F">
        <w:rPr>
          <w:szCs w:val="28"/>
          <w:lang w:eastAsia="en-US"/>
        </w:rPr>
        <w:t xml:space="preserve"> сельского поселения увеличится до 842 человек.</w:t>
      </w:r>
    </w:p>
    <w:p w:rsidR="00E317B1" w:rsidRDefault="00E317B1" w:rsidP="00D567D0">
      <w:pPr>
        <w:widowControl w:val="0"/>
        <w:autoSpaceDE w:val="0"/>
        <w:autoSpaceDN w:val="0"/>
        <w:spacing w:line="240" w:lineRule="auto"/>
        <w:jc w:val="right"/>
        <w:rPr>
          <w:szCs w:val="28"/>
          <w:lang w:eastAsia="en-US"/>
        </w:rPr>
        <w:sectPr w:rsidR="00E317B1" w:rsidSect="00682063">
          <w:pgSz w:w="11906" w:h="16838"/>
          <w:pgMar w:top="1134" w:right="851" w:bottom="1134" w:left="1701" w:header="708" w:footer="708" w:gutter="0"/>
          <w:cols w:space="708"/>
          <w:docGrid w:linePitch="360"/>
        </w:sectPr>
      </w:pPr>
    </w:p>
    <w:p w:rsidR="00D567D0" w:rsidRDefault="00D567D0" w:rsidP="00D567D0">
      <w:pPr>
        <w:widowControl w:val="0"/>
        <w:autoSpaceDE w:val="0"/>
        <w:autoSpaceDN w:val="0"/>
        <w:spacing w:line="240" w:lineRule="auto"/>
        <w:jc w:val="right"/>
        <w:rPr>
          <w:szCs w:val="28"/>
          <w:lang w:eastAsia="en-US"/>
        </w:rPr>
      </w:pPr>
      <w:r w:rsidRPr="00036C07">
        <w:rPr>
          <w:szCs w:val="28"/>
          <w:lang w:eastAsia="en-US"/>
        </w:rPr>
        <w:lastRenderedPageBreak/>
        <w:t>Таблица 1.3.1-4</w:t>
      </w:r>
    </w:p>
    <w:p w:rsidR="00D567D0" w:rsidRPr="009D44DF" w:rsidRDefault="00D567D0" w:rsidP="00D567D0">
      <w:pPr>
        <w:widowControl w:val="0"/>
        <w:autoSpaceDE w:val="0"/>
        <w:autoSpaceDN w:val="0"/>
        <w:spacing w:line="240" w:lineRule="auto"/>
        <w:jc w:val="center"/>
        <w:rPr>
          <w:b/>
          <w:szCs w:val="28"/>
          <w:lang w:eastAsia="en-US"/>
        </w:rPr>
      </w:pPr>
      <w:r w:rsidRPr="009D44DF">
        <w:rPr>
          <w:b/>
          <w:szCs w:val="28"/>
          <w:lang w:eastAsia="en-US"/>
        </w:rPr>
        <w:t xml:space="preserve">Прогнозная численность населения </w:t>
      </w:r>
    </w:p>
    <w:p w:rsidR="00D567D0" w:rsidRPr="009D44DF" w:rsidRDefault="00D567D0" w:rsidP="00D567D0">
      <w:pPr>
        <w:widowControl w:val="0"/>
        <w:autoSpaceDE w:val="0"/>
        <w:autoSpaceDN w:val="0"/>
        <w:spacing w:line="240" w:lineRule="auto"/>
        <w:jc w:val="center"/>
        <w:rPr>
          <w:b/>
          <w:szCs w:val="28"/>
          <w:lang w:eastAsia="en-US"/>
        </w:rPr>
      </w:pPr>
      <w:r w:rsidRPr="009D44DF">
        <w:rPr>
          <w:b/>
          <w:szCs w:val="28"/>
          <w:lang w:eastAsia="en-US"/>
        </w:rPr>
        <w:t xml:space="preserve">МО </w:t>
      </w:r>
      <w:r>
        <w:rPr>
          <w:b/>
          <w:szCs w:val="28"/>
          <w:lang w:eastAsia="en-US"/>
        </w:rPr>
        <w:t>Кебезенское</w:t>
      </w:r>
      <w:r w:rsidRPr="009D44DF">
        <w:rPr>
          <w:b/>
          <w:szCs w:val="28"/>
          <w:lang w:eastAsia="en-US"/>
        </w:rPr>
        <w:t xml:space="preserve"> сельское поселение</w:t>
      </w:r>
    </w:p>
    <w:tbl>
      <w:tblPr>
        <w:tblStyle w:val="310"/>
        <w:tblW w:w="4928" w:type="pct"/>
        <w:tblLayout w:type="fixed"/>
        <w:tblLook w:val="04A0" w:firstRow="1" w:lastRow="0" w:firstColumn="1" w:lastColumn="0" w:noHBand="0" w:noVBand="1"/>
      </w:tblPr>
      <w:tblGrid>
        <w:gridCol w:w="1697"/>
        <w:gridCol w:w="1418"/>
        <w:gridCol w:w="3118"/>
        <w:gridCol w:w="2976"/>
      </w:tblGrid>
      <w:tr w:rsidR="00AB5897" w:rsidRPr="00036C07" w:rsidTr="00AB5897">
        <w:trPr>
          <w:tblHeader/>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AB5897" w:rsidRPr="00036C07" w:rsidRDefault="00AB5897" w:rsidP="00B60291">
            <w:pPr>
              <w:widowControl w:val="0"/>
              <w:autoSpaceDE w:val="0"/>
              <w:autoSpaceDN w:val="0"/>
              <w:spacing w:line="240" w:lineRule="auto"/>
              <w:ind w:firstLine="0"/>
              <w:jc w:val="center"/>
              <w:rPr>
                <w:sz w:val="24"/>
                <w:lang w:eastAsia="ar-SA"/>
              </w:rPr>
            </w:pPr>
            <w:r w:rsidRPr="00036C07">
              <w:rPr>
                <w:sz w:val="24"/>
                <w:lang w:eastAsia="en-US"/>
              </w:rPr>
              <w:t>Населенный пункт</w:t>
            </w:r>
          </w:p>
        </w:tc>
        <w:tc>
          <w:tcPr>
            <w:tcW w:w="770"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AB5897" w:rsidRPr="00036C07" w:rsidRDefault="00AB5897" w:rsidP="00B60291">
            <w:pPr>
              <w:widowControl w:val="0"/>
              <w:autoSpaceDE w:val="0"/>
              <w:autoSpaceDN w:val="0"/>
              <w:spacing w:line="240" w:lineRule="auto"/>
              <w:ind w:firstLine="0"/>
              <w:jc w:val="center"/>
              <w:rPr>
                <w:sz w:val="24"/>
                <w:lang w:eastAsia="ar-SA"/>
              </w:rPr>
            </w:pPr>
            <w:r w:rsidRPr="00036C07">
              <w:rPr>
                <w:sz w:val="24"/>
                <w:lang w:eastAsia="en-US"/>
              </w:rPr>
              <w:t>Единица измерения</w:t>
            </w:r>
          </w:p>
        </w:tc>
        <w:tc>
          <w:tcPr>
            <w:tcW w:w="1693" w:type="pct"/>
            <w:tcBorders>
              <w:top w:val="single" w:sz="4" w:space="0" w:color="auto"/>
              <w:left w:val="single" w:sz="4" w:space="0" w:color="auto"/>
              <w:bottom w:val="single" w:sz="4" w:space="0" w:color="auto"/>
              <w:right w:val="single" w:sz="4" w:space="0" w:color="auto"/>
            </w:tcBorders>
            <w:shd w:val="clear" w:color="auto" w:fill="E7E6E6" w:themeFill="background2"/>
          </w:tcPr>
          <w:p w:rsidR="00AB5897" w:rsidRPr="00036C07" w:rsidRDefault="00AB5897" w:rsidP="00B60291">
            <w:pPr>
              <w:widowControl w:val="0"/>
              <w:autoSpaceDE w:val="0"/>
              <w:autoSpaceDN w:val="0"/>
              <w:spacing w:line="240" w:lineRule="auto"/>
              <w:ind w:firstLine="0"/>
              <w:jc w:val="center"/>
              <w:rPr>
                <w:sz w:val="24"/>
                <w:lang w:eastAsia="en-US"/>
              </w:rPr>
            </w:pPr>
            <w:r w:rsidRPr="00036C07">
              <w:rPr>
                <w:sz w:val="24"/>
                <w:lang w:eastAsia="en-US"/>
              </w:rPr>
              <w:t>Современное состояние</w:t>
            </w:r>
          </w:p>
        </w:tc>
        <w:tc>
          <w:tcPr>
            <w:tcW w:w="161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AB5897" w:rsidRPr="00036C07" w:rsidRDefault="00AB5897" w:rsidP="00AB5897">
            <w:pPr>
              <w:widowControl w:val="0"/>
              <w:autoSpaceDE w:val="0"/>
              <w:autoSpaceDN w:val="0"/>
              <w:spacing w:line="240" w:lineRule="auto"/>
              <w:ind w:firstLine="0"/>
              <w:jc w:val="center"/>
              <w:rPr>
                <w:sz w:val="24"/>
                <w:lang w:eastAsia="ar-SA"/>
              </w:rPr>
            </w:pPr>
            <w:r>
              <w:rPr>
                <w:sz w:val="24"/>
                <w:lang w:eastAsia="en-US"/>
              </w:rPr>
              <w:t>Расчетный срок</w:t>
            </w:r>
          </w:p>
        </w:tc>
      </w:tr>
      <w:tr w:rsidR="00AB5897" w:rsidRPr="00093C4A" w:rsidTr="00AB5897">
        <w:tc>
          <w:tcPr>
            <w:tcW w:w="921" w:type="pct"/>
          </w:tcPr>
          <w:p w:rsidR="00AB5897" w:rsidRPr="00093C4A" w:rsidRDefault="00AB5897" w:rsidP="00B60291">
            <w:pPr>
              <w:spacing w:line="240" w:lineRule="auto"/>
              <w:ind w:firstLine="0"/>
              <w:rPr>
                <w:sz w:val="22"/>
              </w:rPr>
            </w:pPr>
            <w:r w:rsidRPr="00093C4A">
              <w:rPr>
                <w:sz w:val="22"/>
              </w:rPr>
              <w:t>с.</w:t>
            </w:r>
            <w:r>
              <w:rPr>
                <w:sz w:val="22"/>
              </w:rPr>
              <w:t xml:space="preserve"> Кебезнь</w:t>
            </w:r>
          </w:p>
        </w:tc>
        <w:tc>
          <w:tcPr>
            <w:tcW w:w="770" w:type="pct"/>
          </w:tcPr>
          <w:p w:rsidR="00AB5897" w:rsidRPr="00093C4A" w:rsidRDefault="00AB5897" w:rsidP="00B60291">
            <w:pPr>
              <w:spacing w:line="240" w:lineRule="auto"/>
              <w:ind w:firstLine="0"/>
              <w:jc w:val="center"/>
              <w:rPr>
                <w:sz w:val="22"/>
              </w:rPr>
            </w:pPr>
            <w:r>
              <w:rPr>
                <w:sz w:val="22"/>
              </w:rPr>
              <w:t>Чел.</w:t>
            </w:r>
          </w:p>
        </w:tc>
        <w:tc>
          <w:tcPr>
            <w:tcW w:w="1693" w:type="pct"/>
          </w:tcPr>
          <w:p w:rsidR="00AB5897" w:rsidRPr="00225C54" w:rsidRDefault="00AB5897" w:rsidP="00B60291">
            <w:pPr>
              <w:spacing w:line="240" w:lineRule="auto"/>
              <w:ind w:firstLine="0"/>
              <w:jc w:val="center"/>
              <w:rPr>
                <w:sz w:val="24"/>
              </w:rPr>
            </w:pPr>
            <w:r w:rsidRPr="00225C54">
              <w:rPr>
                <w:sz w:val="24"/>
              </w:rPr>
              <w:t>595</w:t>
            </w:r>
          </w:p>
        </w:tc>
        <w:tc>
          <w:tcPr>
            <w:tcW w:w="1616" w:type="pct"/>
          </w:tcPr>
          <w:p w:rsidR="00AB5897" w:rsidRPr="00093C4A" w:rsidRDefault="00AB5897" w:rsidP="00B60291">
            <w:pPr>
              <w:spacing w:line="240" w:lineRule="auto"/>
              <w:ind w:firstLine="0"/>
              <w:jc w:val="center"/>
              <w:rPr>
                <w:sz w:val="22"/>
                <w:lang w:val="en-US"/>
              </w:rPr>
            </w:pPr>
            <w:r>
              <w:rPr>
                <w:sz w:val="22"/>
                <w:lang w:val="en-US"/>
              </w:rPr>
              <w:t>673</w:t>
            </w:r>
          </w:p>
        </w:tc>
      </w:tr>
      <w:tr w:rsidR="00AB5897" w:rsidRPr="00093C4A" w:rsidTr="00AB5897">
        <w:tc>
          <w:tcPr>
            <w:tcW w:w="921" w:type="pct"/>
          </w:tcPr>
          <w:p w:rsidR="00AB5897" w:rsidRPr="00093C4A" w:rsidRDefault="00AB5897" w:rsidP="00B60291">
            <w:pPr>
              <w:spacing w:line="240" w:lineRule="auto"/>
              <w:ind w:firstLine="0"/>
              <w:rPr>
                <w:sz w:val="22"/>
              </w:rPr>
            </w:pPr>
            <w:r w:rsidRPr="00093C4A">
              <w:rPr>
                <w:sz w:val="22"/>
              </w:rPr>
              <w:t xml:space="preserve">с. </w:t>
            </w:r>
            <w:r>
              <w:rPr>
                <w:sz w:val="22"/>
              </w:rPr>
              <w:t>Ст. Кебезень</w:t>
            </w:r>
          </w:p>
        </w:tc>
        <w:tc>
          <w:tcPr>
            <w:tcW w:w="770" w:type="pct"/>
          </w:tcPr>
          <w:p w:rsidR="00AB5897" w:rsidRDefault="00AB5897" w:rsidP="00B60291">
            <w:pPr>
              <w:spacing w:line="240" w:lineRule="auto"/>
              <w:ind w:firstLine="0"/>
              <w:jc w:val="center"/>
            </w:pPr>
            <w:r w:rsidRPr="007D4564">
              <w:rPr>
                <w:sz w:val="22"/>
              </w:rPr>
              <w:t>Чел.</w:t>
            </w:r>
          </w:p>
        </w:tc>
        <w:tc>
          <w:tcPr>
            <w:tcW w:w="1693" w:type="pct"/>
          </w:tcPr>
          <w:p w:rsidR="00AB5897" w:rsidRPr="00225C54" w:rsidRDefault="00AB5897" w:rsidP="00B60291">
            <w:pPr>
              <w:spacing w:line="240" w:lineRule="auto"/>
              <w:ind w:firstLine="0"/>
              <w:jc w:val="center"/>
              <w:rPr>
                <w:sz w:val="24"/>
              </w:rPr>
            </w:pPr>
            <w:r w:rsidRPr="00225C54">
              <w:rPr>
                <w:sz w:val="24"/>
              </w:rPr>
              <w:t>141</w:t>
            </w:r>
          </w:p>
        </w:tc>
        <w:tc>
          <w:tcPr>
            <w:tcW w:w="1616" w:type="pct"/>
          </w:tcPr>
          <w:p w:rsidR="00AB5897" w:rsidRPr="00093C4A" w:rsidRDefault="00AB5897" w:rsidP="00B60291">
            <w:pPr>
              <w:spacing w:line="240" w:lineRule="auto"/>
              <w:ind w:firstLine="0"/>
              <w:jc w:val="center"/>
              <w:rPr>
                <w:sz w:val="22"/>
                <w:lang w:val="en-US"/>
              </w:rPr>
            </w:pPr>
            <w:r>
              <w:rPr>
                <w:sz w:val="22"/>
                <w:lang w:val="en-US"/>
              </w:rPr>
              <w:t>159</w:t>
            </w:r>
          </w:p>
        </w:tc>
      </w:tr>
      <w:tr w:rsidR="00AB5897" w:rsidRPr="00093C4A" w:rsidTr="00AB5897">
        <w:tc>
          <w:tcPr>
            <w:tcW w:w="921" w:type="pct"/>
          </w:tcPr>
          <w:p w:rsidR="00AB5897" w:rsidRPr="00093C4A" w:rsidRDefault="00AB5897" w:rsidP="00B60291">
            <w:pPr>
              <w:spacing w:line="240" w:lineRule="auto"/>
              <w:ind w:firstLine="0"/>
              <w:rPr>
                <w:sz w:val="22"/>
              </w:rPr>
            </w:pPr>
            <w:r>
              <w:rPr>
                <w:sz w:val="22"/>
              </w:rPr>
              <w:t>с. Тулой</w:t>
            </w:r>
          </w:p>
        </w:tc>
        <w:tc>
          <w:tcPr>
            <w:tcW w:w="770" w:type="pct"/>
          </w:tcPr>
          <w:p w:rsidR="00AB5897" w:rsidRDefault="00AB5897" w:rsidP="00B60291">
            <w:pPr>
              <w:spacing w:line="240" w:lineRule="auto"/>
              <w:ind w:firstLine="0"/>
              <w:jc w:val="center"/>
            </w:pPr>
            <w:r w:rsidRPr="007D4564">
              <w:rPr>
                <w:sz w:val="22"/>
              </w:rPr>
              <w:t>Чел.</w:t>
            </w:r>
          </w:p>
        </w:tc>
        <w:tc>
          <w:tcPr>
            <w:tcW w:w="1693" w:type="pct"/>
          </w:tcPr>
          <w:p w:rsidR="00AB5897" w:rsidRPr="00225C54" w:rsidRDefault="00AB5897" w:rsidP="00B60291">
            <w:pPr>
              <w:spacing w:line="240" w:lineRule="auto"/>
              <w:ind w:firstLine="0"/>
              <w:jc w:val="center"/>
              <w:rPr>
                <w:sz w:val="24"/>
              </w:rPr>
            </w:pPr>
            <w:r w:rsidRPr="00225C54">
              <w:rPr>
                <w:sz w:val="24"/>
              </w:rPr>
              <w:t>195</w:t>
            </w:r>
          </w:p>
        </w:tc>
        <w:tc>
          <w:tcPr>
            <w:tcW w:w="1616" w:type="pct"/>
          </w:tcPr>
          <w:p w:rsidR="00AB5897" w:rsidRPr="00225C54" w:rsidRDefault="00AB5897" w:rsidP="00B60291">
            <w:pPr>
              <w:spacing w:line="240" w:lineRule="auto"/>
              <w:ind w:firstLine="0"/>
              <w:jc w:val="center"/>
              <w:rPr>
                <w:sz w:val="22"/>
                <w:lang w:val="en-US"/>
              </w:rPr>
            </w:pPr>
            <w:r>
              <w:rPr>
                <w:sz w:val="22"/>
                <w:lang w:val="en-US"/>
              </w:rPr>
              <w:t>220</w:t>
            </w:r>
          </w:p>
        </w:tc>
      </w:tr>
      <w:tr w:rsidR="00AB5897" w:rsidRPr="00093C4A" w:rsidTr="00AB5897">
        <w:tc>
          <w:tcPr>
            <w:tcW w:w="921" w:type="pct"/>
          </w:tcPr>
          <w:p w:rsidR="00AB5897" w:rsidRDefault="00AB5897" w:rsidP="00B60291">
            <w:pPr>
              <w:spacing w:line="240" w:lineRule="auto"/>
              <w:ind w:firstLine="0"/>
              <w:rPr>
                <w:sz w:val="22"/>
              </w:rPr>
            </w:pPr>
            <w:r>
              <w:rPr>
                <w:sz w:val="22"/>
              </w:rPr>
              <w:t>с. Усть-Пыжа</w:t>
            </w:r>
          </w:p>
        </w:tc>
        <w:tc>
          <w:tcPr>
            <w:tcW w:w="770" w:type="pct"/>
          </w:tcPr>
          <w:p w:rsidR="00AB5897" w:rsidRDefault="00AB5897" w:rsidP="00B60291">
            <w:pPr>
              <w:spacing w:line="240" w:lineRule="auto"/>
              <w:ind w:firstLine="0"/>
              <w:jc w:val="center"/>
            </w:pPr>
            <w:r w:rsidRPr="007D4564">
              <w:rPr>
                <w:sz w:val="22"/>
              </w:rPr>
              <w:t>Чел.</w:t>
            </w:r>
          </w:p>
        </w:tc>
        <w:tc>
          <w:tcPr>
            <w:tcW w:w="1693" w:type="pct"/>
          </w:tcPr>
          <w:p w:rsidR="00AB5897" w:rsidRPr="00225C54" w:rsidRDefault="00AB5897" w:rsidP="00B60291">
            <w:pPr>
              <w:spacing w:line="240" w:lineRule="auto"/>
              <w:ind w:firstLine="0"/>
              <w:jc w:val="center"/>
              <w:rPr>
                <w:sz w:val="24"/>
              </w:rPr>
            </w:pPr>
            <w:r w:rsidRPr="00225C54">
              <w:rPr>
                <w:sz w:val="24"/>
              </w:rPr>
              <w:t>147</w:t>
            </w:r>
          </w:p>
        </w:tc>
        <w:tc>
          <w:tcPr>
            <w:tcW w:w="1616" w:type="pct"/>
          </w:tcPr>
          <w:p w:rsidR="00AB5897" w:rsidRPr="00225C54" w:rsidRDefault="00AB5897" w:rsidP="00B60291">
            <w:pPr>
              <w:spacing w:line="240" w:lineRule="auto"/>
              <w:ind w:firstLine="0"/>
              <w:jc w:val="center"/>
              <w:rPr>
                <w:sz w:val="22"/>
                <w:lang w:val="en-US"/>
              </w:rPr>
            </w:pPr>
            <w:r>
              <w:rPr>
                <w:sz w:val="22"/>
                <w:lang w:val="en-US"/>
              </w:rPr>
              <w:t>166</w:t>
            </w:r>
          </w:p>
        </w:tc>
      </w:tr>
      <w:tr w:rsidR="00AB5897" w:rsidRPr="00093C4A" w:rsidTr="00AB5897">
        <w:tc>
          <w:tcPr>
            <w:tcW w:w="921" w:type="pct"/>
          </w:tcPr>
          <w:p w:rsidR="00AB5897" w:rsidRDefault="00AB5897" w:rsidP="00B60291">
            <w:pPr>
              <w:spacing w:line="240" w:lineRule="auto"/>
              <w:ind w:firstLine="0"/>
              <w:rPr>
                <w:sz w:val="22"/>
              </w:rPr>
            </w:pPr>
            <w:r>
              <w:rPr>
                <w:sz w:val="22"/>
              </w:rPr>
              <w:t>с. Сюря</w:t>
            </w:r>
          </w:p>
        </w:tc>
        <w:tc>
          <w:tcPr>
            <w:tcW w:w="770" w:type="pct"/>
          </w:tcPr>
          <w:p w:rsidR="00AB5897" w:rsidRDefault="00AB5897" w:rsidP="00B60291">
            <w:pPr>
              <w:spacing w:line="240" w:lineRule="auto"/>
              <w:ind w:firstLine="0"/>
              <w:jc w:val="center"/>
            </w:pPr>
            <w:r w:rsidRPr="007D4564">
              <w:rPr>
                <w:sz w:val="22"/>
              </w:rPr>
              <w:t>Чел.</w:t>
            </w:r>
          </w:p>
        </w:tc>
        <w:tc>
          <w:tcPr>
            <w:tcW w:w="1693" w:type="pct"/>
          </w:tcPr>
          <w:p w:rsidR="00AB5897" w:rsidRPr="00225C54" w:rsidRDefault="00AB5897" w:rsidP="00B60291">
            <w:pPr>
              <w:spacing w:line="240" w:lineRule="auto"/>
              <w:ind w:firstLine="0"/>
              <w:jc w:val="center"/>
              <w:rPr>
                <w:sz w:val="24"/>
              </w:rPr>
            </w:pPr>
            <w:r w:rsidRPr="00225C54">
              <w:rPr>
                <w:sz w:val="24"/>
              </w:rPr>
              <w:t>4</w:t>
            </w:r>
          </w:p>
        </w:tc>
        <w:tc>
          <w:tcPr>
            <w:tcW w:w="1616" w:type="pct"/>
          </w:tcPr>
          <w:p w:rsidR="00AB5897" w:rsidRPr="00225C54" w:rsidRDefault="00AB5897" w:rsidP="00B60291">
            <w:pPr>
              <w:spacing w:line="240" w:lineRule="auto"/>
              <w:ind w:firstLine="0"/>
              <w:jc w:val="center"/>
              <w:rPr>
                <w:sz w:val="22"/>
                <w:lang w:val="en-US"/>
              </w:rPr>
            </w:pPr>
            <w:r>
              <w:rPr>
                <w:sz w:val="22"/>
                <w:lang w:val="en-US"/>
              </w:rPr>
              <w:t>5</w:t>
            </w:r>
          </w:p>
        </w:tc>
      </w:tr>
      <w:tr w:rsidR="00AB5897" w:rsidRPr="00093C4A" w:rsidTr="00AB5897">
        <w:tc>
          <w:tcPr>
            <w:tcW w:w="921" w:type="pct"/>
          </w:tcPr>
          <w:p w:rsidR="00AB5897" w:rsidRDefault="00AB5897" w:rsidP="00B60291">
            <w:pPr>
              <w:spacing w:line="240" w:lineRule="auto"/>
              <w:ind w:firstLine="0"/>
              <w:jc w:val="left"/>
              <w:rPr>
                <w:sz w:val="22"/>
              </w:rPr>
            </w:pPr>
            <w:r>
              <w:rPr>
                <w:sz w:val="22"/>
              </w:rPr>
              <w:t>Всего по поселению</w:t>
            </w:r>
          </w:p>
        </w:tc>
        <w:tc>
          <w:tcPr>
            <w:tcW w:w="770" w:type="pct"/>
          </w:tcPr>
          <w:p w:rsidR="00AB5897" w:rsidRPr="007D4564" w:rsidRDefault="00AB5897" w:rsidP="00B60291">
            <w:pPr>
              <w:spacing w:line="240" w:lineRule="auto"/>
              <w:ind w:firstLine="0"/>
              <w:jc w:val="center"/>
              <w:rPr>
                <w:sz w:val="22"/>
              </w:rPr>
            </w:pPr>
            <w:r>
              <w:rPr>
                <w:sz w:val="22"/>
              </w:rPr>
              <w:t>Чел.</w:t>
            </w:r>
          </w:p>
        </w:tc>
        <w:tc>
          <w:tcPr>
            <w:tcW w:w="1693" w:type="pct"/>
          </w:tcPr>
          <w:p w:rsidR="00AB5897" w:rsidRPr="00093C4A" w:rsidRDefault="00AB5897" w:rsidP="00B60291">
            <w:pPr>
              <w:spacing w:line="240" w:lineRule="auto"/>
              <w:ind w:firstLine="0"/>
              <w:jc w:val="center"/>
              <w:rPr>
                <w:sz w:val="22"/>
              </w:rPr>
            </w:pPr>
            <w:r>
              <w:rPr>
                <w:sz w:val="22"/>
              </w:rPr>
              <w:t>1082</w:t>
            </w:r>
          </w:p>
        </w:tc>
        <w:tc>
          <w:tcPr>
            <w:tcW w:w="1616" w:type="pct"/>
          </w:tcPr>
          <w:p w:rsidR="00AB5897" w:rsidRPr="00093C4A" w:rsidRDefault="00AB5897" w:rsidP="00B60291">
            <w:pPr>
              <w:spacing w:line="240" w:lineRule="auto"/>
              <w:ind w:firstLine="0"/>
              <w:jc w:val="center"/>
              <w:rPr>
                <w:sz w:val="22"/>
              </w:rPr>
            </w:pPr>
            <w:r>
              <w:rPr>
                <w:sz w:val="22"/>
              </w:rPr>
              <w:t>1223</w:t>
            </w:r>
          </w:p>
        </w:tc>
      </w:tr>
    </w:tbl>
    <w:p w:rsidR="00C2580B" w:rsidRDefault="00C2580B" w:rsidP="00987367">
      <w:pPr>
        <w:spacing w:line="240" w:lineRule="auto"/>
        <w:ind w:firstLine="0"/>
        <w:jc w:val="left"/>
        <w:rPr>
          <w:szCs w:val="28"/>
          <w:lang w:eastAsia="en-US"/>
        </w:rPr>
      </w:pPr>
    </w:p>
    <w:p w:rsidR="00FE71CD" w:rsidRDefault="008F7A4D" w:rsidP="0019260C">
      <w:pPr>
        <w:pStyle w:val="a3"/>
        <w:numPr>
          <w:ilvl w:val="2"/>
          <w:numId w:val="6"/>
        </w:numPr>
        <w:spacing w:line="240" w:lineRule="auto"/>
        <w:ind w:left="0" w:firstLine="0"/>
        <w:jc w:val="center"/>
        <w:outlineLvl w:val="2"/>
      </w:pPr>
      <w:bookmarkStart w:id="26" w:name="_Toc130812198"/>
      <w:r>
        <w:t>Жилищный фонд</w:t>
      </w:r>
      <w:bookmarkEnd w:id="26"/>
    </w:p>
    <w:p w:rsidR="007712CA" w:rsidRDefault="007712CA" w:rsidP="007712CA">
      <w:pPr>
        <w:pStyle w:val="a3"/>
        <w:spacing w:line="240" w:lineRule="auto"/>
      </w:pPr>
    </w:p>
    <w:p w:rsidR="00D567D0" w:rsidRDefault="00D567D0" w:rsidP="00D567D0">
      <w:pPr>
        <w:pStyle w:val="a3"/>
        <w:ind w:left="0"/>
      </w:pPr>
      <w:r>
        <w:t>В соответствии со ст. 1, 2 Жилищного кодекса Российской Федерации органы государственной власти и местного самоуправления обязаны обеспечивать условия для реализации гражданами права на жилище, его безопасность, а также контроль за использованием и сохранностью жилищного фонда, за соответствием жилых помещений, установленным санитарным и техническим правилам и нормам, иным требованиям законодательства.</w:t>
      </w:r>
    </w:p>
    <w:p w:rsidR="00D567D0" w:rsidRDefault="00D567D0" w:rsidP="00D567D0">
      <w:pPr>
        <w:pStyle w:val="a3"/>
        <w:ind w:left="0"/>
      </w:pPr>
      <w:r>
        <w:t>Площадь жилищного фонда МО Кебезенское сельское поселение на 2022 г. составляет 23 292,2 кв.м</w:t>
      </w:r>
      <w:r w:rsidR="009B27D2">
        <w:t>.</w:t>
      </w:r>
      <w:r>
        <w:t xml:space="preserve"> общей площади жилых помещений (табл. 1.3.2-1).</w:t>
      </w:r>
    </w:p>
    <w:p w:rsidR="00D567D0" w:rsidRDefault="00D567D0" w:rsidP="00D567D0">
      <w:pPr>
        <w:pStyle w:val="a3"/>
        <w:ind w:left="0"/>
        <w:jc w:val="right"/>
      </w:pPr>
      <w:r>
        <w:t>Таблица 1.3.2-1</w:t>
      </w:r>
    </w:p>
    <w:p w:rsidR="00D567D0" w:rsidRPr="007712CA" w:rsidRDefault="00D567D0" w:rsidP="00D567D0">
      <w:pPr>
        <w:pStyle w:val="a3"/>
        <w:ind w:left="0" w:firstLine="0"/>
        <w:jc w:val="center"/>
        <w:rPr>
          <w:b/>
        </w:rPr>
      </w:pPr>
      <w:r w:rsidRPr="007712CA">
        <w:rPr>
          <w:b/>
        </w:rPr>
        <w:t xml:space="preserve">Структура жилищного фонда </w:t>
      </w:r>
      <w:r>
        <w:rPr>
          <w:b/>
        </w:rPr>
        <w:t>Кебезенского</w:t>
      </w:r>
      <w:r w:rsidRPr="007712CA">
        <w:rPr>
          <w:b/>
        </w:rPr>
        <w:t xml:space="preserve"> сельского поселения</w:t>
      </w:r>
    </w:p>
    <w:tbl>
      <w:tblPr>
        <w:tblW w:w="9346" w:type="dxa"/>
        <w:tblLook w:val="04A0" w:firstRow="1" w:lastRow="0" w:firstColumn="1" w:lastColumn="0" w:noHBand="0" w:noVBand="1"/>
      </w:tblPr>
      <w:tblGrid>
        <w:gridCol w:w="3420"/>
        <w:gridCol w:w="1957"/>
        <w:gridCol w:w="1843"/>
        <w:gridCol w:w="2126"/>
      </w:tblGrid>
      <w:tr w:rsidR="00D567D0" w:rsidRPr="0054731A" w:rsidTr="00B60291">
        <w:trPr>
          <w:trHeight w:val="330"/>
          <w:tblHeader/>
        </w:trPr>
        <w:tc>
          <w:tcPr>
            <w:tcW w:w="342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Вид застройки</w:t>
            </w:r>
          </w:p>
        </w:tc>
        <w:tc>
          <w:tcPr>
            <w:tcW w:w="5926" w:type="dxa"/>
            <w:gridSpan w:val="3"/>
            <w:tcBorders>
              <w:top w:val="single" w:sz="8" w:space="0" w:color="auto"/>
              <w:left w:val="nil"/>
              <w:bottom w:val="single" w:sz="8" w:space="0" w:color="auto"/>
              <w:right w:val="single" w:sz="8" w:space="0" w:color="000000"/>
            </w:tcBorders>
            <w:shd w:val="clear" w:color="000000" w:fill="E7E6E6"/>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Всего</w:t>
            </w:r>
          </w:p>
        </w:tc>
      </w:tr>
      <w:tr w:rsidR="00D567D0" w:rsidRPr="0054731A" w:rsidTr="00B60291">
        <w:trPr>
          <w:trHeight w:val="133"/>
          <w:tblHeader/>
        </w:trPr>
        <w:tc>
          <w:tcPr>
            <w:tcW w:w="3420" w:type="dxa"/>
            <w:vMerge/>
            <w:tcBorders>
              <w:top w:val="single" w:sz="8" w:space="0" w:color="auto"/>
              <w:left w:val="single" w:sz="8" w:space="0" w:color="auto"/>
              <w:bottom w:val="single" w:sz="8" w:space="0" w:color="000000"/>
              <w:right w:val="single" w:sz="8" w:space="0" w:color="auto"/>
            </w:tcBorders>
            <w:vAlign w:val="center"/>
            <w:hideMark/>
          </w:tcPr>
          <w:p w:rsidR="00D567D0" w:rsidRPr="0054731A" w:rsidRDefault="00D567D0" w:rsidP="00B60291">
            <w:pPr>
              <w:spacing w:line="240" w:lineRule="auto"/>
              <w:ind w:firstLine="0"/>
              <w:jc w:val="left"/>
              <w:rPr>
                <w:color w:val="000000"/>
                <w:sz w:val="24"/>
                <w:szCs w:val="24"/>
              </w:rPr>
            </w:pPr>
          </w:p>
        </w:tc>
        <w:tc>
          <w:tcPr>
            <w:tcW w:w="1957" w:type="dxa"/>
            <w:tcBorders>
              <w:top w:val="nil"/>
              <w:left w:val="nil"/>
              <w:bottom w:val="single" w:sz="8" w:space="0" w:color="auto"/>
              <w:right w:val="single" w:sz="8" w:space="0" w:color="auto"/>
            </w:tcBorders>
            <w:shd w:val="clear" w:color="000000" w:fill="E7E6E6"/>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 xml:space="preserve">S </w:t>
            </w:r>
            <w:r w:rsidRPr="0054731A">
              <w:rPr>
                <w:color w:val="000000"/>
                <w:sz w:val="24"/>
                <w:szCs w:val="24"/>
                <w:vertAlign w:val="subscript"/>
              </w:rPr>
              <w:t>общ</w:t>
            </w:r>
            <w:r w:rsidRPr="0054731A">
              <w:rPr>
                <w:color w:val="000000"/>
                <w:sz w:val="24"/>
                <w:szCs w:val="24"/>
              </w:rPr>
              <w:t>, м</w:t>
            </w:r>
            <w:r w:rsidRPr="0054731A">
              <w:rPr>
                <w:color w:val="000000"/>
                <w:sz w:val="24"/>
                <w:szCs w:val="24"/>
                <w:vertAlign w:val="superscript"/>
              </w:rPr>
              <w:t>2</w:t>
            </w:r>
            <w:r w:rsidRPr="0054731A">
              <w:rPr>
                <w:color w:val="000000"/>
                <w:sz w:val="24"/>
                <w:szCs w:val="24"/>
              </w:rPr>
              <w:t>.</w:t>
            </w:r>
          </w:p>
        </w:tc>
        <w:tc>
          <w:tcPr>
            <w:tcW w:w="1843" w:type="dxa"/>
            <w:tcBorders>
              <w:top w:val="nil"/>
              <w:left w:val="nil"/>
              <w:bottom w:val="single" w:sz="8" w:space="0" w:color="auto"/>
              <w:right w:val="single" w:sz="8" w:space="0" w:color="auto"/>
            </w:tcBorders>
            <w:shd w:val="clear" w:color="000000" w:fill="E7E6E6"/>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 xml:space="preserve">S </w:t>
            </w:r>
            <w:r w:rsidRPr="0054731A">
              <w:rPr>
                <w:color w:val="000000"/>
                <w:sz w:val="24"/>
                <w:szCs w:val="24"/>
                <w:vertAlign w:val="subscript"/>
              </w:rPr>
              <w:t>ср</w:t>
            </w:r>
            <w:r w:rsidRPr="0054731A">
              <w:rPr>
                <w:color w:val="000000"/>
                <w:sz w:val="24"/>
                <w:szCs w:val="24"/>
              </w:rPr>
              <w:t>., м</w:t>
            </w:r>
            <w:r w:rsidRPr="0054731A">
              <w:rPr>
                <w:color w:val="000000"/>
                <w:sz w:val="24"/>
                <w:szCs w:val="24"/>
                <w:vertAlign w:val="superscript"/>
              </w:rPr>
              <w:t>2</w:t>
            </w:r>
          </w:p>
        </w:tc>
        <w:tc>
          <w:tcPr>
            <w:tcW w:w="2126" w:type="dxa"/>
            <w:tcBorders>
              <w:top w:val="nil"/>
              <w:left w:val="nil"/>
              <w:bottom w:val="single" w:sz="8" w:space="0" w:color="auto"/>
              <w:right w:val="single" w:sz="8" w:space="0" w:color="auto"/>
            </w:tcBorders>
            <w:shd w:val="clear" w:color="000000" w:fill="E7E6E6"/>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единиц.</w:t>
            </w:r>
          </w:p>
        </w:tc>
      </w:tr>
      <w:tr w:rsidR="00D567D0" w:rsidRPr="0054731A" w:rsidTr="00B60291">
        <w:trPr>
          <w:trHeight w:hRule="exact" w:val="330"/>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Всего по поселению</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23</w:t>
            </w:r>
            <w:r>
              <w:rPr>
                <w:color w:val="000000"/>
                <w:sz w:val="24"/>
                <w:szCs w:val="24"/>
              </w:rPr>
              <w:t xml:space="preserve"> </w:t>
            </w:r>
            <w:r w:rsidRPr="0054731A">
              <w:rPr>
                <w:color w:val="000000"/>
                <w:sz w:val="24"/>
                <w:szCs w:val="24"/>
              </w:rPr>
              <w:t>292,2</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50,2</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464</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21</w:t>
            </w:r>
            <w:r>
              <w:rPr>
                <w:color w:val="000000"/>
                <w:sz w:val="24"/>
                <w:szCs w:val="24"/>
              </w:rPr>
              <w:t xml:space="preserve"> </w:t>
            </w:r>
            <w:r w:rsidRPr="0054731A">
              <w:rPr>
                <w:color w:val="000000"/>
                <w:sz w:val="24"/>
                <w:szCs w:val="24"/>
              </w:rPr>
              <w:t>416</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52,1</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411</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w:t>
            </w:r>
            <w:r>
              <w:rPr>
                <w:color w:val="000000"/>
                <w:sz w:val="24"/>
                <w:szCs w:val="24"/>
              </w:rPr>
              <w:t xml:space="preserve"> </w:t>
            </w:r>
            <w:r w:rsidRPr="0054731A">
              <w:rPr>
                <w:color w:val="000000"/>
                <w:sz w:val="24"/>
                <w:szCs w:val="24"/>
              </w:rPr>
              <w:t>876,2</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35,4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53</w:t>
            </w:r>
          </w:p>
        </w:tc>
      </w:tr>
      <w:tr w:rsidR="00D567D0" w:rsidRPr="0054731A" w:rsidTr="00B60291">
        <w:trPr>
          <w:trHeight w:hRule="exact" w:val="303"/>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с. Кебезень</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13</w:t>
            </w:r>
            <w:r>
              <w:rPr>
                <w:color w:val="000000"/>
                <w:sz w:val="24"/>
                <w:szCs w:val="24"/>
              </w:rPr>
              <w:t xml:space="preserve"> </w:t>
            </w:r>
            <w:r w:rsidRPr="0054731A">
              <w:rPr>
                <w:color w:val="000000"/>
                <w:sz w:val="24"/>
                <w:szCs w:val="24"/>
              </w:rPr>
              <w:t>380</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48,7</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275</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12</w:t>
            </w:r>
            <w:r>
              <w:rPr>
                <w:color w:val="000000"/>
                <w:sz w:val="24"/>
                <w:szCs w:val="24"/>
              </w:rPr>
              <w:t xml:space="preserve"> </w:t>
            </w:r>
            <w:r w:rsidRPr="0054731A">
              <w:rPr>
                <w:color w:val="000000"/>
                <w:sz w:val="24"/>
                <w:szCs w:val="24"/>
              </w:rPr>
              <w:t>247,2</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50,4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243</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w:t>
            </w:r>
            <w:r>
              <w:rPr>
                <w:color w:val="000000"/>
                <w:sz w:val="24"/>
                <w:szCs w:val="24"/>
              </w:rPr>
              <w:t xml:space="preserve"> </w:t>
            </w:r>
            <w:r w:rsidRPr="0054731A">
              <w:rPr>
                <w:color w:val="000000"/>
                <w:sz w:val="24"/>
                <w:szCs w:val="24"/>
              </w:rPr>
              <w:t>132,8</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35,4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32</w:t>
            </w:r>
          </w:p>
        </w:tc>
      </w:tr>
      <w:tr w:rsidR="00D567D0" w:rsidRPr="0054731A" w:rsidTr="00B60291">
        <w:trPr>
          <w:trHeight w:hRule="exact" w:val="278"/>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с. Старый Кебезень</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w:t>
            </w:r>
            <w:r>
              <w:rPr>
                <w:color w:val="000000"/>
                <w:sz w:val="24"/>
                <w:szCs w:val="24"/>
              </w:rPr>
              <w:t xml:space="preserve"> </w:t>
            </w:r>
            <w:r w:rsidRPr="0054731A">
              <w:rPr>
                <w:color w:val="000000"/>
                <w:sz w:val="24"/>
                <w:szCs w:val="24"/>
              </w:rPr>
              <w:t>146,4</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58,3</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54</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bCs/>
                <w:color w:val="000000"/>
                <w:sz w:val="24"/>
                <w:szCs w:val="24"/>
              </w:rPr>
              <w:t>2</w:t>
            </w:r>
            <w:r>
              <w:rPr>
                <w:bCs/>
                <w:color w:val="000000"/>
                <w:sz w:val="24"/>
                <w:szCs w:val="24"/>
              </w:rPr>
              <w:t xml:space="preserve"> </w:t>
            </w:r>
            <w:r w:rsidRPr="0054731A">
              <w:rPr>
                <w:bCs/>
                <w:color w:val="000000"/>
                <w:sz w:val="24"/>
                <w:szCs w:val="24"/>
              </w:rPr>
              <w:t>721,6</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64,8</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42</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bCs/>
                <w:color w:val="000000"/>
                <w:sz w:val="24"/>
                <w:szCs w:val="24"/>
              </w:rPr>
              <w:t>424,8</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35,4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12</w:t>
            </w:r>
          </w:p>
        </w:tc>
      </w:tr>
      <w:tr w:rsidR="00D567D0" w:rsidRPr="0054731A" w:rsidTr="00B60291">
        <w:trPr>
          <w:trHeight w:hRule="exact" w:val="282"/>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с. Тулой</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w:t>
            </w:r>
            <w:r>
              <w:rPr>
                <w:color w:val="000000"/>
                <w:sz w:val="24"/>
                <w:szCs w:val="24"/>
              </w:rPr>
              <w:t xml:space="preserve"> </w:t>
            </w:r>
            <w:r w:rsidRPr="0054731A">
              <w:rPr>
                <w:color w:val="000000"/>
                <w:sz w:val="24"/>
                <w:szCs w:val="24"/>
              </w:rPr>
              <w:t>393</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48,5</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70</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w:t>
            </w:r>
            <w:r>
              <w:rPr>
                <w:color w:val="000000"/>
                <w:sz w:val="24"/>
                <w:szCs w:val="24"/>
              </w:rPr>
              <w:t xml:space="preserve"> </w:t>
            </w:r>
            <w:r w:rsidRPr="0054731A">
              <w:rPr>
                <w:color w:val="000000"/>
                <w:sz w:val="24"/>
                <w:szCs w:val="24"/>
              </w:rPr>
              <w:t>074,4</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50,4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61</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lastRenderedPageBreak/>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318,6</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35,4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9</w:t>
            </w:r>
          </w:p>
        </w:tc>
      </w:tr>
      <w:tr w:rsidR="00D567D0" w:rsidRPr="0054731A" w:rsidTr="00B60291">
        <w:trPr>
          <w:trHeight w:hRule="exact" w:val="285"/>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с. Усть-Пыжа</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w:t>
            </w:r>
            <w:r>
              <w:rPr>
                <w:color w:val="000000"/>
                <w:sz w:val="24"/>
                <w:szCs w:val="24"/>
              </w:rPr>
              <w:t xml:space="preserve"> </w:t>
            </w:r>
            <w:r w:rsidRPr="0054731A">
              <w:rPr>
                <w:color w:val="000000"/>
                <w:sz w:val="24"/>
                <w:szCs w:val="24"/>
              </w:rPr>
              <w:t>175,2</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50,4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63</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3</w:t>
            </w:r>
            <w:r>
              <w:rPr>
                <w:color w:val="000000"/>
                <w:sz w:val="24"/>
                <w:szCs w:val="24"/>
              </w:rPr>
              <w:t xml:space="preserve"> </w:t>
            </w:r>
            <w:r w:rsidRPr="0054731A">
              <w:rPr>
                <w:color w:val="000000"/>
                <w:sz w:val="24"/>
                <w:szCs w:val="24"/>
              </w:rPr>
              <w:t>175,2</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50,4</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63</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 </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w:t>
            </w:r>
          </w:p>
        </w:tc>
      </w:tr>
      <w:tr w:rsidR="00D567D0" w:rsidRPr="0054731A" w:rsidTr="00B60291">
        <w:trPr>
          <w:trHeight w:hRule="exact" w:val="290"/>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с. Сюря</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Усадебная застройка, в т.ч.:</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197,6</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98,8</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одноквартирные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bCs/>
                <w:color w:val="000000"/>
                <w:sz w:val="24"/>
                <w:szCs w:val="24"/>
              </w:rPr>
              <w:t>197,6</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98,8</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2</w:t>
            </w:r>
          </w:p>
        </w:tc>
      </w:tr>
      <w:tr w:rsidR="00D567D0" w:rsidRPr="0054731A" w:rsidTr="00B60291">
        <w:trPr>
          <w:trHeight w:hRule="exac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left"/>
              <w:rPr>
                <w:color w:val="000000"/>
                <w:sz w:val="24"/>
                <w:szCs w:val="24"/>
              </w:rPr>
            </w:pPr>
            <w:r w:rsidRPr="0054731A">
              <w:rPr>
                <w:color w:val="000000"/>
                <w:sz w:val="24"/>
                <w:szCs w:val="24"/>
              </w:rPr>
              <w:t>- двухквартирные</w:t>
            </w:r>
          </w:p>
        </w:tc>
        <w:tc>
          <w:tcPr>
            <w:tcW w:w="1957"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w:t>
            </w:r>
          </w:p>
        </w:tc>
        <w:tc>
          <w:tcPr>
            <w:tcW w:w="1843" w:type="dxa"/>
            <w:tcBorders>
              <w:top w:val="nil"/>
              <w:left w:val="nil"/>
              <w:bottom w:val="single" w:sz="8" w:space="0" w:color="auto"/>
              <w:right w:val="single" w:sz="8" w:space="0" w:color="auto"/>
            </w:tcBorders>
            <w:shd w:val="clear" w:color="auto" w:fill="auto"/>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 </w:t>
            </w:r>
          </w:p>
        </w:tc>
        <w:tc>
          <w:tcPr>
            <w:tcW w:w="2126" w:type="dxa"/>
            <w:tcBorders>
              <w:top w:val="nil"/>
              <w:left w:val="nil"/>
              <w:bottom w:val="single" w:sz="8" w:space="0" w:color="auto"/>
              <w:right w:val="single" w:sz="8" w:space="0" w:color="auto"/>
            </w:tcBorders>
            <w:shd w:val="clear" w:color="auto" w:fill="auto"/>
            <w:noWrap/>
            <w:vAlign w:val="center"/>
            <w:hideMark/>
          </w:tcPr>
          <w:p w:rsidR="00D567D0" w:rsidRPr="0054731A" w:rsidRDefault="00D567D0" w:rsidP="00B60291">
            <w:pPr>
              <w:spacing w:line="240" w:lineRule="auto"/>
              <w:ind w:firstLine="0"/>
              <w:jc w:val="center"/>
              <w:rPr>
                <w:color w:val="000000"/>
                <w:sz w:val="24"/>
                <w:szCs w:val="24"/>
              </w:rPr>
            </w:pPr>
            <w:r w:rsidRPr="0054731A">
              <w:rPr>
                <w:color w:val="000000"/>
                <w:sz w:val="24"/>
                <w:szCs w:val="24"/>
              </w:rPr>
              <w:t>-</w:t>
            </w:r>
          </w:p>
        </w:tc>
      </w:tr>
    </w:tbl>
    <w:p w:rsidR="00D567D0" w:rsidRDefault="00D567D0" w:rsidP="00D567D0">
      <w:pPr>
        <w:pStyle w:val="a3"/>
        <w:ind w:left="0"/>
      </w:pPr>
      <w:r>
        <w:t>Большинство жилых объектов находится в частной собственности граждан. Жилые дома в основном деревянные и кирпичные. Жилищный фонд поселения является частично благоустроенным. Большая часть жилых домов подключена к центральному водоснабжению.</w:t>
      </w:r>
    </w:p>
    <w:p w:rsidR="00D567D0" w:rsidRDefault="00D567D0" w:rsidP="00D567D0">
      <w:pPr>
        <w:pStyle w:val="a3"/>
        <w:ind w:left="0"/>
      </w:pPr>
      <w:r>
        <w:t>В среднем на одного жителя поселения приходится 21,5 кв.м. общей площади жилых помещений, показатель для с. Кебезень составляет 22,5 кв.м., с. Тулой – 17,4 кв.м., с. Усть-Пыжа – 21,6 кв.м., с. Старый Кебезень – 22,3 кв.м, с. Сюря – 49,4</w:t>
      </w:r>
      <w:r w:rsidRPr="00B83034">
        <w:t xml:space="preserve"> </w:t>
      </w:r>
      <w:r>
        <w:t>кв.м. Показатель плотности населения на территории Кебезенского сельского поселения равен 17 чел./1000 га.</w:t>
      </w:r>
    </w:p>
    <w:p w:rsidR="00D567D0" w:rsidRPr="00CB3B81" w:rsidRDefault="00D567D0" w:rsidP="00D567D0">
      <w:pPr>
        <w:widowControl w:val="0"/>
        <w:autoSpaceDE w:val="0"/>
        <w:autoSpaceDN w:val="0"/>
        <w:rPr>
          <w:b/>
          <w:szCs w:val="28"/>
          <w:lang w:eastAsia="en-US"/>
        </w:rPr>
      </w:pPr>
      <w:r w:rsidRPr="00CB3B81">
        <w:rPr>
          <w:b/>
          <w:szCs w:val="28"/>
          <w:lang w:eastAsia="en-US"/>
        </w:rPr>
        <w:t>Проектные предложения</w:t>
      </w:r>
    </w:p>
    <w:p w:rsidR="00D567D0" w:rsidRPr="00CB3B81" w:rsidRDefault="00D567D0" w:rsidP="00D567D0">
      <w:pPr>
        <w:widowControl w:val="0"/>
        <w:autoSpaceDE w:val="0"/>
        <w:autoSpaceDN w:val="0"/>
        <w:rPr>
          <w:szCs w:val="28"/>
          <w:lang w:eastAsia="en-US"/>
        </w:rPr>
      </w:pPr>
      <w:r w:rsidRPr="00CB3B81">
        <w:rPr>
          <w:szCs w:val="28"/>
          <w:lang w:eastAsia="en-US"/>
        </w:rPr>
        <w:t xml:space="preserve">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 </w:t>
      </w:r>
    </w:p>
    <w:p w:rsidR="00D567D0" w:rsidRDefault="00D567D0" w:rsidP="00D567D0">
      <w:pPr>
        <w:widowControl w:val="0"/>
        <w:autoSpaceDE w:val="0"/>
        <w:autoSpaceDN w:val="0"/>
        <w:rPr>
          <w:szCs w:val="28"/>
          <w:lang w:eastAsia="en-US"/>
        </w:rPr>
      </w:pPr>
      <w:r w:rsidRPr="00CB3B81">
        <w:rPr>
          <w:szCs w:val="28"/>
          <w:lang w:eastAsia="en-US"/>
        </w:rPr>
        <w:t xml:space="preserve">В соответствии с Постановлением Правительства Республики Алтай от 28.09.2012 №243 «Об утверждении государственной программы Республики Алтай «Развитие жилищно-коммунального и транспортного комплекса» обеспеченность населения жильем к 2020 г. должна была составить 21,8 </w:t>
      </w:r>
      <w:r>
        <w:rPr>
          <w:szCs w:val="28"/>
          <w:lang w:eastAsia="en-US"/>
        </w:rPr>
        <w:t xml:space="preserve">кв. </w:t>
      </w:r>
      <w:r w:rsidRPr="00CB3B81">
        <w:rPr>
          <w:szCs w:val="28"/>
          <w:lang w:eastAsia="en-US"/>
        </w:rPr>
        <w:t xml:space="preserve">м на 1 человека. </w:t>
      </w:r>
      <w:r>
        <w:rPr>
          <w:szCs w:val="28"/>
          <w:lang w:eastAsia="en-US"/>
        </w:rPr>
        <w:t xml:space="preserve">На расчетный срок проектом принимается значение в 25 кв. м на 1 человека. </w:t>
      </w:r>
      <w:r w:rsidRPr="00387F62">
        <w:rPr>
          <w:szCs w:val="28"/>
          <w:lang w:eastAsia="en-US"/>
        </w:rPr>
        <w:t>Обеспеченность общей площадью жилищного фонда</w:t>
      </w:r>
      <w:r>
        <w:rPr>
          <w:szCs w:val="28"/>
          <w:lang w:eastAsia="en-US"/>
        </w:rPr>
        <w:t xml:space="preserve"> в с. Сюря составляет </w:t>
      </w:r>
      <w:r>
        <w:t>49,4</w:t>
      </w:r>
      <w:r w:rsidRPr="00B83034">
        <w:t xml:space="preserve"> </w:t>
      </w:r>
      <w:r>
        <w:t xml:space="preserve">кв.м. </w:t>
      </w:r>
      <w:r>
        <w:rPr>
          <w:szCs w:val="28"/>
          <w:lang w:eastAsia="en-US"/>
        </w:rPr>
        <w:t>При сохранении данного значения к расчетному сроку жилищный фонд населенного пункта должен составить 247 м</w:t>
      </w:r>
      <w:r w:rsidRPr="00387F62">
        <w:rPr>
          <w:szCs w:val="28"/>
          <w:vertAlign w:val="superscript"/>
          <w:lang w:eastAsia="en-US"/>
        </w:rPr>
        <w:t>2</w:t>
      </w:r>
      <w:r>
        <w:rPr>
          <w:szCs w:val="28"/>
          <w:lang w:eastAsia="en-US"/>
        </w:rPr>
        <w:t>.</w:t>
      </w:r>
    </w:p>
    <w:p w:rsidR="00D567D0" w:rsidRDefault="00D567D0" w:rsidP="00D567D0">
      <w:pPr>
        <w:widowControl w:val="0"/>
        <w:autoSpaceDE w:val="0"/>
        <w:autoSpaceDN w:val="0"/>
        <w:rPr>
          <w:szCs w:val="28"/>
          <w:lang w:eastAsia="en-US"/>
        </w:rPr>
      </w:pPr>
      <w:r w:rsidRPr="00CB3B81">
        <w:rPr>
          <w:szCs w:val="28"/>
          <w:lang w:eastAsia="en-US"/>
        </w:rPr>
        <w:t xml:space="preserve">На расчетный срок прогнозируется увеличение численности населения до </w:t>
      </w:r>
      <w:r>
        <w:rPr>
          <w:szCs w:val="28"/>
          <w:lang w:eastAsia="en-US"/>
        </w:rPr>
        <w:t>1223</w:t>
      </w:r>
      <w:r w:rsidRPr="00CB3B81">
        <w:rPr>
          <w:szCs w:val="28"/>
          <w:lang w:eastAsia="en-US"/>
        </w:rPr>
        <w:t xml:space="preserve"> человек. Общая площадь жилищного </w:t>
      </w:r>
      <w:r w:rsidRPr="00CB4D7C">
        <w:rPr>
          <w:szCs w:val="28"/>
          <w:lang w:eastAsia="en-US"/>
        </w:rPr>
        <w:t>фонда на конец расчетного срока с учетом принятого уровня обеспеченности должна составить 30 697 м</w:t>
      </w:r>
      <w:r w:rsidRPr="00CB4D7C">
        <w:rPr>
          <w:szCs w:val="28"/>
          <w:vertAlign w:val="superscript"/>
          <w:lang w:eastAsia="en-US"/>
        </w:rPr>
        <w:t>2</w:t>
      </w:r>
      <w:r w:rsidRPr="00CB4D7C">
        <w:rPr>
          <w:szCs w:val="28"/>
          <w:lang w:eastAsia="en-US"/>
        </w:rPr>
        <w:t xml:space="preserve"> (табл</w:t>
      </w:r>
      <w:r w:rsidRPr="00CB3B81">
        <w:rPr>
          <w:szCs w:val="28"/>
          <w:lang w:eastAsia="en-US"/>
        </w:rPr>
        <w:t>. 1.3.2-2).</w:t>
      </w:r>
    </w:p>
    <w:p w:rsidR="00E317B1" w:rsidRDefault="00E317B1" w:rsidP="00D567D0">
      <w:pPr>
        <w:widowControl w:val="0"/>
        <w:autoSpaceDE w:val="0"/>
        <w:autoSpaceDN w:val="0"/>
        <w:jc w:val="right"/>
        <w:rPr>
          <w:szCs w:val="28"/>
          <w:lang w:eastAsia="en-US"/>
        </w:rPr>
        <w:sectPr w:rsidR="00E317B1" w:rsidSect="00682063">
          <w:pgSz w:w="11906" w:h="16838"/>
          <w:pgMar w:top="1134" w:right="851" w:bottom="1134" w:left="1701" w:header="708" w:footer="708" w:gutter="0"/>
          <w:cols w:space="708"/>
          <w:docGrid w:linePitch="360"/>
        </w:sectPr>
      </w:pPr>
    </w:p>
    <w:p w:rsidR="00D567D0" w:rsidRDefault="00D567D0" w:rsidP="00D567D0">
      <w:pPr>
        <w:widowControl w:val="0"/>
        <w:autoSpaceDE w:val="0"/>
        <w:autoSpaceDN w:val="0"/>
        <w:jc w:val="right"/>
        <w:rPr>
          <w:szCs w:val="28"/>
          <w:lang w:eastAsia="en-US"/>
        </w:rPr>
      </w:pPr>
      <w:r>
        <w:rPr>
          <w:szCs w:val="28"/>
          <w:lang w:eastAsia="en-US"/>
        </w:rPr>
        <w:lastRenderedPageBreak/>
        <w:t>Таблица 1.3.2-2</w:t>
      </w:r>
    </w:p>
    <w:p w:rsidR="00D567D0" w:rsidRDefault="00D567D0" w:rsidP="00D567D0">
      <w:pPr>
        <w:widowControl w:val="0"/>
        <w:autoSpaceDE w:val="0"/>
        <w:autoSpaceDN w:val="0"/>
        <w:spacing w:line="240" w:lineRule="auto"/>
        <w:jc w:val="center"/>
        <w:rPr>
          <w:b/>
          <w:szCs w:val="28"/>
          <w:lang w:eastAsia="en-US"/>
        </w:rPr>
      </w:pPr>
      <w:r w:rsidRPr="00E12AF4">
        <w:rPr>
          <w:b/>
          <w:szCs w:val="28"/>
          <w:lang w:eastAsia="en-US"/>
        </w:rPr>
        <w:t xml:space="preserve">Объемы жилищного строительства на территории </w:t>
      </w:r>
    </w:p>
    <w:p w:rsidR="00D567D0" w:rsidRPr="00E12AF4" w:rsidRDefault="00D567D0" w:rsidP="00D567D0">
      <w:pPr>
        <w:widowControl w:val="0"/>
        <w:autoSpaceDE w:val="0"/>
        <w:autoSpaceDN w:val="0"/>
        <w:spacing w:line="240" w:lineRule="auto"/>
        <w:jc w:val="center"/>
        <w:rPr>
          <w:b/>
          <w:szCs w:val="28"/>
          <w:lang w:eastAsia="en-US"/>
        </w:rPr>
      </w:pPr>
      <w:r w:rsidRPr="00E12AF4">
        <w:rPr>
          <w:b/>
          <w:szCs w:val="28"/>
          <w:lang w:eastAsia="en-US"/>
        </w:rPr>
        <w:t xml:space="preserve">МО </w:t>
      </w:r>
      <w:r>
        <w:rPr>
          <w:b/>
          <w:szCs w:val="28"/>
          <w:lang w:eastAsia="en-US"/>
        </w:rPr>
        <w:t>Кебезенское</w:t>
      </w:r>
      <w:r w:rsidRPr="00E12AF4">
        <w:rPr>
          <w:b/>
          <w:szCs w:val="28"/>
          <w:lang w:eastAsia="en-US"/>
        </w:rPr>
        <w:t xml:space="preserve"> сельское поселение</w:t>
      </w:r>
    </w:p>
    <w:tbl>
      <w:tblPr>
        <w:tblStyle w:val="51"/>
        <w:tblW w:w="0" w:type="auto"/>
        <w:tblLook w:val="04A0" w:firstRow="1" w:lastRow="0" w:firstColumn="1" w:lastColumn="0" w:noHBand="0" w:noVBand="1"/>
      </w:tblPr>
      <w:tblGrid>
        <w:gridCol w:w="3947"/>
        <w:gridCol w:w="1292"/>
        <w:gridCol w:w="1985"/>
        <w:gridCol w:w="2120"/>
      </w:tblGrid>
      <w:tr w:rsidR="00D567D0" w:rsidRPr="007B28D4" w:rsidTr="00804895">
        <w:trPr>
          <w:tblHeader/>
        </w:trPr>
        <w:tc>
          <w:tcPr>
            <w:tcW w:w="3947" w:type="dxa"/>
            <w:shd w:val="clear" w:color="auto" w:fill="E7E6E6" w:themeFill="background2"/>
            <w:vAlign w:val="center"/>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4"/>
                <w:lang w:eastAsia="en-US"/>
              </w:rPr>
            </w:pPr>
            <w:r w:rsidRPr="007B28D4">
              <w:rPr>
                <w:rFonts w:eastAsiaTheme="minorHAnsi"/>
                <w:color w:val="000000"/>
                <w:sz w:val="24"/>
                <w:szCs w:val="24"/>
                <w:lang w:eastAsia="en-US"/>
              </w:rPr>
              <w:t>Показатели</w:t>
            </w:r>
          </w:p>
        </w:tc>
        <w:tc>
          <w:tcPr>
            <w:tcW w:w="1292" w:type="dxa"/>
            <w:shd w:val="clear" w:color="auto" w:fill="E7E6E6" w:themeFill="background2"/>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4"/>
                <w:lang w:eastAsia="en-US"/>
              </w:rPr>
            </w:pPr>
            <w:r w:rsidRPr="007B28D4">
              <w:rPr>
                <w:rFonts w:eastAsiaTheme="minorHAnsi"/>
                <w:color w:val="000000"/>
                <w:sz w:val="24"/>
                <w:szCs w:val="24"/>
                <w:lang w:eastAsia="en-US"/>
              </w:rPr>
              <w:t>Единица измерения</w:t>
            </w:r>
          </w:p>
        </w:tc>
        <w:tc>
          <w:tcPr>
            <w:tcW w:w="1985" w:type="dxa"/>
            <w:shd w:val="clear" w:color="auto" w:fill="E7E6E6" w:themeFill="background2"/>
            <w:vAlign w:val="center"/>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t>Современное состояние</w:t>
            </w:r>
          </w:p>
        </w:tc>
        <w:tc>
          <w:tcPr>
            <w:tcW w:w="2120" w:type="dxa"/>
            <w:shd w:val="clear" w:color="auto" w:fill="E7E6E6" w:themeFill="background2"/>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t>На расчетный срок</w:t>
            </w:r>
          </w:p>
        </w:tc>
      </w:tr>
      <w:tr w:rsidR="00D567D0" w:rsidRPr="007B28D4" w:rsidTr="00B60291">
        <w:tc>
          <w:tcPr>
            <w:tcW w:w="9344" w:type="dxa"/>
            <w:gridSpan w:val="4"/>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t>Кебезенское сельское поселение</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1082</w:t>
            </w:r>
          </w:p>
        </w:tc>
        <w:tc>
          <w:tcPr>
            <w:tcW w:w="2120"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1223</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23 292,2</w:t>
            </w:r>
          </w:p>
        </w:tc>
        <w:tc>
          <w:tcPr>
            <w:tcW w:w="2120"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30 697</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vAlign w:val="center"/>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21,5</w:t>
            </w:r>
          </w:p>
        </w:tc>
        <w:tc>
          <w:tcPr>
            <w:tcW w:w="2120" w:type="dxa"/>
            <w:vAlign w:val="center"/>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25,1</w:t>
            </w:r>
          </w:p>
        </w:tc>
      </w:tr>
      <w:tr w:rsidR="00D567D0" w:rsidRPr="007B28D4" w:rsidTr="00B60291">
        <w:trPr>
          <w:trHeight w:val="106"/>
        </w:trPr>
        <w:tc>
          <w:tcPr>
            <w:tcW w:w="9344" w:type="dxa"/>
            <w:gridSpan w:val="4"/>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 xml:space="preserve">с. </w:t>
            </w:r>
            <w:r>
              <w:rPr>
                <w:sz w:val="24"/>
                <w:szCs w:val="24"/>
                <w:lang w:eastAsia="en-US"/>
              </w:rPr>
              <w:t>Кебезень</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595</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673</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13 380</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16 825</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22,5</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25</w:t>
            </w:r>
          </w:p>
        </w:tc>
      </w:tr>
      <w:tr w:rsidR="00D567D0" w:rsidRPr="007B28D4" w:rsidTr="00B60291">
        <w:trPr>
          <w:trHeight w:val="106"/>
        </w:trPr>
        <w:tc>
          <w:tcPr>
            <w:tcW w:w="9344" w:type="dxa"/>
            <w:gridSpan w:val="4"/>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с</w:t>
            </w:r>
            <w:r w:rsidRPr="007B28D4">
              <w:rPr>
                <w:sz w:val="24"/>
                <w:szCs w:val="24"/>
                <w:lang w:eastAsia="en-US"/>
              </w:rPr>
              <w:t xml:space="preserve">. </w:t>
            </w:r>
            <w:r>
              <w:rPr>
                <w:sz w:val="24"/>
                <w:szCs w:val="24"/>
                <w:lang w:eastAsia="en-US"/>
              </w:rPr>
              <w:t>Старый Кебезень</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141</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159</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3 146,4</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3 975</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22,3</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25</w:t>
            </w:r>
          </w:p>
        </w:tc>
      </w:tr>
      <w:tr w:rsidR="00D567D0" w:rsidRPr="007B28D4" w:rsidTr="00B60291">
        <w:trPr>
          <w:trHeight w:val="106"/>
        </w:trPr>
        <w:tc>
          <w:tcPr>
            <w:tcW w:w="9344" w:type="dxa"/>
            <w:gridSpan w:val="4"/>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с. Тулой</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195</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220</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3 393</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5 500</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17,4</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25</w:t>
            </w:r>
          </w:p>
        </w:tc>
      </w:tr>
      <w:tr w:rsidR="00D567D0" w:rsidRPr="007B28D4" w:rsidTr="00B60291">
        <w:trPr>
          <w:trHeight w:val="106"/>
        </w:trPr>
        <w:tc>
          <w:tcPr>
            <w:tcW w:w="9344" w:type="dxa"/>
            <w:gridSpan w:val="4"/>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с. Усть-Пыжа</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147</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166</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3 175,2</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4 150</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21,6</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25</w:t>
            </w:r>
          </w:p>
        </w:tc>
      </w:tr>
      <w:tr w:rsidR="00D567D0" w:rsidRPr="007B28D4" w:rsidTr="00B60291">
        <w:trPr>
          <w:trHeight w:val="106"/>
        </w:trPr>
        <w:tc>
          <w:tcPr>
            <w:tcW w:w="9344" w:type="dxa"/>
            <w:gridSpan w:val="4"/>
          </w:tcPr>
          <w:p w:rsidR="00D567D0"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с. Сюря</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Население</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 xml:space="preserve">Чел.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4</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5</w:t>
            </w:r>
          </w:p>
        </w:tc>
      </w:tr>
      <w:tr w:rsidR="00D567D0" w:rsidRPr="007B28D4" w:rsidTr="00B60291">
        <w:tc>
          <w:tcPr>
            <w:tcW w:w="3947"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7B28D4">
              <w:rPr>
                <w:sz w:val="24"/>
                <w:szCs w:val="24"/>
                <w:lang w:eastAsia="en-US"/>
              </w:rPr>
              <w:t>Жилищный фонд</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 xml:space="preserve">2 </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sidRPr="00C76B94">
              <w:rPr>
                <w:color w:val="000000"/>
                <w:sz w:val="24"/>
                <w:szCs w:val="24"/>
              </w:rPr>
              <w:t>197,6</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color w:val="000000"/>
                <w:sz w:val="24"/>
                <w:szCs w:val="24"/>
              </w:rPr>
              <w:t>247</w:t>
            </w:r>
          </w:p>
        </w:tc>
      </w:tr>
      <w:tr w:rsidR="00D567D0" w:rsidRPr="007B28D4" w:rsidTr="00B60291">
        <w:trPr>
          <w:trHeight w:val="106"/>
        </w:trPr>
        <w:tc>
          <w:tcPr>
            <w:tcW w:w="3947"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4"/>
                <w:szCs w:val="23"/>
                <w:lang w:eastAsia="en-US"/>
              </w:rPr>
            </w:pPr>
            <w:r w:rsidRPr="007B28D4">
              <w:rPr>
                <w:rFonts w:eastAsiaTheme="minorHAnsi"/>
                <w:color w:val="000000"/>
                <w:sz w:val="24"/>
                <w:szCs w:val="23"/>
                <w:lang w:eastAsia="en-US"/>
              </w:rPr>
              <w:t>Обеспеченность общей площадью жилищного фонда</w:t>
            </w:r>
          </w:p>
        </w:tc>
        <w:tc>
          <w:tcPr>
            <w:tcW w:w="1292" w:type="dxa"/>
          </w:tcPr>
          <w:p w:rsidR="00D567D0" w:rsidRPr="007B28D4" w:rsidRDefault="00D567D0" w:rsidP="00B60291">
            <w:pPr>
              <w:autoSpaceDE w:val="0"/>
              <w:autoSpaceDN w:val="0"/>
              <w:adjustRightInd w:val="0"/>
              <w:spacing w:line="240" w:lineRule="auto"/>
              <w:ind w:firstLine="0"/>
              <w:jc w:val="center"/>
              <w:rPr>
                <w:rFonts w:eastAsiaTheme="minorHAnsi"/>
                <w:color w:val="000000"/>
                <w:sz w:val="23"/>
                <w:szCs w:val="23"/>
                <w:lang w:eastAsia="en-US"/>
              </w:rPr>
            </w:pPr>
            <w:r w:rsidRPr="007B28D4">
              <w:rPr>
                <w:rFonts w:eastAsiaTheme="minorHAnsi"/>
                <w:color w:val="000000"/>
                <w:sz w:val="23"/>
                <w:szCs w:val="23"/>
                <w:lang w:eastAsia="en-US"/>
              </w:rPr>
              <w:t>м</w:t>
            </w:r>
            <w:r w:rsidRPr="007B28D4">
              <w:rPr>
                <w:rFonts w:eastAsiaTheme="minorHAnsi"/>
                <w:color w:val="000000"/>
                <w:sz w:val="23"/>
                <w:szCs w:val="23"/>
                <w:vertAlign w:val="superscript"/>
                <w:lang w:eastAsia="en-US"/>
              </w:rPr>
              <w:t>2</w:t>
            </w:r>
            <w:r w:rsidRPr="007B28D4">
              <w:rPr>
                <w:rFonts w:eastAsiaTheme="minorHAnsi"/>
                <w:color w:val="000000"/>
                <w:sz w:val="23"/>
                <w:szCs w:val="23"/>
                <w:lang w:eastAsia="en-US"/>
              </w:rPr>
              <w:t>/чел</w:t>
            </w:r>
          </w:p>
        </w:tc>
        <w:tc>
          <w:tcPr>
            <w:tcW w:w="1985"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49,4</w:t>
            </w:r>
          </w:p>
        </w:tc>
        <w:tc>
          <w:tcPr>
            <w:tcW w:w="2120" w:type="dxa"/>
          </w:tcPr>
          <w:p w:rsidR="00D567D0" w:rsidRPr="007B28D4" w:rsidRDefault="00D567D0" w:rsidP="00B60291">
            <w:pPr>
              <w:widowControl w:val="0"/>
              <w:autoSpaceDE w:val="0"/>
              <w:autoSpaceDN w:val="0"/>
              <w:spacing w:line="240" w:lineRule="auto"/>
              <w:ind w:firstLine="0"/>
              <w:jc w:val="center"/>
              <w:rPr>
                <w:sz w:val="24"/>
                <w:szCs w:val="24"/>
                <w:lang w:eastAsia="en-US"/>
              </w:rPr>
            </w:pPr>
            <w:r>
              <w:rPr>
                <w:sz w:val="24"/>
                <w:szCs w:val="24"/>
                <w:lang w:eastAsia="en-US"/>
              </w:rPr>
              <w:t>49,4</w:t>
            </w:r>
          </w:p>
        </w:tc>
      </w:tr>
    </w:tbl>
    <w:p w:rsidR="00D567D0" w:rsidRDefault="00D567D0" w:rsidP="00987367">
      <w:pPr>
        <w:widowControl w:val="0"/>
        <w:autoSpaceDE w:val="0"/>
        <w:autoSpaceDN w:val="0"/>
        <w:rPr>
          <w:szCs w:val="28"/>
          <w:lang w:eastAsia="en-US"/>
        </w:rPr>
      </w:pPr>
      <w:r w:rsidRPr="00CB3B81">
        <w:rPr>
          <w:szCs w:val="28"/>
          <w:lang w:eastAsia="en-US"/>
        </w:rPr>
        <w:t xml:space="preserve">Генеральным планом предусмотрено новое жилищное строительство на свободных </w:t>
      </w:r>
      <w:r>
        <w:rPr>
          <w:szCs w:val="28"/>
          <w:lang w:eastAsia="en-US"/>
        </w:rPr>
        <w:t>от застройки участках в пределах существующей жилой зоны.</w:t>
      </w:r>
    </w:p>
    <w:p w:rsidR="00C2580B" w:rsidRDefault="00C2580B" w:rsidP="00D567D0">
      <w:pPr>
        <w:widowControl w:val="0"/>
        <w:autoSpaceDE w:val="0"/>
        <w:autoSpaceDN w:val="0"/>
        <w:rPr>
          <w:szCs w:val="28"/>
          <w:lang w:eastAsia="en-US"/>
        </w:rPr>
      </w:pPr>
    </w:p>
    <w:p w:rsidR="00DA3762" w:rsidRDefault="00DA3762" w:rsidP="0019260C">
      <w:pPr>
        <w:pStyle w:val="a3"/>
        <w:numPr>
          <w:ilvl w:val="2"/>
          <w:numId w:val="6"/>
        </w:numPr>
        <w:ind w:left="0" w:firstLine="0"/>
        <w:jc w:val="center"/>
        <w:outlineLvl w:val="2"/>
      </w:pPr>
      <w:bookmarkStart w:id="27" w:name="_Toc130812199"/>
      <w:r>
        <w:t>Социальная сфера</w:t>
      </w:r>
      <w:bookmarkEnd w:id="27"/>
    </w:p>
    <w:p w:rsidR="00DA3762" w:rsidRDefault="00DA3762" w:rsidP="00DA3762">
      <w:pPr>
        <w:pStyle w:val="a3"/>
        <w:ind w:left="0" w:firstLine="0"/>
      </w:pPr>
    </w:p>
    <w:p w:rsidR="00DA3762" w:rsidRDefault="00DA3762" w:rsidP="00DA3762">
      <w:pPr>
        <w:pStyle w:val="a3"/>
        <w:ind w:left="0"/>
      </w:pPr>
      <w:r w:rsidRPr="00DE4EF7">
        <w:t xml:space="preserve">Социальная инфраструктура </w:t>
      </w:r>
      <w:r>
        <w:t>Кебезенского</w:t>
      </w:r>
      <w:r w:rsidRPr="00DE4EF7">
        <w:t xml:space="preserve"> сельского поселения состоит из образовательных организаций, организаций сферы здравоохранения, культуры и спорта, торговли розничными товарами и другое.</w:t>
      </w:r>
    </w:p>
    <w:p w:rsidR="00DA3762" w:rsidRPr="00FE2E67" w:rsidRDefault="00DA3762" w:rsidP="00DA3762">
      <w:pPr>
        <w:rPr>
          <w:u w:val="single"/>
        </w:rPr>
      </w:pPr>
      <w:r w:rsidRPr="00FE2E67">
        <w:rPr>
          <w:u w:val="single"/>
        </w:rPr>
        <w:t>Здравоохранение</w:t>
      </w:r>
    </w:p>
    <w:p w:rsidR="00DA3762" w:rsidRDefault="00DA3762" w:rsidP="00DA3762">
      <w:r>
        <w:t>На территории Кебезенского сельского поселения находятся три объекта здравоохранения: врачебная амбулатория в с. Кебезень и по одному фельдшерско-акушерскому пункту в с. Тулой и с. Усть-Пыжа (табл. 1.3.3-1).</w:t>
      </w:r>
    </w:p>
    <w:p w:rsidR="00DA3762" w:rsidRDefault="00DA3762" w:rsidP="00DA3762">
      <w:r>
        <w:lastRenderedPageBreak/>
        <w:t>Врачебная амбулатория оснащена одной машиной скорой медицинской помощи.</w:t>
      </w:r>
    </w:p>
    <w:p w:rsidR="00DA3762" w:rsidRDefault="00DA3762" w:rsidP="00DA3762">
      <w:pPr>
        <w:jc w:val="right"/>
      </w:pPr>
      <w:r>
        <w:t>Таблица 1.3.3-1</w:t>
      </w:r>
    </w:p>
    <w:p w:rsidR="00DA3762" w:rsidRPr="00932D58" w:rsidRDefault="00DA3762" w:rsidP="00DA3762">
      <w:pPr>
        <w:pStyle w:val="a3"/>
        <w:ind w:left="0"/>
        <w:jc w:val="center"/>
        <w:rPr>
          <w:b/>
        </w:rPr>
      </w:pPr>
      <w:r w:rsidRPr="00932D58">
        <w:rPr>
          <w:b/>
        </w:rPr>
        <w:t>Характеристика объектов здравоохранения</w:t>
      </w:r>
    </w:p>
    <w:tbl>
      <w:tblPr>
        <w:tblStyle w:val="a6"/>
        <w:tblW w:w="5000" w:type="pct"/>
        <w:tblLook w:val="04A0" w:firstRow="1" w:lastRow="0" w:firstColumn="1" w:lastColumn="0" w:noHBand="0" w:noVBand="1"/>
      </w:tblPr>
      <w:tblGrid>
        <w:gridCol w:w="540"/>
        <w:gridCol w:w="1715"/>
        <w:gridCol w:w="1992"/>
        <w:gridCol w:w="1263"/>
        <w:gridCol w:w="1782"/>
        <w:gridCol w:w="2052"/>
      </w:tblGrid>
      <w:tr w:rsidR="00DA3762" w:rsidTr="00ED1512">
        <w:trPr>
          <w:trHeight w:val="86"/>
          <w:tblHeader/>
        </w:trPr>
        <w:tc>
          <w:tcPr>
            <w:tcW w:w="302"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w:t>
            </w:r>
          </w:p>
          <w:p w:rsidR="00DA3762" w:rsidRPr="00BF0C33" w:rsidRDefault="00DA3762" w:rsidP="00ED1512">
            <w:pPr>
              <w:spacing w:line="240" w:lineRule="auto"/>
              <w:ind w:firstLine="0"/>
              <w:jc w:val="center"/>
              <w:rPr>
                <w:sz w:val="24"/>
                <w:szCs w:val="24"/>
              </w:rPr>
            </w:pPr>
            <w:r w:rsidRPr="00BF0C33">
              <w:rPr>
                <w:sz w:val="24"/>
                <w:szCs w:val="24"/>
              </w:rPr>
              <w:t>п/п</w:t>
            </w:r>
          </w:p>
        </w:tc>
        <w:tc>
          <w:tcPr>
            <w:tcW w:w="1060"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Наименование</w:t>
            </w:r>
          </w:p>
          <w:p w:rsidR="00DA3762" w:rsidRPr="00BF0C33" w:rsidRDefault="00DA3762" w:rsidP="00ED1512">
            <w:pPr>
              <w:spacing w:line="240" w:lineRule="auto"/>
              <w:ind w:firstLine="0"/>
              <w:jc w:val="center"/>
              <w:rPr>
                <w:sz w:val="24"/>
                <w:szCs w:val="24"/>
              </w:rPr>
            </w:pPr>
            <w:r w:rsidRPr="00BF0C33">
              <w:rPr>
                <w:sz w:val="24"/>
                <w:szCs w:val="24"/>
              </w:rPr>
              <w:t>объекта</w:t>
            </w:r>
          </w:p>
        </w:tc>
        <w:tc>
          <w:tcPr>
            <w:tcW w:w="876" w:type="pct"/>
            <w:shd w:val="clear" w:color="auto" w:fill="E7E6E6" w:themeFill="background2"/>
          </w:tcPr>
          <w:p w:rsidR="00DA3762" w:rsidRPr="00BF0C33" w:rsidRDefault="00DA3762" w:rsidP="00ED1512">
            <w:pPr>
              <w:spacing w:line="240" w:lineRule="auto"/>
              <w:ind w:firstLine="0"/>
              <w:jc w:val="center"/>
              <w:rPr>
                <w:sz w:val="24"/>
                <w:szCs w:val="24"/>
              </w:rPr>
            </w:pPr>
            <w:r w:rsidRPr="00932D58">
              <w:rPr>
                <w:sz w:val="24"/>
                <w:szCs w:val="24"/>
              </w:rPr>
              <w:t>Местополо</w:t>
            </w:r>
            <w:r w:rsidRPr="00BF0C33">
              <w:rPr>
                <w:sz w:val="24"/>
                <w:szCs w:val="24"/>
              </w:rPr>
              <w:t>жение</w:t>
            </w:r>
          </w:p>
        </w:tc>
        <w:tc>
          <w:tcPr>
            <w:tcW w:w="876"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Общая площадь (м²)</w:t>
            </w:r>
          </w:p>
        </w:tc>
        <w:tc>
          <w:tcPr>
            <w:tcW w:w="1072" w:type="pct"/>
            <w:shd w:val="clear" w:color="auto" w:fill="E7E6E6" w:themeFill="background2"/>
          </w:tcPr>
          <w:p w:rsidR="00DA3762" w:rsidRPr="00932D58" w:rsidRDefault="00DA3762" w:rsidP="00ED1512">
            <w:pPr>
              <w:spacing w:line="240" w:lineRule="auto"/>
              <w:ind w:firstLine="0"/>
              <w:jc w:val="center"/>
              <w:rPr>
                <w:sz w:val="24"/>
                <w:szCs w:val="24"/>
              </w:rPr>
            </w:pPr>
            <w:r w:rsidRPr="00932D58">
              <w:rPr>
                <w:sz w:val="24"/>
                <w:szCs w:val="24"/>
              </w:rPr>
              <w:t>Число автомобилей скорой медицинской помощи</w:t>
            </w:r>
          </w:p>
        </w:tc>
        <w:tc>
          <w:tcPr>
            <w:tcW w:w="814" w:type="pct"/>
            <w:shd w:val="clear" w:color="auto" w:fill="E7E6E6" w:themeFill="background2"/>
          </w:tcPr>
          <w:p w:rsidR="00DA3762" w:rsidRPr="00932D58" w:rsidRDefault="00DA3762" w:rsidP="00ED1512">
            <w:pPr>
              <w:spacing w:line="240" w:lineRule="auto"/>
              <w:ind w:firstLine="0"/>
              <w:jc w:val="center"/>
              <w:rPr>
                <w:sz w:val="24"/>
                <w:szCs w:val="24"/>
              </w:rPr>
            </w:pPr>
            <w:r w:rsidRPr="00932D58">
              <w:rPr>
                <w:sz w:val="24"/>
                <w:szCs w:val="24"/>
              </w:rPr>
              <w:t>Здание</w:t>
            </w:r>
          </w:p>
        </w:tc>
      </w:tr>
      <w:tr w:rsidR="00DA3762" w:rsidTr="00ED1512">
        <w:trPr>
          <w:trHeight w:val="86"/>
        </w:trPr>
        <w:tc>
          <w:tcPr>
            <w:tcW w:w="302" w:type="pct"/>
          </w:tcPr>
          <w:p w:rsidR="00DA3762" w:rsidRDefault="00DA3762" w:rsidP="00ED1512">
            <w:pPr>
              <w:spacing w:line="240" w:lineRule="auto"/>
              <w:ind w:firstLine="0"/>
              <w:jc w:val="center"/>
              <w:rPr>
                <w:sz w:val="24"/>
                <w:szCs w:val="24"/>
              </w:rPr>
            </w:pPr>
            <w:r>
              <w:rPr>
                <w:sz w:val="24"/>
                <w:szCs w:val="24"/>
              </w:rPr>
              <w:t>1</w:t>
            </w:r>
          </w:p>
        </w:tc>
        <w:tc>
          <w:tcPr>
            <w:tcW w:w="1060" w:type="pct"/>
          </w:tcPr>
          <w:p w:rsidR="00DA3762" w:rsidRPr="00DE0565" w:rsidRDefault="00DA3762" w:rsidP="00ED1512">
            <w:pPr>
              <w:spacing w:line="240" w:lineRule="auto"/>
              <w:ind w:firstLine="0"/>
              <w:rPr>
                <w:sz w:val="24"/>
                <w:szCs w:val="24"/>
              </w:rPr>
            </w:pPr>
            <w:r>
              <w:rPr>
                <w:sz w:val="24"/>
                <w:szCs w:val="24"/>
              </w:rPr>
              <w:t>Фельдшерско-акушерский пункт</w:t>
            </w:r>
          </w:p>
        </w:tc>
        <w:tc>
          <w:tcPr>
            <w:tcW w:w="876" w:type="pct"/>
          </w:tcPr>
          <w:p w:rsidR="00DA3762" w:rsidRDefault="00DA3762" w:rsidP="00ED1512">
            <w:pPr>
              <w:spacing w:line="240" w:lineRule="auto"/>
              <w:ind w:firstLine="0"/>
              <w:rPr>
                <w:sz w:val="24"/>
                <w:szCs w:val="24"/>
              </w:rPr>
            </w:pPr>
            <w:r>
              <w:rPr>
                <w:sz w:val="24"/>
                <w:szCs w:val="24"/>
              </w:rPr>
              <w:t>с</w:t>
            </w:r>
            <w:r w:rsidRPr="002268F4">
              <w:rPr>
                <w:sz w:val="24"/>
                <w:szCs w:val="24"/>
              </w:rPr>
              <w:t xml:space="preserve">. Кебезень, </w:t>
            </w:r>
          </w:p>
          <w:p w:rsidR="00DA3762" w:rsidRPr="002268F4" w:rsidRDefault="00DA3762" w:rsidP="00ED1512">
            <w:pPr>
              <w:spacing w:line="240" w:lineRule="auto"/>
              <w:ind w:firstLine="0"/>
              <w:rPr>
                <w:sz w:val="24"/>
                <w:szCs w:val="24"/>
              </w:rPr>
            </w:pPr>
            <w:r w:rsidRPr="002268F4">
              <w:rPr>
                <w:sz w:val="24"/>
                <w:szCs w:val="24"/>
              </w:rPr>
              <w:t>ул.</w:t>
            </w:r>
            <w:r>
              <w:rPr>
                <w:sz w:val="24"/>
                <w:szCs w:val="24"/>
              </w:rPr>
              <w:t xml:space="preserve"> </w:t>
            </w:r>
            <w:r w:rsidRPr="002268F4">
              <w:rPr>
                <w:sz w:val="24"/>
                <w:szCs w:val="24"/>
              </w:rPr>
              <w:t>Центральная, д.8</w:t>
            </w:r>
          </w:p>
        </w:tc>
        <w:tc>
          <w:tcPr>
            <w:tcW w:w="876" w:type="pct"/>
          </w:tcPr>
          <w:p w:rsidR="00DA3762" w:rsidRDefault="00DA3762" w:rsidP="00ED1512">
            <w:pPr>
              <w:spacing w:line="240" w:lineRule="auto"/>
              <w:ind w:firstLine="0"/>
              <w:jc w:val="center"/>
              <w:rPr>
                <w:sz w:val="24"/>
                <w:szCs w:val="24"/>
              </w:rPr>
            </w:pPr>
            <w:r>
              <w:rPr>
                <w:sz w:val="24"/>
                <w:szCs w:val="24"/>
              </w:rPr>
              <w:t>40</w:t>
            </w:r>
          </w:p>
        </w:tc>
        <w:tc>
          <w:tcPr>
            <w:tcW w:w="1072" w:type="pct"/>
          </w:tcPr>
          <w:p w:rsidR="00DA3762" w:rsidRDefault="00DA3762" w:rsidP="00ED1512">
            <w:pPr>
              <w:spacing w:line="240" w:lineRule="auto"/>
              <w:ind w:firstLine="0"/>
              <w:jc w:val="center"/>
              <w:rPr>
                <w:sz w:val="24"/>
                <w:szCs w:val="24"/>
              </w:rPr>
            </w:pPr>
            <w:r>
              <w:rPr>
                <w:sz w:val="24"/>
                <w:szCs w:val="24"/>
              </w:rPr>
              <w:t>1</w:t>
            </w:r>
          </w:p>
        </w:tc>
        <w:tc>
          <w:tcPr>
            <w:tcW w:w="814" w:type="pct"/>
          </w:tcPr>
          <w:p w:rsidR="00DA3762" w:rsidRDefault="00DA3762" w:rsidP="00ED1512">
            <w:pPr>
              <w:spacing w:line="240" w:lineRule="auto"/>
              <w:ind w:firstLine="0"/>
              <w:jc w:val="center"/>
              <w:rPr>
                <w:sz w:val="24"/>
                <w:szCs w:val="24"/>
              </w:rPr>
            </w:pPr>
            <w:r>
              <w:rPr>
                <w:sz w:val="24"/>
                <w:szCs w:val="24"/>
              </w:rPr>
              <w:t>Приспособленное</w:t>
            </w:r>
          </w:p>
        </w:tc>
      </w:tr>
      <w:tr w:rsidR="00DA3762" w:rsidTr="00ED1512">
        <w:trPr>
          <w:trHeight w:val="86"/>
        </w:trPr>
        <w:tc>
          <w:tcPr>
            <w:tcW w:w="302" w:type="pct"/>
          </w:tcPr>
          <w:p w:rsidR="00DA3762" w:rsidRDefault="00DA3762" w:rsidP="00ED1512">
            <w:pPr>
              <w:spacing w:line="240" w:lineRule="auto"/>
              <w:ind w:firstLine="0"/>
              <w:jc w:val="center"/>
              <w:rPr>
                <w:sz w:val="24"/>
                <w:szCs w:val="24"/>
              </w:rPr>
            </w:pPr>
            <w:r>
              <w:rPr>
                <w:sz w:val="24"/>
                <w:szCs w:val="24"/>
              </w:rPr>
              <w:t>2</w:t>
            </w:r>
          </w:p>
        </w:tc>
        <w:tc>
          <w:tcPr>
            <w:tcW w:w="1060" w:type="pct"/>
          </w:tcPr>
          <w:p w:rsidR="00DA3762" w:rsidRPr="00DE0565" w:rsidRDefault="00DA3762" w:rsidP="00ED1512">
            <w:pPr>
              <w:spacing w:line="240" w:lineRule="auto"/>
              <w:ind w:firstLine="0"/>
              <w:rPr>
                <w:sz w:val="24"/>
                <w:szCs w:val="24"/>
              </w:rPr>
            </w:pPr>
            <w:r>
              <w:rPr>
                <w:sz w:val="24"/>
                <w:szCs w:val="24"/>
              </w:rPr>
              <w:t>Фельдшерско-акушерский пункт</w:t>
            </w:r>
          </w:p>
        </w:tc>
        <w:tc>
          <w:tcPr>
            <w:tcW w:w="876" w:type="pct"/>
          </w:tcPr>
          <w:p w:rsidR="00DA3762" w:rsidRDefault="00DA3762" w:rsidP="00ED1512">
            <w:pPr>
              <w:spacing w:line="240" w:lineRule="auto"/>
              <w:ind w:firstLine="0"/>
              <w:rPr>
                <w:sz w:val="24"/>
                <w:szCs w:val="24"/>
              </w:rPr>
            </w:pPr>
            <w:r>
              <w:rPr>
                <w:sz w:val="24"/>
                <w:szCs w:val="24"/>
              </w:rPr>
              <w:t xml:space="preserve">с. Тулой, </w:t>
            </w:r>
          </w:p>
          <w:p w:rsidR="00DA3762" w:rsidRDefault="00DA3762" w:rsidP="00ED1512">
            <w:pPr>
              <w:spacing w:line="240" w:lineRule="auto"/>
              <w:ind w:firstLine="0"/>
              <w:rPr>
                <w:sz w:val="24"/>
                <w:szCs w:val="24"/>
              </w:rPr>
            </w:pPr>
            <w:r>
              <w:rPr>
                <w:sz w:val="24"/>
                <w:szCs w:val="24"/>
              </w:rPr>
              <w:t>ул. Строительная, 1В</w:t>
            </w:r>
          </w:p>
        </w:tc>
        <w:tc>
          <w:tcPr>
            <w:tcW w:w="876" w:type="pct"/>
          </w:tcPr>
          <w:p w:rsidR="00DA3762" w:rsidRDefault="00DA3762" w:rsidP="00ED1512">
            <w:pPr>
              <w:spacing w:line="240" w:lineRule="auto"/>
              <w:ind w:firstLine="0"/>
              <w:jc w:val="center"/>
              <w:rPr>
                <w:sz w:val="24"/>
                <w:szCs w:val="24"/>
              </w:rPr>
            </w:pPr>
            <w:r>
              <w:rPr>
                <w:sz w:val="24"/>
                <w:szCs w:val="24"/>
              </w:rPr>
              <w:t>46</w:t>
            </w:r>
          </w:p>
        </w:tc>
        <w:tc>
          <w:tcPr>
            <w:tcW w:w="1072" w:type="pct"/>
          </w:tcPr>
          <w:p w:rsidR="00DA3762" w:rsidRDefault="00DA3762" w:rsidP="00ED1512">
            <w:pPr>
              <w:spacing w:line="240" w:lineRule="auto"/>
              <w:ind w:firstLine="0"/>
              <w:jc w:val="center"/>
              <w:rPr>
                <w:sz w:val="24"/>
                <w:szCs w:val="24"/>
              </w:rPr>
            </w:pPr>
            <w:r>
              <w:rPr>
                <w:sz w:val="24"/>
                <w:szCs w:val="24"/>
              </w:rPr>
              <w:t>-</w:t>
            </w:r>
          </w:p>
        </w:tc>
        <w:tc>
          <w:tcPr>
            <w:tcW w:w="814" w:type="pct"/>
          </w:tcPr>
          <w:p w:rsidR="00DA3762" w:rsidRDefault="00DA3762" w:rsidP="00ED1512">
            <w:pPr>
              <w:spacing w:line="240" w:lineRule="auto"/>
              <w:ind w:firstLine="0"/>
              <w:jc w:val="center"/>
              <w:rPr>
                <w:sz w:val="24"/>
                <w:szCs w:val="24"/>
              </w:rPr>
            </w:pPr>
            <w:r>
              <w:rPr>
                <w:sz w:val="24"/>
                <w:szCs w:val="24"/>
              </w:rPr>
              <w:t>Приспособленное</w:t>
            </w:r>
          </w:p>
        </w:tc>
      </w:tr>
      <w:tr w:rsidR="00DA3762" w:rsidTr="00ED1512">
        <w:trPr>
          <w:trHeight w:val="86"/>
        </w:trPr>
        <w:tc>
          <w:tcPr>
            <w:tcW w:w="302" w:type="pct"/>
          </w:tcPr>
          <w:p w:rsidR="00DA3762" w:rsidRDefault="00DA3762" w:rsidP="00ED1512">
            <w:pPr>
              <w:spacing w:line="240" w:lineRule="auto"/>
              <w:ind w:firstLine="0"/>
              <w:jc w:val="center"/>
              <w:rPr>
                <w:sz w:val="24"/>
                <w:szCs w:val="24"/>
              </w:rPr>
            </w:pPr>
            <w:r>
              <w:rPr>
                <w:sz w:val="24"/>
                <w:szCs w:val="24"/>
              </w:rPr>
              <w:t>3</w:t>
            </w:r>
          </w:p>
        </w:tc>
        <w:tc>
          <w:tcPr>
            <w:tcW w:w="1060" w:type="pct"/>
          </w:tcPr>
          <w:p w:rsidR="00DA3762" w:rsidRPr="00DE0565" w:rsidRDefault="00DA3762" w:rsidP="00ED1512">
            <w:pPr>
              <w:spacing w:line="240" w:lineRule="auto"/>
              <w:ind w:firstLine="0"/>
              <w:rPr>
                <w:sz w:val="24"/>
                <w:szCs w:val="24"/>
              </w:rPr>
            </w:pPr>
            <w:r>
              <w:rPr>
                <w:sz w:val="24"/>
                <w:szCs w:val="24"/>
              </w:rPr>
              <w:t>Фельдшерско-акушерский пункт</w:t>
            </w:r>
          </w:p>
        </w:tc>
        <w:tc>
          <w:tcPr>
            <w:tcW w:w="876" w:type="pct"/>
          </w:tcPr>
          <w:p w:rsidR="00DA3762" w:rsidRDefault="00DA3762" w:rsidP="00ED1512">
            <w:pPr>
              <w:spacing w:line="240" w:lineRule="auto"/>
              <w:ind w:firstLine="0"/>
              <w:rPr>
                <w:sz w:val="24"/>
                <w:szCs w:val="24"/>
              </w:rPr>
            </w:pPr>
            <w:r>
              <w:rPr>
                <w:sz w:val="24"/>
                <w:szCs w:val="24"/>
              </w:rPr>
              <w:t xml:space="preserve">с. Усть-Пыжа, </w:t>
            </w:r>
          </w:p>
          <w:p w:rsidR="00DA3762" w:rsidRDefault="00DA3762" w:rsidP="00ED1512">
            <w:pPr>
              <w:spacing w:line="240" w:lineRule="auto"/>
              <w:ind w:firstLine="0"/>
              <w:rPr>
                <w:sz w:val="24"/>
                <w:szCs w:val="24"/>
              </w:rPr>
            </w:pPr>
            <w:r>
              <w:rPr>
                <w:sz w:val="24"/>
                <w:szCs w:val="24"/>
              </w:rPr>
              <w:t>ул. Центральная, 43</w:t>
            </w:r>
          </w:p>
        </w:tc>
        <w:tc>
          <w:tcPr>
            <w:tcW w:w="876" w:type="pct"/>
          </w:tcPr>
          <w:p w:rsidR="00DA3762" w:rsidRDefault="00DA3762" w:rsidP="00ED1512">
            <w:pPr>
              <w:spacing w:line="240" w:lineRule="auto"/>
              <w:ind w:firstLine="0"/>
              <w:jc w:val="center"/>
              <w:rPr>
                <w:sz w:val="24"/>
                <w:szCs w:val="24"/>
              </w:rPr>
            </w:pPr>
            <w:r>
              <w:rPr>
                <w:sz w:val="24"/>
                <w:szCs w:val="24"/>
              </w:rPr>
              <w:t>37</w:t>
            </w:r>
          </w:p>
        </w:tc>
        <w:tc>
          <w:tcPr>
            <w:tcW w:w="1072" w:type="pct"/>
          </w:tcPr>
          <w:p w:rsidR="00DA3762" w:rsidRDefault="00DA3762" w:rsidP="00ED1512">
            <w:pPr>
              <w:spacing w:line="240" w:lineRule="auto"/>
              <w:ind w:firstLine="0"/>
              <w:jc w:val="center"/>
              <w:rPr>
                <w:sz w:val="24"/>
                <w:szCs w:val="24"/>
              </w:rPr>
            </w:pPr>
            <w:r>
              <w:rPr>
                <w:sz w:val="24"/>
                <w:szCs w:val="24"/>
              </w:rPr>
              <w:t>-</w:t>
            </w:r>
          </w:p>
        </w:tc>
        <w:tc>
          <w:tcPr>
            <w:tcW w:w="814" w:type="pct"/>
          </w:tcPr>
          <w:p w:rsidR="00DA3762" w:rsidRDefault="00DA3762" w:rsidP="00ED1512">
            <w:pPr>
              <w:spacing w:line="240" w:lineRule="auto"/>
              <w:ind w:firstLine="0"/>
              <w:jc w:val="center"/>
              <w:rPr>
                <w:sz w:val="24"/>
                <w:szCs w:val="24"/>
              </w:rPr>
            </w:pPr>
            <w:r>
              <w:rPr>
                <w:sz w:val="24"/>
                <w:szCs w:val="24"/>
              </w:rPr>
              <w:t>Приспособленное</w:t>
            </w:r>
          </w:p>
        </w:tc>
      </w:tr>
    </w:tbl>
    <w:p w:rsidR="00DA3762" w:rsidRDefault="00DA3762" w:rsidP="00DA3762">
      <w:pPr>
        <w:rPr>
          <w:u w:val="single"/>
        </w:rPr>
      </w:pPr>
    </w:p>
    <w:p w:rsidR="00DA3762" w:rsidRPr="00BF0C33" w:rsidRDefault="00DA3762" w:rsidP="00DA3762">
      <w:pPr>
        <w:rPr>
          <w:u w:val="single"/>
        </w:rPr>
      </w:pPr>
      <w:r w:rsidRPr="00BF0C33">
        <w:rPr>
          <w:u w:val="single"/>
        </w:rPr>
        <w:t>Образование</w:t>
      </w:r>
    </w:p>
    <w:p w:rsidR="00DA3762" w:rsidRDefault="00DA3762" w:rsidP="00DA3762">
      <w:r w:rsidRPr="00BF0C33">
        <w:t xml:space="preserve">К объектам образования, расположенным на территории </w:t>
      </w:r>
      <w:r>
        <w:t>Кебезенского</w:t>
      </w:r>
      <w:r w:rsidRPr="00BF0C33">
        <w:t xml:space="preserve"> сельского поселения, относ</w:t>
      </w:r>
      <w:r>
        <w:t>я</w:t>
      </w:r>
      <w:r w:rsidRPr="00BF0C33">
        <w:t>тся</w:t>
      </w:r>
      <w:r>
        <w:t xml:space="preserve"> две школы в с. Кебезень и с. Тулой и детские сады</w:t>
      </w:r>
      <w:r w:rsidRPr="00BF0C33">
        <w:t xml:space="preserve"> </w:t>
      </w:r>
      <w:r>
        <w:t xml:space="preserve">в с. Усть-Пыжа и с. Кебезень </w:t>
      </w:r>
      <w:r w:rsidRPr="00BF0C33">
        <w:t>(табл.1.3.3-</w:t>
      </w:r>
      <w:r>
        <w:t>2</w:t>
      </w:r>
      <w:r w:rsidRPr="00BF0C33">
        <w:t>).</w:t>
      </w:r>
      <w:r>
        <w:t xml:space="preserve"> В настоящий момент здание детского сада в Кебезене не эксплуатируется в связи с его ветхим состоянием.</w:t>
      </w:r>
    </w:p>
    <w:p w:rsidR="00DA3762" w:rsidRPr="000E3AC7" w:rsidRDefault="00DA3762" w:rsidP="00DA3762">
      <w:r w:rsidRPr="000E3AC7">
        <w:t>Согласно Нормативам градостроительного проектирования Турочакского района установлены показатели максимально допустимого уровня пешеходной территориальной доступности учреждений образования, для учащихся 1 ступени обучения – 2000 м; для учащихся 2-3 ступени обучения – 4000 м. Данный норматив на территории поселения соблюдается.</w:t>
      </w:r>
    </w:p>
    <w:p w:rsidR="00DA3762" w:rsidRPr="000E3AC7" w:rsidRDefault="00DA3762" w:rsidP="00DA3762">
      <w:r w:rsidRPr="000E3AC7">
        <w:t>Организации дополнительного образования на территории поселения отсутствуют. Ближайшие организации дополнительного образования находятся в административном центре района – с. Турочак.</w:t>
      </w:r>
    </w:p>
    <w:p w:rsidR="00DA3762" w:rsidRDefault="00DA3762" w:rsidP="00DA3762">
      <w:r w:rsidRPr="000E3AC7">
        <w:t xml:space="preserve">На базе </w:t>
      </w:r>
      <w:r>
        <w:t>образовательных учреждений</w:t>
      </w:r>
      <w:r w:rsidRPr="000E3AC7">
        <w:t xml:space="preserve"> для детей школьного и дошкольного возраста организованы дополнительные занятия в виде секций</w:t>
      </w:r>
      <w:r>
        <w:t xml:space="preserve"> и кружков детского творчества.</w:t>
      </w:r>
    </w:p>
    <w:p w:rsidR="00DA3762" w:rsidRDefault="00DA3762" w:rsidP="00DA3762">
      <w:pPr>
        <w:jc w:val="right"/>
        <w:sectPr w:rsidR="00DA3762" w:rsidSect="00682063">
          <w:pgSz w:w="11906" w:h="16838"/>
          <w:pgMar w:top="1134" w:right="851" w:bottom="1134" w:left="1701" w:header="708" w:footer="708" w:gutter="0"/>
          <w:cols w:space="708"/>
          <w:docGrid w:linePitch="360"/>
        </w:sectPr>
      </w:pPr>
    </w:p>
    <w:p w:rsidR="00DA3762" w:rsidRPr="00BF0C33" w:rsidRDefault="00DA3762" w:rsidP="00DA3762">
      <w:pPr>
        <w:jc w:val="right"/>
      </w:pPr>
      <w:r w:rsidRPr="00BF0C33">
        <w:lastRenderedPageBreak/>
        <w:t>Таблица 1.3.3-</w:t>
      </w:r>
      <w:r>
        <w:t>2</w:t>
      </w:r>
    </w:p>
    <w:p w:rsidR="00DA3762" w:rsidRPr="00BF0C33" w:rsidRDefault="00DA3762" w:rsidP="00DA3762">
      <w:pPr>
        <w:jc w:val="center"/>
        <w:rPr>
          <w:b/>
        </w:rPr>
      </w:pPr>
      <w:r w:rsidRPr="00BF0C33">
        <w:rPr>
          <w:b/>
        </w:rPr>
        <w:t>Характеристика объектов</w:t>
      </w:r>
      <w:r>
        <w:rPr>
          <w:b/>
        </w:rPr>
        <w:t xml:space="preserve"> образования</w:t>
      </w:r>
    </w:p>
    <w:tbl>
      <w:tblPr>
        <w:tblStyle w:val="a6"/>
        <w:tblW w:w="5000" w:type="pct"/>
        <w:tblLayout w:type="fixed"/>
        <w:tblLook w:val="04A0" w:firstRow="1" w:lastRow="0" w:firstColumn="1" w:lastColumn="0" w:noHBand="0" w:noVBand="1"/>
      </w:tblPr>
      <w:tblGrid>
        <w:gridCol w:w="565"/>
        <w:gridCol w:w="2073"/>
        <w:gridCol w:w="1613"/>
        <w:gridCol w:w="1276"/>
        <w:gridCol w:w="1205"/>
        <w:gridCol w:w="1091"/>
        <w:gridCol w:w="1521"/>
      </w:tblGrid>
      <w:tr w:rsidR="00DA3762" w:rsidRPr="00BF0C33" w:rsidTr="00ED1512">
        <w:trPr>
          <w:tblHeader/>
        </w:trPr>
        <w:tc>
          <w:tcPr>
            <w:tcW w:w="302"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w:t>
            </w:r>
          </w:p>
          <w:p w:rsidR="00DA3762" w:rsidRPr="00BF0C33" w:rsidRDefault="00DA3762" w:rsidP="00ED1512">
            <w:pPr>
              <w:spacing w:line="240" w:lineRule="auto"/>
              <w:ind w:firstLine="0"/>
              <w:jc w:val="center"/>
              <w:rPr>
                <w:sz w:val="24"/>
                <w:szCs w:val="24"/>
              </w:rPr>
            </w:pPr>
            <w:r w:rsidRPr="00BF0C33">
              <w:rPr>
                <w:sz w:val="24"/>
                <w:szCs w:val="24"/>
              </w:rPr>
              <w:t>п/п</w:t>
            </w:r>
          </w:p>
        </w:tc>
        <w:tc>
          <w:tcPr>
            <w:tcW w:w="1109"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Наименование</w:t>
            </w:r>
          </w:p>
          <w:p w:rsidR="00DA3762" w:rsidRPr="00BF0C33" w:rsidRDefault="00DA3762" w:rsidP="00ED1512">
            <w:pPr>
              <w:spacing w:line="240" w:lineRule="auto"/>
              <w:ind w:firstLine="0"/>
              <w:jc w:val="center"/>
              <w:rPr>
                <w:sz w:val="24"/>
                <w:szCs w:val="24"/>
              </w:rPr>
            </w:pPr>
            <w:r w:rsidRPr="00BF0C33">
              <w:rPr>
                <w:sz w:val="24"/>
                <w:szCs w:val="24"/>
              </w:rPr>
              <w:t>объекта</w:t>
            </w:r>
          </w:p>
        </w:tc>
        <w:tc>
          <w:tcPr>
            <w:tcW w:w="863" w:type="pct"/>
            <w:shd w:val="clear" w:color="auto" w:fill="E7E6E6" w:themeFill="background2"/>
          </w:tcPr>
          <w:p w:rsidR="00DA3762" w:rsidRPr="00BF0C33" w:rsidRDefault="00DA3762" w:rsidP="00ED1512">
            <w:pPr>
              <w:spacing w:line="240" w:lineRule="auto"/>
              <w:ind w:firstLine="0"/>
              <w:jc w:val="center"/>
              <w:rPr>
                <w:sz w:val="24"/>
                <w:szCs w:val="24"/>
              </w:rPr>
            </w:pPr>
            <w:r>
              <w:rPr>
                <w:sz w:val="24"/>
                <w:szCs w:val="24"/>
              </w:rPr>
              <w:t>Местополо-</w:t>
            </w:r>
            <w:r w:rsidRPr="00BF0C33">
              <w:rPr>
                <w:sz w:val="24"/>
                <w:szCs w:val="24"/>
              </w:rPr>
              <w:t>жение</w:t>
            </w:r>
          </w:p>
        </w:tc>
        <w:tc>
          <w:tcPr>
            <w:tcW w:w="683"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Общая площадь (м²)</w:t>
            </w:r>
          </w:p>
        </w:tc>
        <w:tc>
          <w:tcPr>
            <w:tcW w:w="645" w:type="pct"/>
            <w:shd w:val="clear" w:color="auto" w:fill="E7E6E6" w:themeFill="background2"/>
          </w:tcPr>
          <w:p w:rsidR="00DA3762" w:rsidRPr="00BF0C33" w:rsidRDefault="00DA3762" w:rsidP="00ED1512">
            <w:pPr>
              <w:spacing w:line="240" w:lineRule="auto"/>
              <w:ind w:firstLine="0"/>
              <w:jc w:val="center"/>
              <w:rPr>
                <w:sz w:val="24"/>
                <w:szCs w:val="24"/>
              </w:rPr>
            </w:pPr>
            <w:r>
              <w:rPr>
                <w:sz w:val="24"/>
                <w:szCs w:val="24"/>
              </w:rPr>
              <w:t>Вмести</w:t>
            </w:r>
            <w:r w:rsidRPr="00BF0C33">
              <w:rPr>
                <w:sz w:val="24"/>
                <w:szCs w:val="24"/>
              </w:rPr>
              <w:t>мость проектная</w:t>
            </w:r>
          </w:p>
        </w:tc>
        <w:tc>
          <w:tcPr>
            <w:tcW w:w="584" w:type="pct"/>
            <w:shd w:val="clear" w:color="auto" w:fill="E7E6E6" w:themeFill="background2"/>
          </w:tcPr>
          <w:p w:rsidR="00DA3762" w:rsidRPr="00BF0C33" w:rsidRDefault="00DA3762" w:rsidP="00ED1512">
            <w:pPr>
              <w:spacing w:line="240" w:lineRule="auto"/>
              <w:ind w:firstLine="0"/>
              <w:jc w:val="center"/>
              <w:rPr>
                <w:sz w:val="24"/>
                <w:szCs w:val="24"/>
              </w:rPr>
            </w:pPr>
            <w:r>
              <w:rPr>
                <w:sz w:val="24"/>
                <w:szCs w:val="24"/>
              </w:rPr>
              <w:t>Вмести</w:t>
            </w:r>
            <w:r w:rsidRPr="00BF0C33">
              <w:rPr>
                <w:sz w:val="24"/>
                <w:szCs w:val="24"/>
              </w:rPr>
              <w:t>мость фактическая</w:t>
            </w:r>
          </w:p>
        </w:tc>
        <w:tc>
          <w:tcPr>
            <w:tcW w:w="815"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Здание</w:t>
            </w:r>
          </w:p>
        </w:tc>
      </w:tr>
      <w:tr w:rsidR="00DA3762" w:rsidRPr="00BF0C33" w:rsidTr="00ED1512">
        <w:trPr>
          <w:trHeight w:val="1522"/>
        </w:trPr>
        <w:tc>
          <w:tcPr>
            <w:tcW w:w="302" w:type="pct"/>
          </w:tcPr>
          <w:p w:rsidR="00DA3762" w:rsidRPr="00BF0C33" w:rsidRDefault="00DA3762" w:rsidP="00ED1512">
            <w:pPr>
              <w:spacing w:line="240" w:lineRule="auto"/>
              <w:ind w:firstLine="0"/>
              <w:jc w:val="center"/>
              <w:rPr>
                <w:sz w:val="24"/>
                <w:szCs w:val="24"/>
              </w:rPr>
            </w:pPr>
            <w:r>
              <w:rPr>
                <w:sz w:val="24"/>
                <w:szCs w:val="24"/>
              </w:rPr>
              <w:t>1.</w:t>
            </w:r>
          </w:p>
        </w:tc>
        <w:tc>
          <w:tcPr>
            <w:tcW w:w="1109" w:type="pct"/>
          </w:tcPr>
          <w:p w:rsidR="00DA3762" w:rsidRPr="00BF0C33" w:rsidRDefault="00DA3762" w:rsidP="00ED1512">
            <w:pPr>
              <w:spacing w:line="240" w:lineRule="auto"/>
              <w:ind w:firstLine="0"/>
              <w:jc w:val="left"/>
              <w:rPr>
                <w:sz w:val="24"/>
                <w:szCs w:val="24"/>
              </w:rPr>
            </w:pPr>
            <w:r w:rsidRPr="00BF0C33">
              <w:rPr>
                <w:sz w:val="24"/>
                <w:szCs w:val="24"/>
              </w:rPr>
              <w:t>Ус</w:t>
            </w:r>
            <w:r>
              <w:rPr>
                <w:sz w:val="24"/>
                <w:szCs w:val="24"/>
              </w:rPr>
              <w:t>ть-Пыжинский филиал «Чебурашка» м</w:t>
            </w:r>
            <w:r w:rsidRPr="00BF0C33">
              <w:rPr>
                <w:sz w:val="24"/>
                <w:szCs w:val="24"/>
              </w:rPr>
              <w:t>униципальн</w:t>
            </w:r>
            <w:r>
              <w:rPr>
                <w:sz w:val="24"/>
                <w:szCs w:val="24"/>
              </w:rPr>
              <w:t xml:space="preserve">ого </w:t>
            </w:r>
            <w:r w:rsidRPr="00BF0C33">
              <w:rPr>
                <w:sz w:val="24"/>
                <w:szCs w:val="24"/>
              </w:rPr>
              <w:t>дошкольного</w:t>
            </w:r>
            <w:r>
              <w:rPr>
                <w:sz w:val="24"/>
                <w:szCs w:val="24"/>
              </w:rPr>
              <w:t xml:space="preserve"> о</w:t>
            </w:r>
            <w:r w:rsidRPr="00BF0C33">
              <w:rPr>
                <w:sz w:val="24"/>
                <w:szCs w:val="24"/>
              </w:rPr>
              <w:t>бразова</w:t>
            </w:r>
            <w:r>
              <w:rPr>
                <w:sz w:val="24"/>
                <w:szCs w:val="24"/>
              </w:rPr>
              <w:t xml:space="preserve">тельного учреждения детский сад </w:t>
            </w:r>
            <w:r w:rsidRPr="00BF0C33">
              <w:rPr>
                <w:sz w:val="24"/>
                <w:szCs w:val="24"/>
              </w:rPr>
              <w:t>«Березка» села Иогач</w:t>
            </w:r>
          </w:p>
        </w:tc>
        <w:tc>
          <w:tcPr>
            <w:tcW w:w="863" w:type="pct"/>
          </w:tcPr>
          <w:p w:rsidR="00DA3762" w:rsidRDefault="00DA3762" w:rsidP="00ED1512">
            <w:pPr>
              <w:spacing w:line="240" w:lineRule="auto"/>
              <w:ind w:firstLine="0"/>
              <w:jc w:val="center"/>
              <w:rPr>
                <w:sz w:val="24"/>
                <w:szCs w:val="24"/>
              </w:rPr>
            </w:pPr>
            <w:r>
              <w:rPr>
                <w:sz w:val="24"/>
                <w:szCs w:val="24"/>
              </w:rPr>
              <w:t>с. Усть-Пыжа,</w:t>
            </w:r>
          </w:p>
          <w:p w:rsidR="00DA3762" w:rsidRPr="00BF0C33" w:rsidRDefault="00DA3762" w:rsidP="00ED1512">
            <w:pPr>
              <w:spacing w:line="240" w:lineRule="auto"/>
              <w:ind w:firstLine="0"/>
              <w:jc w:val="center"/>
              <w:rPr>
                <w:sz w:val="24"/>
                <w:szCs w:val="24"/>
              </w:rPr>
            </w:pPr>
            <w:r>
              <w:rPr>
                <w:sz w:val="24"/>
                <w:szCs w:val="24"/>
              </w:rPr>
              <w:t>ул. Центральная, 42А</w:t>
            </w:r>
          </w:p>
        </w:tc>
        <w:tc>
          <w:tcPr>
            <w:tcW w:w="683" w:type="pct"/>
          </w:tcPr>
          <w:p w:rsidR="00DA3762" w:rsidRPr="00BF0C33" w:rsidRDefault="00DA3762" w:rsidP="00ED1512">
            <w:pPr>
              <w:spacing w:line="240" w:lineRule="auto"/>
              <w:ind w:firstLine="0"/>
              <w:jc w:val="center"/>
              <w:rPr>
                <w:sz w:val="24"/>
                <w:szCs w:val="24"/>
              </w:rPr>
            </w:pPr>
            <w:r w:rsidRPr="008A4B6D">
              <w:rPr>
                <w:sz w:val="24"/>
                <w:szCs w:val="24"/>
              </w:rPr>
              <w:t>3 353</w:t>
            </w:r>
          </w:p>
        </w:tc>
        <w:tc>
          <w:tcPr>
            <w:tcW w:w="645" w:type="pct"/>
          </w:tcPr>
          <w:p w:rsidR="00DA3762" w:rsidRPr="00BF0C33" w:rsidRDefault="00DA3762" w:rsidP="00ED1512">
            <w:pPr>
              <w:spacing w:line="240" w:lineRule="auto"/>
              <w:ind w:firstLine="0"/>
              <w:jc w:val="center"/>
              <w:rPr>
                <w:sz w:val="24"/>
                <w:szCs w:val="24"/>
              </w:rPr>
            </w:pPr>
            <w:r>
              <w:rPr>
                <w:sz w:val="24"/>
                <w:szCs w:val="24"/>
              </w:rPr>
              <w:t>44</w:t>
            </w:r>
          </w:p>
        </w:tc>
        <w:tc>
          <w:tcPr>
            <w:tcW w:w="584" w:type="pct"/>
          </w:tcPr>
          <w:p w:rsidR="00DA3762" w:rsidRPr="00BF0C33" w:rsidRDefault="00DA3762" w:rsidP="00ED1512">
            <w:pPr>
              <w:spacing w:line="240" w:lineRule="auto"/>
              <w:ind w:firstLine="0"/>
              <w:jc w:val="center"/>
              <w:rPr>
                <w:sz w:val="24"/>
                <w:szCs w:val="24"/>
              </w:rPr>
            </w:pPr>
            <w:r>
              <w:rPr>
                <w:sz w:val="24"/>
                <w:szCs w:val="24"/>
              </w:rPr>
              <w:t>29</w:t>
            </w:r>
          </w:p>
        </w:tc>
        <w:tc>
          <w:tcPr>
            <w:tcW w:w="815" w:type="pct"/>
          </w:tcPr>
          <w:p w:rsidR="00DA3762" w:rsidRPr="00BF0C33" w:rsidRDefault="00DA3762" w:rsidP="00ED1512">
            <w:pPr>
              <w:spacing w:line="240" w:lineRule="auto"/>
              <w:ind w:firstLine="0"/>
              <w:jc w:val="center"/>
              <w:rPr>
                <w:sz w:val="24"/>
                <w:szCs w:val="24"/>
              </w:rPr>
            </w:pPr>
            <w:r>
              <w:rPr>
                <w:sz w:val="24"/>
                <w:szCs w:val="24"/>
              </w:rPr>
              <w:t>По проекту</w:t>
            </w:r>
          </w:p>
        </w:tc>
      </w:tr>
      <w:tr w:rsidR="00DA3762" w:rsidRPr="00BF0C33" w:rsidTr="00ED1512">
        <w:trPr>
          <w:trHeight w:val="1522"/>
        </w:trPr>
        <w:tc>
          <w:tcPr>
            <w:tcW w:w="302" w:type="pct"/>
          </w:tcPr>
          <w:p w:rsidR="00DA3762" w:rsidRDefault="00DA3762" w:rsidP="00ED1512">
            <w:pPr>
              <w:spacing w:line="240" w:lineRule="auto"/>
              <w:ind w:firstLine="0"/>
              <w:jc w:val="center"/>
              <w:rPr>
                <w:sz w:val="24"/>
                <w:szCs w:val="24"/>
              </w:rPr>
            </w:pPr>
            <w:r>
              <w:rPr>
                <w:sz w:val="24"/>
                <w:szCs w:val="24"/>
              </w:rPr>
              <w:t>2.</w:t>
            </w:r>
          </w:p>
        </w:tc>
        <w:tc>
          <w:tcPr>
            <w:tcW w:w="1109" w:type="pct"/>
          </w:tcPr>
          <w:p w:rsidR="00DA3762" w:rsidRPr="00BF0C33" w:rsidRDefault="00DA3762" w:rsidP="00ED1512">
            <w:pPr>
              <w:spacing w:line="240" w:lineRule="auto"/>
              <w:ind w:firstLine="0"/>
              <w:jc w:val="left"/>
              <w:rPr>
                <w:sz w:val="24"/>
                <w:szCs w:val="24"/>
              </w:rPr>
            </w:pPr>
            <w:r>
              <w:rPr>
                <w:sz w:val="24"/>
                <w:szCs w:val="24"/>
              </w:rPr>
              <w:t>Кебезенский</w:t>
            </w:r>
            <w:r w:rsidRPr="00EE176C">
              <w:rPr>
                <w:sz w:val="24"/>
                <w:szCs w:val="24"/>
              </w:rPr>
              <w:t xml:space="preserve"> филиал «</w:t>
            </w:r>
            <w:r>
              <w:rPr>
                <w:sz w:val="24"/>
                <w:szCs w:val="24"/>
              </w:rPr>
              <w:t>Колобок</w:t>
            </w:r>
            <w:r w:rsidRPr="00EE176C">
              <w:rPr>
                <w:sz w:val="24"/>
                <w:szCs w:val="24"/>
              </w:rPr>
              <w:t>» муниципального дошкольного образовательного учреждения детский сад «Березка» села Иогач</w:t>
            </w:r>
          </w:p>
        </w:tc>
        <w:tc>
          <w:tcPr>
            <w:tcW w:w="863" w:type="pct"/>
          </w:tcPr>
          <w:p w:rsidR="00DA3762" w:rsidRDefault="00DA3762" w:rsidP="00ED1512">
            <w:pPr>
              <w:spacing w:line="240" w:lineRule="auto"/>
              <w:ind w:firstLine="0"/>
              <w:jc w:val="center"/>
              <w:rPr>
                <w:sz w:val="24"/>
                <w:szCs w:val="24"/>
              </w:rPr>
            </w:pPr>
            <w:r>
              <w:rPr>
                <w:sz w:val="24"/>
                <w:szCs w:val="24"/>
              </w:rPr>
              <w:t>С. Кебезень, ул. Центральная, 18</w:t>
            </w:r>
          </w:p>
        </w:tc>
        <w:tc>
          <w:tcPr>
            <w:tcW w:w="683" w:type="pct"/>
          </w:tcPr>
          <w:p w:rsidR="00DA3762" w:rsidRPr="008A4B6D" w:rsidRDefault="00DA3762" w:rsidP="00ED1512">
            <w:pPr>
              <w:spacing w:line="240" w:lineRule="auto"/>
              <w:ind w:firstLine="0"/>
              <w:jc w:val="center"/>
              <w:rPr>
                <w:sz w:val="24"/>
                <w:szCs w:val="24"/>
              </w:rPr>
            </w:pPr>
            <w:r>
              <w:rPr>
                <w:sz w:val="24"/>
                <w:szCs w:val="24"/>
              </w:rPr>
              <w:t>2 032</w:t>
            </w:r>
          </w:p>
        </w:tc>
        <w:tc>
          <w:tcPr>
            <w:tcW w:w="645" w:type="pct"/>
          </w:tcPr>
          <w:p w:rsidR="00DA3762" w:rsidRDefault="00DA3762" w:rsidP="00ED1512">
            <w:pPr>
              <w:spacing w:line="240" w:lineRule="auto"/>
              <w:ind w:firstLine="0"/>
              <w:jc w:val="center"/>
              <w:rPr>
                <w:sz w:val="24"/>
                <w:szCs w:val="24"/>
              </w:rPr>
            </w:pPr>
            <w:r>
              <w:rPr>
                <w:sz w:val="24"/>
                <w:szCs w:val="24"/>
              </w:rPr>
              <w:t>-</w:t>
            </w:r>
          </w:p>
        </w:tc>
        <w:tc>
          <w:tcPr>
            <w:tcW w:w="584" w:type="pct"/>
          </w:tcPr>
          <w:p w:rsidR="00DA3762" w:rsidRDefault="00DA3762" w:rsidP="00ED1512">
            <w:pPr>
              <w:spacing w:line="240" w:lineRule="auto"/>
              <w:ind w:firstLine="0"/>
              <w:jc w:val="center"/>
              <w:rPr>
                <w:sz w:val="24"/>
                <w:szCs w:val="24"/>
              </w:rPr>
            </w:pPr>
            <w:r>
              <w:rPr>
                <w:sz w:val="24"/>
                <w:szCs w:val="24"/>
              </w:rPr>
              <w:t>-</w:t>
            </w:r>
          </w:p>
        </w:tc>
        <w:tc>
          <w:tcPr>
            <w:tcW w:w="815" w:type="pct"/>
          </w:tcPr>
          <w:p w:rsidR="00DA3762" w:rsidRDefault="00DA3762" w:rsidP="00ED1512">
            <w:pPr>
              <w:spacing w:line="240" w:lineRule="auto"/>
              <w:ind w:firstLine="0"/>
              <w:jc w:val="center"/>
              <w:rPr>
                <w:sz w:val="24"/>
                <w:szCs w:val="24"/>
              </w:rPr>
            </w:pPr>
            <w:r>
              <w:rPr>
                <w:sz w:val="24"/>
                <w:szCs w:val="24"/>
              </w:rPr>
              <w:t>Приспособ-ленное</w:t>
            </w:r>
          </w:p>
        </w:tc>
      </w:tr>
      <w:tr w:rsidR="00DA3762" w:rsidRPr="00BF0C33" w:rsidTr="00ED1512">
        <w:trPr>
          <w:trHeight w:val="1522"/>
        </w:trPr>
        <w:tc>
          <w:tcPr>
            <w:tcW w:w="302" w:type="pct"/>
          </w:tcPr>
          <w:p w:rsidR="00DA3762" w:rsidRPr="00BF0C33" w:rsidRDefault="00DA3762" w:rsidP="00ED1512">
            <w:pPr>
              <w:spacing w:line="240" w:lineRule="auto"/>
              <w:ind w:firstLine="0"/>
              <w:jc w:val="center"/>
              <w:rPr>
                <w:sz w:val="24"/>
                <w:szCs w:val="24"/>
              </w:rPr>
            </w:pPr>
            <w:r>
              <w:rPr>
                <w:sz w:val="24"/>
                <w:szCs w:val="24"/>
              </w:rPr>
              <w:t>3.</w:t>
            </w:r>
          </w:p>
        </w:tc>
        <w:tc>
          <w:tcPr>
            <w:tcW w:w="1109" w:type="pct"/>
          </w:tcPr>
          <w:p w:rsidR="00DA3762" w:rsidRPr="00BF0C33" w:rsidRDefault="00DA3762" w:rsidP="00ED1512">
            <w:pPr>
              <w:spacing w:line="240" w:lineRule="auto"/>
              <w:ind w:firstLine="0"/>
              <w:jc w:val="left"/>
              <w:rPr>
                <w:sz w:val="24"/>
                <w:szCs w:val="24"/>
              </w:rPr>
            </w:pPr>
            <w:r w:rsidRPr="008A4B6D">
              <w:rPr>
                <w:sz w:val="24"/>
                <w:szCs w:val="24"/>
              </w:rPr>
              <w:t>Муниципальное общеобразова</w:t>
            </w:r>
            <w:r>
              <w:rPr>
                <w:sz w:val="24"/>
                <w:szCs w:val="24"/>
              </w:rPr>
              <w:t xml:space="preserve">тельное учреждение «Кебезенская средняя </w:t>
            </w:r>
            <w:r w:rsidRPr="008A4B6D">
              <w:rPr>
                <w:sz w:val="24"/>
                <w:szCs w:val="24"/>
              </w:rPr>
              <w:t>общеобразовательная школа»</w:t>
            </w:r>
          </w:p>
        </w:tc>
        <w:tc>
          <w:tcPr>
            <w:tcW w:w="863" w:type="pct"/>
          </w:tcPr>
          <w:p w:rsidR="00DA3762" w:rsidRDefault="00DA3762" w:rsidP="00ED1512">
            <w:pPr>
              <w:spacing w:line="240" w:lineRule="auto"/>
              <w:ind w:firstLine="0"/>
              <w:rPr>
                <w:sz w:val="24"/>
                <w:szCs w:val="24"/>
              </w:rPr>
            </w:pPr>
            <w:r>
              <w:rPr>
                <w:sz w:val="24"/>
                <w:szCs w:val="24"/>
              </w:rPr>
              <w:t>с</w:t>
            </w:r>
            <w:r w:rsidRPr="00FC7DA4">
              <w:rPr>
                <w:sz w:val="24"/>
                <w:szCs w:val="24"/>
              </w:rPr>
              <w:t>.</w:t>
            </w:r>
            <w:r>
              <w:rPr>
                <w:sz w:val="24"/>
                <w:szCs w:val="24"/>
              </w:rPr>
              <w:t xml:space="preserve"> </w:t>
            </w:r>
            <w:r w:rsidRPr="00FC7DA4">
              <w:rPr>
                <w:sz w:val="24"/>
                <w:szCs w:val="24"/>
              </w:rPr>
              <w:t xml:space="preserve">Кебезень, </w:t>
            </w:r>
          </w:p>
          <w:p w:rsidR="00DA3762" w:rsidRPr="00BF0C33" w:rsidRDefault="00DA3762" w:rsidP="00ED1512">
            <w:pPr>
              <w:spacing w:line="240" w:lineRule="auto"/>
              <w:ind w:firstLine="0"/>
              <w:rPr>
                <w:sz w:val="24"/>
                <w:szCs w:val="24"/>
              </w:rPr>
            </w:pPr>
            <w:r w:rsidRPr="00FC7DA4">
              <w:rPr>
                <w:sz w:val="24"/>
                <w:szCs w:val="24"/>
              </w:rPr>
              <w:t>ул.</w:t>
            </w:r>
            <w:r>
              <w:rPr>
                <w:sz w:val="24"/>
                <w:szCs w:val="24"/>
              </w:rPr>
              <w:t xml:space="preserve"> Центральная, </w:t>
            </w:r>
            <w:r w:rsidRPr="00FC7DA4">
              <w:rPr>
                <w:sz w:val="24"/>
                <w:szCs w:val="24"/>
              </w:rPr>
              <w:t>д.33</w:t>
            </w:r>
          </w:p>
        </w:tc>
        <w:tc>
          <w:tcPr>
            <w:tcW w:w="683" w:type="pct"/>
          </w:tcPr>
          <w:p w:rsidR="00DA3762" w:rsidRPr="00BF0C33" w:rsidRDefault="00DA3762" w:rsidP="00ED1512">
            <w:pPr>
              <w:spacing w:line="240" w:lineRule="auto"/>
              <w:ind w:firstLine="0"/>
              <w:jc w:val="center"/>
              <w:rPr>
                <w:sz w:val="24"/>
                <w:szCs w:val="24"/>
              </w:rPr>
            </w:pPr>
            <w:r>
              <w:rPr>
                <w:sz w:val="24"/>
                <w:szCs w:val="24"/>
              </w:rPr>
              <w:t>8 290</w:t>
            </w:r>
          </w:p>
        </w:tc>
        <w:tc>
          <w:tcPr>
            <w:tcW w:w="645" w:type="pct"/>
          </w:tcPr>
          <w:p w:rsidR="00DA3762" w:rsidRPr="00BF0C33" w:rsidRDefault="00DA3762" w:rsidP="00ED1512">
            <w:pPr>
              <w:spacing w:line="240" w:lineRule="auto"/>
              <w:ind w:firstLine="0"/>
              <w:jc w:val="center"/>
              <w:rPr>
                <w:sz w:val="24"/>
                <w:szCs w:val="24"/>
              </w:rPr>
            </w:pPr>
            <w:r>
              <w:rPr>
                <w:sz w:val="24"/>
                <w:szCs w:val="24"/>
              </w:rPr>
              <w:t>192</w:t>
            </w:r>
          </w:p>
        </w:tc>
        <w:tc>
          <w:tcPr>
            <w:tcW w:w="584" w:type="pct"/>
          </w:tcPr>
          <w:p w:rsidR="00DA3762" w:rsidRPr="00BF0C33" w:rsidRDefault="00DA3762" w:rsidP="00ED1512">
            <w:pPr>
              <w:spacing w:line="240" w:lineRule="auto"/>
              <w:ind w:firstLine="0"/>
              <w:jc w:val="center"/>
              <w:rPr>
                <w:sz w:val="24"/>
                <w:szCs w:val="24"/>
              </w:rPr>
            </w:pPr>
            <w:r>
              <w:rPr>
                <w:sz w:val="24"/>
                <w:szCs w:val="24"/>
              </w:rPr>
              <w:t>184</w:t>
            </w:r>
          </w:p>
        </w:tc>
        <w:tc>
          <w:tcPr>
            <w:tcW w:w="815" w:type="pct"/>
          </w:tcPr>
          <w:p w:rsidR="00DA3762" w:rsidRPr="00BF0C33" w:rsidRDefault="00DA3762" w:rsidP="00ED1512">
            <w:pPr>
              <w:spacing w:line="240" w:lineRule="auto"/>
              <w:ind w:firstLine="0"/>
              <w:jc w:val="center"/>
              <w:rPr>
                <w:sz w:val="24"/>
                <w:szCs w:val="24"/>
              </w:rPr>
            </w:pPr>
            <w:r>
              <w:rPr>
                <w:sz w:val="24"/>
                <w:szCs w:val="24"/>
              </w:rPr>
              <w:t>По проекту</w:t>
            </w:r>
          </w:p>
        </w:tc>
      </w:tr>
      <w:tr w:rsidR="00DA3762" w:rsidRPr="00BF0C33" w:rsidTr="00ED1512">
        <w:trPr>
          <w:trHeight w:val="1522"/>
        </w:trPr>
        <w:tc>
          <w:tcPr>
            <w:tcW w:w="302" w:type="pct"/>
          </w:tcPr>
          <w:p w:rsidR="00DA3762" w:rsidRPr="00BF0C33" w:rsidRDefault="00DA3762" w:rsidP="00ED1512">
            <w:pPr>
              <w:spacing w:line="240" w:lineRule="auto"/>
              <w:ind w:firstLine="0"/>
              <w:jc w:val="center"/>
              <w:rPr>
                <w:sz w:val="24"/>
                <w:szCs w:val="24"/>
              </w:rPr>
            </w:pPr>
            <w:r>
              <w:rPr>
                <w:sz w:val="24"/>
                <w:szCs w:val="24"/>
              </w:rPr>
              <w:t>4.</w:t>
            </w:r>
          </w:p>
        </w:tc>
        <w:tc>
          <w:tcPr>
            <w:tcW w:w="1109" w:type="pct"/>
          </w:tcPr>
          <w:p w:rsidR="00DA3762" w:rsidRPr="00BF0C33" w:rsidRDefault="00DA3762" w:rsidP="00ED1512">
            <w:pPr>
              <w:spacing w:line="240" w:lineRule="auto"/>
              <w:ind w:firstLine="0"/>
              <w:jc w:val="left"/>
              <w:rPr>
                <w:sz w:val="24"/>
                <w:szCs w:val="24"/>
              </w:rPr>
            </w:pPr>
            <w:r w:rsidRPr="00DE0565">
              <w:rPr>
                <w:sz w:val="24"/>
                <w:szCs w:val="24"/>
              </w:rPr>
              <w:t>Филиал «Тулойская основная</w:t>
            </w:r>
            <w:r>
              <w:rPr>
                <w:sz w:val="24"/>
                <w:szCs w:val="24"/>
              </w:rPr>
              <w:t xml:space="preserve"> о</w:t>
            </w:r>
            <w:r w:rsidRPr="00DE0565">
              <w:rPr>
                <w:sz w:val="24"/>
                <w:szCs w:val="24"/>
              </w:rPr>
              <w:t>бщеобразовательная школа»</w:t>
            </w:r>
            <w:r>
              <w:rPr>
                <w:sz w:val="24"/>
                <w:szCs w:val="24"/>
              </w:rPr>
              <w:t xml:space="preserve"> м</w:t>
            </w:r>
            <w:r w:rsidRPr="00DE0565">
              <w:rPr>
                <w:sz w:val="24"/>
                <w:szCs w:val="24"/>
              </w:rPr>
              <w:t>униципального общеобразов</w:t>
            </w:r>
            <w:r>
              <w:rPr>
                <w:sz w:val="24"/>
                <w:szCs w:val="24"/>
              </w:rPr>
              <w:t xml:space="preserve">ательного учреждения «Кебезенская средняя </w:t>
            </w:r>
            <w:r w:rsidRPr="00DE0565">
              <w:rPr>
                <w:sz w:val="24"/>
                <w:szCs w:val="24"/>
              </w:rPr>
              <w:t>общеобразовательная школа»</w:t>
            </w:r>
          </w:p>
        </w:tc>
        <w:tc>
          <w:tcPr>
            <w:tcW w:w="863" w:type="pct"/>
          </w:tcPr>
          <w:p w:rsidR="00DA3762" w:rsidRDefault="00DA3762" w:rsidP="00ED1512">
            <w:pPr>
              <w:spacing w:line="240" w:lineRule="auto"/>
              <w:ind w:firstLine="0"/>
              <w:rPr>
                <w:sz w:val="24"/>
                <w:szCs w:val="24"/>
              </w:rPr>
            </w:pPr>
            <w:r>
              <w:rPr>
                <w:sz w:val="24"/>
                <w:szCs w:val="24"/>
              </w:rPr>
              <w:t xml:space="preserve">с.Тулой, </w:t>
            </w:r>
          </w:p>
          <w:p w:rsidR="00DA3762" w:rsidRPr="00BF0C33" w:rsidRDefault="00DA3762" w:rsidP="00ED1512">
            <w:pPr>
              <w:spacing w:line="240" w:lineRule="auto"/>
              <w:ind w:firstLine="0"/>
              <w:rPr>
                <w:sz w:val="24"/>
                <w:szCs w:val="24"/>
              </w:rPr>
            </w:pPr>
            <w:r>
              <w:rPr>
                <w:sz w:val="24"/>
                <w:szCs w:val="24"/>
              </w:rPr>
              <w:t>ул. Строительная, 1В</w:t>
            </w:r>
          </w:p>
        </w:tc>
        <w:tc>
          <w:tcPr>
            <w:tcW w:w="683" w:type="pct"/>
          </w:tcPr>
          <w:p w:rsidR="00DA3762" w:rsidRPr="00BF0C33" w:rsidRDefault="00DA3762" w:rsidP="00ED1512">
            <w:pPr>
              <w:spacing w:line="240" w:lineRule="auto"/>
              <w:ind w:firstLine="0"/>
              <w:jc w:val="center"/>
              <w:rPr>
                <w:sz w:val="24"/>
                <w:szCs w:val="24"/>
              </w:rPr>
            </w:pPr>
            <w:r>
              <w:rPr>
                <w:sz w:val="24"/>
                <w:szCs w:val="24"/>
              </w:rPr>
              <w:t>4 450</w:t>
            </w:r>
          </w:p>
        </w:tc>
        <w:tc>
          <w:tcPr>
            <w:tcW w:w="645" w:type="pct"/>
          </w:tcPr>
          <w:p w:rsidR="00DA3762" w:rsidRPr="00BF0C33" w:rsidRDefault="00DA3762" w:rsidP="00ED1512">
            <w:pPr>
              <w:spacing w:line="240" w:lineRule="auto"/>
              <w:ind w:firstLine="0"/>
              <w:jc w:val="center"/>
              <w:rPr>
                <w:sz w:val="24"/>
                <w:szCs w:val="24"/>
              </w:rPr>
            </w:pPr>
            <w:r>
              <w:rPr>
                <w:sz w:val="24"/>
                <w:szCs w:val="24"/>
              </w:rPr>
              <w:t>60</w:t>
            </w:r>
          </w:p>
        </w:tc>
        <w:tc>
          <w:tcPr>
            <w:tcW w:w="584" w:type="pct"/>
          </w:tcPr>
          <w:p w:rsidR="00DA3762" w:rsidRPr="00BF0C33" w:rsidRDefault="00DA3762" w:rsidP="00ED1512">
            <w:pPr>
              <w:spacing w:line="240" w:lineRule="auto"/>
              <w:ind w:firstLine="0"/>
              <w:jc w:val="center"/>
              <w:rPr>
                <w:sz w:val="24"/>
                <w:szCs w:val="24"/>
              </w:rPr>
            </w:pPr>
            <w:r>
              <w:rPr>
                <w:sz w:val="24"/>
                <w:szCs w:val="24"/>
              </w:rPr>
              <w:t>34</w:t>
            </w:r>
          </w:p>
        </w:tc>
        <w:tc>
          <w:tcPr>
            <w:tcW w:w="815" w:type="pct"/>
          </w:tcPr>
          <w:p w:rsidR="00DA3762" w:rsidRPr="00BF0C33" w:rsidRDefault="00DA3762" w:rsidP="00ED1512">
            <w:pPr>
              <w:spacing w:line="240" w:lineRule="auto"/>
              <w:ind w:firstLine="0"/>
              <w:jc w:val="center"/>
              <w:rPr>
                <w:sz w:val="24"/>
                <w:szCs w:val="24"/>
              </w:rPr>
            </w:pPr>
            <w:r>
              <w:rPr>
                <w:sz w:val="24"/>
                <w:szCs w:val="24"/>
              </w:rPr>
              <w:t>По проекту</w:t>
            </w:r>
          </w:p>
        </w:tc>
      </w:tr>
    </w:tbl>
    <w:p w:rsidR="00DA3762" w:rsidRDefault="00DA3762" w:rsidP="00DA3762">
      <w:pPr>
        <w:rPr>
          <w:u w:val="single"/>
        </w:rPr>
      </w:pPr>
    </w:p>
    <w:p w:rsidR="00DA3762" w:rsidRPr="004C3F19" w:rsidRDefault="00DA3762" w:rsidP="00DA3762">
      <w:pPr>
        <w:rPr>
          <w:u w:val="single"/>
        </w:rPr>
      </w:pPr>
      <w:r w:rsidRPr="004C3F19">
        <w:rPr>
          <w:u w:val="single"/>
        </w:rPr>
        <w:t>Культура и спорт</w:t>
      </w:r>
    </w:p>
    <w:p w:rsidR="00DA3762" w:rsidRDefault="00DA3762" w:rsidP="00DA3762">
      <w:r w:rsidRPr="00932D58">
        <w:t>Объекты культурно-досугового назначения сельского поселения отражены в таблице 1.3.3-3.</w:t>
      </w:r>
      <w:r>
        <w:t xml:space="preserve"> Здания сельских клубов в с. Усть-Пыжа и </w:t>
      </w:r>
      <w:r>
        <w:lastRenderedPageBreak/>
        <w:t xml:space="preserve">с. Кебезень по ул. Береговая-Заречье находятся в удовлетворительных состояниях. Сельский клуб в с. Тулой нуждается в проведении капитального ремонта здания. Здание сельского клуба в с. Кебезень по ул. Центральная находится в аварийном состоянии. </w:t>
      </w:r>
    </w:p>
    <w:p w:rsidR="00DA3762" w:rsidRPr="00932D58" w:rsidRDefault="00DA3762" w:rsidP="00DA3762">
      <w:r>
        <w:t>Библиотека сельского поселения расположена в здании Администрации.</w:t>
      </w:r>
    </w:p>
    <w:p w:rsidR="00DA3762" w:rsidRDefault="00DA3762" w:rsidP="00DA3762">
      <w:pPr>
        <w:jc w:val="right"/>
      </w:pPr>
    </w:p>
    <w:p w:rsidR="00DA3762" w:rsidRDefault="00DA3762" w:rsidP="00DA3762">
      <w:pPr>
        <w:jc w:val="right"/>
      </w:pPr>
      <w:r>
        <w:t>Таблица 1.3.3-3</w:t>
      </w:r>
    </w:p>
    <w:p w:rsidR="00DA3762" w:rsidRPr="0055285A" w:rsidRDefault="00DA3762" w:rsidP="00DA3762">
      <w:pPr>
        <w:jc w:val="center"/>
        <w:rPr>
          <w:b/>
        </w:rPr>
      </w:pPr>
      <w:r w:rsidRPr="0055285A">
        <w:rPr>
          <w:b/>
        </w:rPr>
        <w:t>Характеристика объектов культуры</w:t>
      </w:r>
    </w:p>
    <w:tbl>
      <w:tblPr>
        <w:tblStyle w:val="a6"/>
        <w:tblW w:w="5000" w:type="pct"/>
        <w:tblLook w:val="04A0" w:firstRow="1" w:lastRow="0" w:firstColumn="1" w:lastColumn="0" w:noHBand="0" w:noVBand="1"/>
      </w:tblPr>
      <w:tblGrid>
        <w:gridCol w:w="540"/>
        <w:gridCol w:w="2573"/>
        <w:gridCol w:w="2269"/>
        <w:gridCol w:w="1910"/>
        <w:gridCol w:w="2052"/>
      </w:tblGrid>
      <w:tr w:rsidR="00DA3762" w:rsidTr="00ED1512">
        <w:trPr>
          <w:trHeight w:val="86"/>
        </w:trPr>
        <w:tc>
          <w:tcPr>
            <w:tcW w:w="289"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w:t>
            </w:r>
          </w:p>
          <w:p w:rsidR="00DA3762" w:rsidRPr="00BF0C33" w:rsidRDefault="00DA3762" w:rsidP="00ED1512">
            <w:pPr>
              <w:spacing w:line="240" w:lineRule="auto"/>
              <w:ind w:firstLine="0"/>
              <w:jc w:val="center"/>
              <w:rPr>
                <w:sz w:val="24"/>
                <w:szCs w:val="24"/>
              </w:rPr>
            </w:pPr>
            <w:r w:rsidRPr="00BF0C33">
              <w:rPr>
                <w:sz w:val="24"/>
                <w:szCs w:val="24"/>
              </w:rPr>
              <w:t>п/п</w:t>
            </w:r>
          </w:p>
        </w:tc>
        <w:tc>
          <w:tcPr>
            <w:tcW w:w="1377"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Наименование</w:t>
            </w:r>
          </w:p>
          <w:p w:rsidR="00DA3762" w:rsidRPr="00BF0C33" w:rsidRDefault="00DA3762" w:rsidP="00ED1512">
            <w:pPr>
              <w:spacing w:line="240" w:lineRule="auto"/>
              <w:ind w:firstLine="0"/>
              <w:jc w:val="center"/>
              <w:rPr>
                <w:sz w:val="24"/>
                <w:szCs w:val="24"/>
              </w:rPr>
            </w:pPr>
            <w:r w:rsidRPr="00BF0C33">
              <w:rPr>
                <w:sz w:val="24"/>
                <w:szCs w:val="24"/>
              </w:rPr>
              <w:t>объекта</w:t>
            </w:r>
          </w:p>
        </w:tc>
        <w:tc>
          <w:tcPr>
            <w:tcW w:w="1214" w:type="pct"/>
            <w:shd w:val="clear" w:color="auto" w:fill="E7E6E6" w:themeFill="background2"/>
          </w:tcPr>
          <w:p w:rsidR="00DA3762" w:rsidRPr="00BF0C33" w:rsidRDefault="00DA3762" w:rsidP="00ED1512">
            <w:pPr>
              <w:spacing w:line="240" w:lineRule="auto"/>
              <w:ind w:firstLine="0"/>
              <w:jc w:val="center"/>
              <w:rPr>
                <w:sz w:val="24"/>
                <w:szCs w:val="24"/>
              </w:rPr>
            </w:pPr>
            <w:r w:rsidRPr="00932D58">
              <w:rPr>
                <w:sz w:val="24"/>
                <w:szCs w:val="24"/>
              </w:rPr>
              <w:t>Местополо</w:t>
            </w:r>
            <w:r w:rsidRPr="00BF0C33">
              <w:rPr>
                <w:sz w:val="24"/>
                <w:szCs w:val="24"/>
              </w:rPr>
              <w:t>жение</w:t>
            </w:r>
          </w:p>
        </w:tc>
        <w:tc>
          <w:tcPr>
            <w:tcW w:w="1022" w:type="pct"/>
            <w:shd w:val="clear" w:color="auto" w:fill="E7E6E6" w:themeFill="background2"/>
          </w:tcPr>
          <w:p w:rsidR="00DA3762" w:rsidRPr="00932D58" w:rsidRDefault="00DA3762" w:rsidP="00ED1512">
            <w:pPr>
              <w:spacing w:line="240" w:lineRule="auto"/>
              <w:ind w:firstLine="0"/>
              <w:jc w:val="center"/>
              <w:rPr>
                <w:sz w:val="24"/>
                <w:szCs w:val="24"/>
              </w:rPr>
            </w:pPr>
            <w:r>
              <w:rPr>
                <w:sz w:val="24"/>
                <w:szCs w:val="24"/>
              </w:rPr>
              <w:t>Количество мест/книжный фонд</w:t>
            </w:r>
          </w:p>
        </w:tc>
        <w:tc>
          <w:tcPr>
            <w:tcW w:w="1098" w:type="pct"/>
            <w:shd w:val="clear" w:color="auto" w:fill="E7E6E6" w:themeFill="background2"/>
          </w:tcPr>
          <w:p w:rsidR="00DA3762" w:rsidRPr="00932D58" w:rsidRDefault="00DA3762" w:rsidP="00ED1512">
            <w:pPr>
              <w:spacing w:line="240" w:lineRule="auto"/>
              <w:ind w:firstLine="0"/>
              <w:jc w:val="center"/>
              <w:rPr>
                <w:sz w:val="24"/>
                <w:szCs w:val="24"/>
              </w:rPr>
            </w:pPr>
            <w:r w:rsidRPr="00932D58">
              <w:rPr>
                <w:sz w:val="24"/>
                <w:szCs w:val="24"/>
              </w:rPr>
              <w:t>Здание</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1</w:t>
            </w:r>
          </w:p>
        </w:tc>
        <w:tc>
          <w:tcPr>
            <w:tcW w:w="1377" w:type="pct"/>
          </w:tcPr>
          <w:p w:rsidR="00DA3762" w:rsidRPr="00DE0565" w:rsidRDefault="00DA3762" w:rsidP="00ED1512">
            <w:pPr>
              <w:spacing w:line="240" w:lineRule="auto"/>
              <w:ind w:firstLine="0"/>
              <w:rPr>
                <w:sz w:val="24"/>
                <w:szCs w:val="24"/>
              </w:rPr>
            </w:pPr>
            <w:r>
              <w:rPr>
                <w:sz w:val="24"/>
                <w:szCs w:val="24"/>
              </w:rPr>
              <w:t>Сельский клуб</w:t>
            </w:r>
          </w:p>
        </w:tc>
        <w:tc>
          <w:tcPr>
            <w:tcW w:w="1214" w:type="pct"/>
          </w:tcPr>
          <w:p w:rsidR="00DA3762" w:rsidRDefault="00DA3762" w:rsidP="00ED1512">
            <w:pPr>
              <w:spacing w:line="240" w:lineRule="auto"/>
              <w:ind w:firstLine="0"/>
              <w:rPr>
                <w:sz w:val="24"/>
                <w:szCs w:val="24"/>
              </w:rPr>
            </w:pPr>
            <w:r>
              <w:rPr>
                <w:sz w:val="24"/>
                <w:szCs w:val="24"/>
              </w:rPr>
              <w:t>с. Кебезень,</w:t>
            </w:r>
          </w:p>
          <w:p w:rsidR="00DA3762" w:rsidRPr="002268F4" w:rsidRDefault="00DA3762" w:rsidP="00ED1512">
            <w:pPr>
              <w:spacing w:line="240" w:lineRule="auto"/>
              <w:ind w:firstLine="0"/>
              <w:rPr>
                <w:sz w:val="24"/>
                <w:szCs w:val="24"/>
              </w:rPr>
            </w:pPr>
            <w:r>
              <w:rPr>
                <w:sz w:val="24"/>
                <w:szCs w:val="24"/>
              </w:rPr>
              <w:t>ул. Центральная, д. 34</w:t>
            </w:r>
          </w:p>
        </w:tc>
        <w:tc>
          <w:tcPr>
            <w:tcW w:w="1022" w:type="pct"/>
          </w:tcPr>
          <w:p w:rsidR="00DA3762" w:rsidRDefault="00DA3762" w:rsidP="00ED1512">
            <w:pPr>
              <w:spacing w:line="240" w:lineRule="auto"/>
              <w:ind w:firstLine="0"/>
              <w:jc w:val="center"/>
              <w:rPr>
                <w:sz w:val="24"/>
                <w:szCs w:val="24"/>
              </w:rPr>
            </w:pPr>
            <w:r>
              <w:rPr>
                <w:sz w:val="24"/>
                <w:szCs w:val="24"/>
              </w:rPr>
              <w:t>70</w:t>
            </w:r>
          </w:p>
        </w:tc>
        <w:tc>
          <w:tcPr>
            <w:tcW w:w="1098" w:type="pct"/>
          </w:tcPr>
          <w:p w:rsidR="00DA3762" w:rsidRDefault="00DA3762" w:rsidP="00ED1512">
            <w:pPr>
              <w:spacing w:line="240" w:lineRule="auto"/>
              <w:ind w:firstLine="0"/>
              <w:jc w:val="center"/>
              <w:rPr>
                <w:sz w:val="24"/>
                <w:szCs w:val="24"/>
              </w:rPr>
            </w:pPr>
            <w:r>
              <w:rPr>
                <w:sz w:val="24"/>
                <w:szCs w:val="24"/>
              </w:rPr>
              <w:t>По проекту</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2</w:t>
            </w:r>
          </w:p>
        </w:tc>
        <w:tc>
          <w:tcPr>
            <w:tcW w:w="1377" w:type="pct"/>
          </w:tcPr>
          <w:p w:rsidR="00DA3762" w:rsidRPr="00DE0565" w:rsidRDefault="00DA3762" w:rsidP="00ED1512">
            <w:pPr>
              <w:spacing w:line="240" w:lineRule="auto"/>
              <w:ind w:firstLine="0"/>
              <w:rPr>
                <w:sz w:val="24"/>
                <w:szCs w:val="24"/>
              </w:rPr>
            </w:pPr>
            <w:r>
              <w:rPr>
                <w:sz w:val="24"/>
                <w:szCs w:val="24"/>
              </w:rPr>
              <w:t>Сельский клуб</w:t>
            </w:r>
          </w:p>
        </w:tc>
        <w:tc>
          <w:tcPr>
            <w:tcW w:w="1214" w:type="pct"/>
          </w:tcPr>
          <w:p w:rsidR="00DA3762" w:rsidRDefault="00DA3762" w:rsidP="00ED1512">
            <w:pPr>
              <w:spacing w:line="240" w:lineRule="auto"/>
              <w:ind w:firstLine="0"/>
              <w:jc w:val="left"/>
              <w:rPr>
                <w:sz w:val="24"/>
                <w:szCs w:val="24"/>
              </w:rPr>
            </w:pPr>
            <w:r>
              <w:rPr>
                <w:sz w:val="24"/>
                <w:szCs w:val="24"/>
              </w:rPr>
              <w:t>с. Кебезень,</w:t>
            </w:r>
          </w:p>
          <w:p w:rsidR="00DA3762" w:rsidRDefault="00DA3762" w:rsidP="00ED1512">
            <w:pPr>
              <w:spacing w:line="240" w:lineRule="auto"/>
              <w:ind w:firstLine="0"/>
              <w:jc w:val="left"/>
              <w:rPr>
                <w:sz w:val="24"/>
                <w:szCs w:val="24"/>
              </w:rPr>
            </w:pPr>
            <w:r>
              <w:rPr>
                <w:sz w:val="24"/>
                <w:szCs w:val="24"/>
              </w:rPr>
              <w:t>ул. Береговая-Заречье, 18А</w:t>
            </w:r>
          </w:p>
        </w:tc>
        <w:tc>
          <w:tcPr>
            <w:tcW w:w="1022" w:type="pct"/>
          </w:tcPr>
          <w:p w:rsidR="00DA3762" w:rsidRDefault="00DA3762" w:rsidP="00ED1512">
            <w:pPr>
              <w:spacing w:line="240" w:lineRule="auto"/>
              <w:ind w:firstLine="0"/>
              <w:jc w:val="center"/>
              <w:rPr>
                <w:sz w:val="24"/>
                <w:szCs w:val="24"/>
              </w:rPr>
            </w:pPr>
            <w:r>
              <w:rPr>
                <w:sz w:val="24"/>
                <w:szCs w:val="24"/>
              </w:rPr>
              <w:t>94</w:t>
            </w:r>
          </w:p>
        </w:tc>
        <w:tc>
          <w:tcPr>
            <w:tcW w:w="1098" w:type="pct"/>
          </w:tcPr>
          <w:p w:rsidR="00DA3762" w:rsidRDefault="00DA3762" w:rsidP="00ED1512">
            <w:pPr>
              <w:spacing w:line="240" w:lineRule="auto"/>
              <w:ind w:firstLine="0"/>
              <w:jc w:val="center"/>
              <w:rPr>
                <w:sz w:val="24"/>
                <w:szCs w:val="24"/>
              </w:rPr>
            </w:pPr>
            <w:r>
              <w:rPr>
                <w:sz w:val="24"/>
                <w:szCs w:val="24"/>
              </w:rPr>
              <w:t>По проекту</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3</w:t>
            </w:r>
          </w:p>
        </w:tc>
        <w:tc>
          <w:tcPr>
            <w:tcW w:w="1377" w:type="pct"/>
          </w:tcPr>
          <w:p w:rsidR="00DA3762" w:rsidRPr="00DE0565" w:rsidRDefault="00DA3762" w:rsidP="00ED1512">
            <w:pPr>
              <w:spacing w:line="240" w:lineRule="auto"/>
              <w:ind w:firstLine="0"/>
              <w:rPr>
                <w:sz w:val="24"/>
                <w:szCs w:val="24"/>
              </w:rPr>
            </w:pPr>
            <w:r>
              <w:rPr>
                <w:sz w:val="24"/>
                <w:szCs w:val="24"/>
              </w:rPr>
              <w:t>Сельский клуб</w:t>
            </w:r>
          </w:p>
        </w:tc>
        <w:tc>
          <w:tcPr>
            <w:tcW w:w="1214" w:type="pct"/>
          </w:tcPr>
          <w:p w:rsidR="00DA3762" w:rsidRDefault="00DA3762" w:rsidP="00ED1512">
            <w:pPr>
              <w:spacing w:line="240" w:lineRule="auto"/>
              <w:ind w:firstLine="0"/>
              <w:rPr>
                <w:sz w:val="24"/>
                <w:szCs w:val="24"/>
              </w:rPr>
            </w:pPr>
            <w:r>
              <w:rPr>
                <w:sz w:val="24"/>
                <w:szCs w:val="24"/>
              </w:rPr>
              <w:t>с</w:t>
            </w:r>
            <w:r w:rsidRPr="0055285A">
              <w:rPr>
                <w:sz w:val="24"/>
                <w:szCs w:val="24"/>
              </w:rPr>
              <w:t xml:space="preserve">.Тулой, </w:t>
            </w:r>
          </w:p>
          <w:p w:rsidR="00DA3762" w:rsidRDefault="00DA3762" w:rsidP="00ED1512">
            <w:pPr>
              <w:spacing w:line="240" w:lineRule="auto"/>
              <w:ind w:firstLine="0"/>
              <w:rPr>
                <w:sz w:val="24"/>
                <w:szCs w:val="24"/>
              </w:rPr>
            </w:pPr>
            <w:r w:rsidRPr="0055285A">
              <w:rPr>
                <w:sz w:val="24"/>
                <w:szCs w:val="24"/>
              </w:rPr>
              <w:t>ул.</w:t>
            </w:r>
            <w:r>
              <w:rPr>
                <w:sz w:val="24"/>
                <w:szCs w:val="24"/>
              </w:rPr>
              <w:t xml:space="preserve"> </w:t>
            </w:r>
            <w:r w:rsidRPr="0055285A">
              <w:rPr>
                <w:sz w:val="24"/>
                <w:szCs w:val="24"/>
              </w:rPr>
              <w:t>Строительная, 1</w:t>
            </w:r>
          </w:p>
        </w:tc>
        <w:tc>
          <w:tcPr>
            <w:tcW w:w="1022" w:type="pct"/>
          </w:tcPr>
          <w:p w:rsidR="00DA3762" w:rsidRDefault="00DA3762" w:rsidP="00ED1512">
            <w:pPr>
              <w:spacing w:line="240" w:lineRule="auto"/>
              <w:ind w:firstLine="0"/>
              <w:jc w:val="center"/>
              <w:rPr>
                <w:sz w:val="24"/>
                <w:szCs w:val="24"/>
              </w:rPr>
            </w:pPr>
            <w:r>
              <w:rPr>
                <w:sz w:val="24"/>
                <w:szCs w:val="24"/>
              </w:rPr>
              <w:t>48</w:t>
            </w:r>
          </w:p>
        </w:tc>
        <w:tc>
          <w:tcPr>
            <w:tcW w:w="1098" w:type="pct"/>
          </w:tcPr>
          <w:p w:rsidR="00DA3762" w:rsidRDefault="00DA3762" w:rsidP="00ED1512">
            <w:pPr>
              <w:spacing w:line="240" w:lineRule="auto"/>
              <w:ind w:firstLine="0"/>
              <w:jc w:val="center"/>
              <w:rPr>
                <w:sz w:val="24"/>
                <w:szCs w:val="24"/>
              </w:rPr>
            </w:pPr>
            <w:r>
              <w:rPr>
                <w:sz w:val="24"/>
                <w:szCs w:val="24"/>
              </w:rPr>
              <w:t>По проекту</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4</w:t>
            </w:r>
          </w:p>
        </w:tc>
        <w:tc>
          <w:tcPr>
            <w:tcW w:w="1377" w:type="pct"/>
          </w:tcPr>
          <w:p w:rsidR="00DA3762" w:rsidRDefault="00DA3762" w:rsidP="00ED1512">
            <w:pPr>
              <w:spacing w:line="240" w:lineRule="auto"/>
              <w:ind w:firstLine="0"/>
              <w:rPr>
                <w:sz w:val="24"/>
                <w:szCs w:val="24"/>
              </w:rPr>
            </w:pPr>
            <w:r>
              <w:rPr>
                <w:sz w:val="24"/>
                <w:szCs w:val="24"/>
              </w:rPr>
              <w:t>Сельский клуб</w:t>
            </w:r>
          </w:p>
        </w:tc>
        <w:tc>
          <w:tcPr>
            <w:tcW w:w="1214" w:type="pct"/>
          </w:tcPr>
          <w:p w:rsidR="00DA3762" w:rsidRDefault="00DA3762" w:rsidP="00ED1512">
            <w:pPr>
              <w:spacing w:line="240" w:lineRule="auto"/>
              <w:ind w:firstLine="0"/>
              <w:rPr>
                <w:sz w:val="24"/>
                <w:szCs w:val="24"/>
              </w:rPr>
            </w:pPr>
            <w:r>
              <w:rPr>
                <w:sz w:val="24"/>
                <w:szCs w:val="24"/>
              </w:rPr>
              <w:t>с</w:t>
            </w:r>
            <w:r w:rsidRPr="0055285A">
              <w:rPr>
                <w:sz w:val="24"/>
                <w:szCs w:val="24"/>
              </w:rPr>
              <w:t xml:space="preserve">.Усть-Пыжа, </w:t>
            </w:r>
          </w:p>
          <w:p w:rsidR="00DA3762" w:rsidRDefault="00DA3762" w:rsidP="00ED1512">
            <w:pPr>
              <w:spacing w:line="240" w:lineRule="auto"/>
              <w:ind w:firstLine="0"/>
              <w:rPr>
                <w:sz w:val="24"/>
                <w:szCs w:val="24"/>
              </w:rPr>
            </w:pPr>
            <w:r w:rsidRPr="0055285A">
              <w:rPr>
                <w:sz w:val="24"/>
                <w:szCs w:val="24"/>
              </w:rPr>
              <w:t>ул.Центральная, д.43А</w:t>
            </w:r>
          </w:p>
        </w:tc>
        <w:tc>
          <w:tcPr>
            <w:tcW w:w="1022" w:type="pct"/>
          </w:tcPr>
          <w:p w:rsidR="00DA3762" w:rsidRDefault="00DA3762" w:rsidP="00ED1512">
            <w:pPr>
              <w:spacing w:line="240" w:lineRule="auto"/>
              <w:ind w:firstLine="0"/>
              <w:jc w:val="center"/>
              <w:rPr>
                <w:sz w:val="24"/>
                <w:szCs w:val="24"/>
              </w:rPr>
            </w:pPr>
            <w:r>
              <w:rPr>
                <w:sz w:val="24"/>
                <w:szCs w:val="24"/>
              </w:rPr>
              <w:t>50</w:t>
            </w:r>
          </w:p>
        </w:tc>
        <w:tc>
          <w:tcPr>
            <w:tcW w:w="1098" w:type="pct"/>
          </w:tcPr>
          <w:p w:rsidR="00DA3762" w:rsidRDefault="00DA3762" w:rsidP="00ED1512">
            <w:pPr>
              <w:spacing w:line="240" w:lineRule="auto"/>
              <w:ind w:firstLine="0"/>
              <w:jc w:val="center"/>
              <w:rPr>
                <w:sz w:val="24"/>
                <w:szCs w:val="24"/>
              </w:rPr>
            </w:pPr>
            <w:r>
              <w:rPr>
                <w:sz w:val="24"/>
                <w:szCs w:val="24"/>
              </w:rPr>
              <w:t>По проекту</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5</w:t>
            </w:r>
          </w:p>
        </w:tc>
        <w:tc>
          <w:tcPr>
            <w:tcW w:w="1377" w:type="pct"/>
          </w:tcPr>
          <w:p w:rsidR="00DA3762" w:rsidRDefault="00DA3762" w:rsidP="00ED1512">
            <w:pPr>
              <w:spacing w:line="240" w:lineRule="auto"/>
              <w:ind w:firstLine="0"/>
              <w:rPr>
                <w:sz w:val="24"/>
                <w:szCs w:val="24"/>
              </w:rPr>
            </w:pPr>
            <w:r>
              <w:rPr>
                <w:sz w:val="24"/>
                <w:szCs w:val="24"/>
              </w:rPr>
              <w:t>Центр развития по культуре коренных малочисленных народов</w:t>
            </w:r>
          </w:p>
        </w:tc>
        <w:tc>
          <w:tcPr>
            <w:tcW w:w="1214" w:type="pct"/>
          </w:tcPr>
          <w:p w:rsidR="00DA3762" w:rsidRDefault="00DA3762" w:rsidP="00ED1512">
            <w:pPr>
              <w:spacing w:line="240" w:lineRule="auto"/>
              <w:ind w:firstLine="0"/>
              <w:rPr>
                <w:sz w:val="24"/>
                <w:szCs w:val="24"/>
              </w:rPr>
            </w:pPr>
            <w:r>
              <w:rPr>
                <w:sz w:val="24"/>
                <w:szCs w:val="24"/>
              </w:rPr>
              <w:t xml:space="preserve">с. Старый Кебезень, </w:t>
            </w:r>
            <w:r w:rsidRPr="006C09F6">
              <w:rPr>
                <w:sz w:val="24"/>
                <w:szCs w:val="24"/>
              </w:rPr>
              <w:t>ул. Совхозная, 1</w:t>
            </w:r>
          </w:p>
        </w:tc>
        <w:tc>
          <w:tcPr>
            <w:tcW w:w="1022" w:type="pct"/>
          </w:tcPr>
          <w:p w:rsidR="00DA3762" w:rsidRDefault="00DA3762" w:rsidP="00ED1512">
            <w:pPr>
              <w:spacing w:line="240" w:lineRule="auto"/>
              <w:ind w:firstLine="0"/>
              <w:jc w:val="center"/>
              <w:rPr>
                <w:sz w:val="24"/>
                <w:szCs w:val="24"/>
              </w:rPr>
            </w:pPr>
            <w:r>
              <w:rPr>
                <w:sz w:val="24"/>
                <w:szCs w:val="24"/>
              </w:rPr>
              <w:t>-</w:t>
            </w:r>
          </w:p>
        </w:tc>
        <w:tc>
          <w:tcPr>
            <w:tcW w:w="1098" w:type="pct"/>
          </w:tcPr>
          <w:p w:rsidR="00DA3762" w:rsidRDefault="00DA3762" w:rsidP="00ED1512">
            <w:pPr>
              <w:spacing w:line="240" w:lineRule="auto"/>
              <w:ind w:firstLine="0"/>
              <w:jc w:val="center"/>
              <w:rPr>
                <w:sz w:val="24"/>
                <w:szCs w:val="24"/>
              </w:rPr>
            </w:pPr>
            <w:r>
              <w:rPr>
                <w:sz w:val="24"/>
                <w:szCs w:val="24"/>
              </w:rPr>
              <w:t>По проекту</w:t>
            </w:r>
          </w:p>
        </w:tc>
      </w:tr>
      <w:tr w:rsidR="00DA3762" w:rsidTr="00ED1512">
        <w:trPr>
          <w:trHeight w:val="86"/>
        </w:trPr>
        <w:tc>
          <w:tcPr>
            <w:tcW w:w="289" w:type="pct"/>
          </w:tcPr>
          <w:p w:rsidR="00DA3762" w:rsidRDefault="00DA3762" w:rsidP="00ED1512">
            <w:pPr>
              <w:spacing w:line="240" w:lineRule="auto"/>
              <w:ind w:firstLine="0"/>
              <w:jc w:val="center"/>
              <w:rPr>
                <w:sz w:val="24"/>
                <w:szCs w:val="24"/>
              </w:rPr>
            </w:pPr>
            <w:r>
              <w:rPr>
                <w:sz w:val="24"/>
                <w:szCs w:val="24"/>
              </w:rPr>
              <w:t>6</w:t>
            </w:r>
          </w:p>
        </w:tc>
        <w:tc>
          <w:tcPr>
            <w:tcW w:w="1377" w:type="pct"/>
          </w:tcPr>
          <w:p w:rsidR="00DA3762" w:rsidRDefault="00DA3762" w:rsidP="00ED1512">
            <w:pPr>
              <w:spacing w:line="240" w:lineRule="auto"/>
              <w:ind w:firstLine="0"/>
              <w:rPr>
                <w:sz w:val="24"/>
                <w:szCs w:val="24"/>
              </w:rPr>
            </w:pPr>
            <w:r>
              <w:rPr>
                <w:sz w:val="24"/>
                <w:szCs w:val="24"/>
              </w:rPr>
              <w:t>Библиотека</w:t>
            </w:r>
          </w:p>
        </w:tc>
        <w:tc>
          <w:tcPr>
            <w:tcW w:w="1214" w:type="pct"/>
          </w:tcPr>
          <w:p w:rsidR="00DA3762" w:rsidRDefault="00DA3762" w:rsidP="00ED1512">
            <w:pPr>
              <w:spacing w:line="240" w:lineRule="auto"/>
              <w:ind w:firstLine="0"/>
              <w:rPr>
                <w:sz w:val="24"/>
              </w:rPr>
            </w:pPr>
            <w:r w:rsidRPr="0055285A">
              <w:rPr>
                <w:sz w:val="24"/>
              </w:rPr>
              <w:t>с</w:t>
            </w:r>
            <w:r>
              <w:rPr>
                <w:sz w:val="24"/>
              </w:rPr>
              <w:t xml:space="preserve">. </w:t>
            </w:r>
            <w:r w:rsidRPr="0055285A">
              <w:rPr>
                <w:sz w:val="24"/>
              </w:rPr>
              <w:t xml:space="preserve">Кебезень, </w:t>
            </w:r>
          </w:p>
          <w:p w:rsidR="00DA3762" w:rsidRPr="0055285A" w:rsidRDefault="00DA3762" w:rsidP="00ED1512">
            <w:pPr>
              <w:spacing w:line="240" w:lineRule="auto"/>
              <w:ind w:firstLine="0"/>
              <w:rPr>
                <w:sz w:val="24"/>
                <w:szCs w:val="24"/>
              </w:rPr>
            </w:pPr>
            <w:r w:rsidRPr="0055285A">
              <w:rPr>
                <w:sz w:val="24"/>
              </w:rPr>
              <w:t>ул.</w:t>
            </w:r>
            <w:r>
              <w:rPr>
                <w:sz w:val="24"/>
              </w:rPr>
              <w:t xml:space="preserve"> </w:t>
            </w:r>
            <w:r w:rsidRPr="0055285A">
              <w:rPr>
                <w:sz w:val="24"/>
              </w:rPr>
              <w:t>Центральная, д.8</w:t>
            </w:r>
          </w:p>
        </w:tc>
        <w:tc>
          <w:tcPr>
            <w:tcW w:w="1022" w:type="pct"/>
          </w:tcPr>
          <w:p w:rsidR="00DA3762" w:rsidRDefault="00DA3762" w:rsidP="00ED1512">
            <w:pPr>
              <w:spacing w:line="240" w:lineRule="auto"/>
              <w:ind w:firstLine="0"/>
              <w:jc w:val="center"/>
              <w:rPr>
                <w:sz w:val="24"/>
                <w:szCs w:val="24"/>
              </w:rPr>
            </w:pPr>
            <w:r>
              <w:rPr>
                <w:sz w:val="24"/>
                <w:szCs w:val="24"/>
              </w:rPr>
              <w:t>7,2 тыс. единиц хранения</w:t>
            </w:r>
          </w:p>
        </w:tc>
        <w:tc>
          <w:tcPr>
            <w:tcW w:w="1098" w:type="pct"/>
          </w:tcPr>
          <w:p w:rsidR="00DA3762" w:rsidRDefault="00DA3762" w:rsidP="00ED1512">
            <w:pPr>
              <w:spacing w:line="240" w:lineRule="auto"/>
              <w:ind w:firstLine="0"/>
              <w:jc w:val="center"/>
              <w:rPr>
                <w:sz w:val="24"/>
                <w:szCs w:val="24"/>
              </w:rPr>
            </w:pPr>
            <w:r>
              <w:rPr>
                <w:sz w:val="24"/>
                <w:szCs w:val="24"/>
              </w:rPr>
              <w:t>Приспособленное</w:t>
            </w:r>
          </w:p>
        </w:tc>
      </w:tr>
    </w:tbl>
    <w:p w:rsidR="00DA3762" w:rsidRDefault="00DA3762" w:rsidP="00DA3762"/>
    <w:p w:rsidR="00DA3762" w:rsidRDefault="00DA3762" w:rsidP="00DA3762">
      <w:r>
        <w:t>Территория сельского поселения в достаточной мере оснащена спортивными объектами. Объекты спортивного назначения отсутствуют только в с. Сюря (табл. 1.3.3-4).</w:t>
      </w:r>
    </w:p>
    <w:p w:rsidR="00DA3762" w:rsidRDefault="00DA3762" w:rsidP="00DA3762">
      <w:pPr>
        <w:jc w:val="right"/>
      </w:pPr>
      <w:r>
        <w:t>Таблица 1.3.3-4</w:t>
      </w:r>
    </w:p>
    <w:p w:rsidR="00DA3762" w:rsidRPr="006E63FE" w:rsidRDefault="00DA3762" w:rsidP="00DA3762">
      <w:pPr>
        <w:jc w:val="center"/>
        <w:rPr>
          <w:b/>
        </w:rPr>
      </w:pPr>
      <w:r w:rsidRPr="006E63FE">
        <w:rPr>
          <w:b/>
        </w:rPr>
        <w:t>Характеристика спортивных объектов</w:t>
      </w:r>
    </w:p>
    <w:tbl>
      <w:tblPr>
        <w:tblStyle w:val="a6"/>
        <w:tblW w:w="5000" w:type="pct"/>
        <w:tblLayout w:type="fixed"/>
        <w:tblLook w:val="04A0" w:firstRow="1" w:lastRow="0" w:firstColumn="1" w:lastColumn="0" w:noHBand="0" w:noVBand="1"/>
      </w:tblPr>
      <w:tblGrid>
        <w:gridCol w:w="532"/>
        <w:gridCol w:w="1730"/>
        <w:gridCol w:w="2129"/>
        <w:gridCol w:w="1275"/>
        <w:gridCol w:w="1417"/>
        <w:gridCol w:w="2261"/>
      </w:tblGrid>
      <w:tr w:rsidR="00DA3762" w:rsidTr="00ED1512">
        <w:trPr>
          <w:trHeight w:val="86"/>
          <w:tblHeader/>
        </w:trPr>
        <w:tc>
          <w:tcPr>
            <w:tcW w:w="285"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w:t>
            </w:r>
          </w:p>
          <w:p w:rsidR="00DA3762" w:rsidRPr="00BF0C33" w:rsidRDefault="00DA3762" w:rsidP="00ED1512">
            <w:pPr>
              <w:spacing w:line="240" w:lineRule="auto"/>
              <w:ind w:firstLine="0"/>
              <w:jc w:val="center"/>
              <w:rPr>
                <w:sz w:val="24"/>
                <w:szCs w:val="24"/>
              </w:rPr>
            </w:pPr>
            <w:r w:rsidRPr="00BF0C33">
              <w:rPr>
                <w:sz w:val="24"/>
                <w:szCs w:val="24"/>
              </w:rPr>
              <w:t>п/п</w:t>
            </w:r>
          </w:p>
        </w:tc>
        <w:tc>
          <w:tcPr>
            <w:tcW w:w="926" w:type="pct"/>
            <w:shd w:val="clear" w:color="auto" w:fill="E7E6E6" w:themeFill="background2"/>
          </w:tcPr>
          <w:p w:rsidR="00DA3762" w:rsidRPr="00BF0C33" w:rsidRDefault="00DA3762" w:rsidP="00ED1512">
            <w:pPr>
              <w:spacing w:line="240" w:lineRule="auto"/>
              <w:ind w:firstLine="0"/>
              <w:jc w:val="center"/>
              <w:rPr>
                <w:sz w:val="24"/>
                <w:szCs w:val="24"/>
              </w:rPr>
            </w:pPr>
            <w:r w:rsidRPr="00BF0C33">
              <w:rPr>
                <w:sz w:val="24"/>
                <w:szCs w:val="24"/>
              </w:rPr>
              <w:t>Наименование</w:t>
            </w:r>
          </w:p>
          <w:p w:rsidR="00DA3762" w:rsidRPr="00BF0C33" w:rsidRDefault="00DA3762" w:rsidP="00ED1512">
            <w:pPr>
              <w:spacing w:line="240" w:lineRule="auto"/>
              <w:ind w:firstLine="0"/>
              <w:jc w:val="center"/>
              <w:rPr>
                <w:sz w:val="24"/>
                <w:szCs w:val="24"/>
              </w:rPr>
            </w:pPr>
            <w:r w:rsidRPr="00BF0C33">
              <w:rPr>
                <w:sz w:val="24"/>
                <w:szCs w:val="24"/>
              </w:rPr>
              <w:t>объекта</w:t>
            </w:r>
          </w:p>
        </w:tc>
        <w:tc>
          <w:tcPr>
            <w:tcW w:w="1139" w:type="pct"/>
            <w:shd w:val="clear" w:color="auto" w:fill="E7E6E6" w:themeFill="background2"/>
          </w:tcPr>
          <w:p w:rsidR="00DA3762" w:rsidRPr="00BF0C33" w:rsidRDefault="00DA3762" w:rsidP="00ED1512">
            <w:pPr>
              <w:spacing w:line="240" w:lineRule="auto"/>
              <w:ind w:firstLine="0"/>
              <w:jc w:val="center"/>
              <w:rPr>
                <w:sz w:val="24"/>
                <w:szCs w:val="24"/>
              </w:rPr>
            </w:pPr>
            <w:r w:rsidRPr="00932D58">
              <w:rPr>
                <w:sz w:val="24"/>
                <w:szCs w:val="24"/>
              </w:rPr>
              <w:t>Местополо</w:t>
            </w:r>
            <w:r w:rsidRPr="00BF0C33">
              <w:rPr>
                <w:sz w:val="24"/>
                <w:szCs w:val="24"/>
              </w:rPr>
              <w:t>жение</w:t>
            </w:r>
          </w:p>
        </w:tc>
        <w:tc>
          <w:tcPr>
            <w:tcW w:w="682" w:type="pct"/>
            <w:shd w:val="clear" w:color="auto" w:fill="E7E6E6" w:themeFill="background2"/>
          </w:tcPr>
          <w:p w:rsidR="00DA3762" w:rsidRDefault="00DA3762" w:rsidP="00ED1512">
            <w:pPr>
              <w:spacing w:line="240" w:lineRule="auto"/>
              <w:ind w:firstLine="0"/>
              <w:jc w:val="center"/>
              <w:rPr>
                <w:sz w:val="24"/>
                <w:szCs w:val="24"/>
              </w:rPr>
            </w:pPr>
            <w:r>
              <w:rPr>
                <w:sz w:val="24"/>
                <w:szCs w:val="24"/>
              </w:rPr>
              <w:t>Площадь,</w:t>
            </w:r>
          </w:p>
          <w:p w:rsidR="00DA3762" w:rsidRPr="00932D58" w:rsidRDefault="00DA3762" w:rsidP="00ED1512">
            <w:pPr>
              <w:spacing w:line="240" w:lineRule="auto"/>
              <w:ind w:firstLine="0"/>
              <w:jc w:val="center"/>
              <w:rPr>
                <w:sz w:val="24"/>
                <w:szCs w:val="24"/>
              </w:rPr>
            </w:pPr>
            <w:r>
              <w:rPr>
                <w:sz w:val="24"/>
                <w:szCs w:val="24"/>
              </w:rPr>
              <w:t>кв. м.</w:t>
            </w:r>
          </w:p>
        </w:tc>
        <w:tc>
          <w:tcPr>
            <w:tcW w:w="758" w:type="pct"/>
            <w:shd w:val="clear" w:color="auto" w:fill="E7E6E6" w:themeFill="background2"/>
          </w:tcPr>
          <w:p w:rsidR="00DA3762" w:rsidRPr="00932D58" w:rsidRDefault="00DA3762" w:rsidP="00ED1512">
            <w:pPr>
              <w:spacing w:line="240" w:lineRule="auto"/>
              <w:ind w:firstLine="0"/>
              <w:jc w:val="center"/>
              <w:rPr>
                <w:sz w:val="24"/>
                <w:szCs w:val="24"/>
              </w:rPr>
            </w:pPr>
            <w:r>
              <w:rPr>
                <w:sz w:val="24"/>
                <w:szCs w:val="24"/>
              </w:rPr>
              <w:t>Тип объекта</w:t>
            </w:r>
          </w:p>
        </w:tc>
        <w:tc>
          <w:tcPr>
            <w:tcW w:w="1210" w:type="pct"/>
            <w:shd w:val="clear" w:color="auto" w:fill="E7E6E6" w:themeFill="background2"/>
          </w:tcPr>
          <w:p w:rsidR="00DA3762" w:rsidRDefault="00DA3762" w:rsidP="00ED1512">
            <w:pPr>
              <w:spacing w:line="240" w:lineRule="auto"/>
              <w:ind w:firstLine="0"/>
              <w:jc w:val="center"/>
              <w:rPr>
                <w:sz w:val="24"/>
                <w:szCs w:val="24"/>
              </w:rPr>
            </w:pPr>
            <w:r>
              <w:rPr>
                <w:sz w:val="24"/>
                <w:szCs w:val="24"/>
              </w:rPr>
              <w:t>Принадлежность</w:t>
            </w:r>
          </w:p>
        </w:tc>
      </w:tr>
      <w:tr w:rsidR="00DA3762" w:rsidTr="00ED1512">
        <w:trPr>
          <w:trHeight w:val="86"/>
        </w:trPr>
        <w:tc>
          <w:tcPr>
            <w:tcW w:w="285" w:type="pct"/>
          </w:tcPr>
          <w:p w:rsidR="00DA3762" w:rsidRDefault="00DA3762" w:rsidP="00ED1512">
            <w:pPr>
              <w:spacing w:line="240" w:lineRule="auto"/>
              <w:ind w:firstLine="0"/>
              <w:jc w:val="center"/>
              <w:rPr>
                <w:sz w:val="24"/>
                <w:szCs w:val="24"/>
              </w:rPr>
            </w:pPr>
            <w:r>
              <w:rPr>
                <w:sz w:val="24"/>
                <w:szCs w:val="24"/>
              </w:rPr>
              <w:t>1</w:t>
            </w:r>
          </w:p>
        </w:tc>
        <w:tc>
          <w:tcPr>
            <w:tcW w:w="926" w:type="pct"/>
          </w:tcPr>
          <w:p w:rsidR="00DA3762" w:rsidRPr="00DE0565" w:rsidRDefault="00DA3762" w:rsidP="00ED1512">
            <w:pPr>
              <w:spacing w:line="240" w:lineRule="auto"/>
              <w:ind w:firstLine="0"/>
              <w:rPr>
                <w:sz w:val="24"/>
                <w:szCs w:val="24"/>
              </w:rPr>
            </w:pPr>
            <w:r>
              <w:rPr>
                <w:sz w:val="24"/>
                <w:szCs w:val="24"/>
              </w:rPr>
              <w:t>Школьная спортивная площадка</w:t>
            </w:r>
          </w:p>
        </w:tc>
        <w:tc>
          <w:tcPr>
            <w:tcW w:w="1139" w:type="pct"/>
          </w:tcPr>
          <w:p w:rsidR="00DA3762" w:rsidRDefault="00DA3762" w:rsidP="00ED1512">
            <w:pPr>
              <w:spacing w:line="240" w:lineRule="auto"/>
              <w:ind w:firstLine="0"/>
              <w:rPr>
                <w:sz w:val="24"/>
                <w:szCs w:val="24"/>
              </w:rPr>
            </w:pPr>
            <w:r>
              <w:rPr>
                <w:sz w:val="24"/>
                <w:szCs w:val="24"/>
              </w:rPr>
              <w:t xml:space="preserve">с. Кебезень, </w:t>
            </w:r>
          </w:p>
          <w:p w:rsidR="00DA3762" w:rsidRPr="002268F4" w:rsidRDefault="00DA3762" w:rsidP="00ED1512">
            <w:pPr>
              <w:spacing w:line="240" w:lineRule="auto"/>
              <w:ind w:firstLine="0"/>
              <w:rPr>
                <w:sz w:val="24"/>
                <w:szCs w:val="24"/>
              </w:rPr>
            </w:pPr>
            <w:r>
              <w:rPr>
                <w:sz w:val="24"/>
                <w:szCs w:val="24"/>
              </w:rPr>
              <w:t>ул. Центральная, 33</w:t>
            </w:r>
          </w:p>
        </w:tc>
        <w:tc>
          <w:tcPr>
            <w:tcW w:w="682" w:type="pct"/>
          </w:tcPr>
          <w:p w:rsidR="00DA3762" w:rsidRDefault="00DA3762" w:rsidP="00ED1512">
            <w:pPr>
              <w:spacing w:line="240" w:lineRule="auto"/>
              <w:ind w:firstLine="0"/>
              <w:jc w:val="center"/>
              <w:rPr>
                <w:sz w:val="24"/>
                <w:szCs w:val="24"/>
              </w:rPr>
            </w:pPr>
            <w:r>
              <w:rPr>
                <w:sz w:val="24"/>
                <w:szCs w:val="24"/>
              </w:rPr>
              <w:t xml:space="preserve">1 500 </w:t>
            </w:r>
          </w:p>
        </w:tc>
        <w:tc>
          <w:tcPr>
            <w:tcW w:w="758" w:type="pct"/>
          </w:tcPr>
          <w:p w:rsidR="00DA3762" w:rsidRDefault="00DA3762" w:rsidP="00ED1512">
            <w:pPr>
              <w:spacing w:line="240" w:lineRule="auto"/>
              <w:ind w:firstLine="0"/>
              <w:jc w:val="center"/>
              <w:rPr>
                <w:sz w:val="24"/>
                <w:szCs w:val="24"/>
              </w:rPr>
            </w:pPr>
            <w:r>
              <w:rPr>
                <w:sz w:val="24"/>
                <w:szCs w:val="24"/>
              </w:rPr>
              <w:t>открытый</w:t>
            </w:r>
          </w:p>
        </w:tc>
        <w:tc>
          <w:tcPr>
            <w:tcW w:w="1210" w:type="pct"/>
          </w:tcPr>
          <w:p w:rsidR="00DA3762" w:rsidRDefault="00DA3762" w:rsidP="00ED1512">
            <w:pPr>
              <w:spacing w:line="240" w:lineRule="auto"/>
              <w:ind w:firstLine="0"/>
              <w:jc w:val="center"/>
              <w:rPr>
                <w:sz w:val="24"/>
                <w:szCs w:val="24"/>
              </w:rPr>
            </w:pPr>
            <w:r w:rsidRPr="006E63FE">
              <w:rPr>
                <w:sz w:val="24"/>
                <w:szCs w:val="24"/>
              </w:rPr>
              <w:t>Кебезенская средняя общеобразователь</w:t>
            </w:r>
            <w:r>
              <w:rPr>
                <w:sz w:val="24"/>
                <w:szCs w:val="24"/>
              </w:rPr>
              <w:t>-</w:t>
            </w:r>
            <w:r w:rsidRPr="006E63FE">
              <w:rPr>
                <w:sz w:val="24"/>
                <w:szCs w:val="24"/>
              </w:rPr>
              <w:t>ная школа</w:t>
            </w:r>
          </w:p>
        </w:tc>
      </w:tr>
      <w:tr w:rsidR="00DA3762" w:rsidTr="00ED1512">
        <w:trPr>
          <w:trHeight w:val="86"/>
        </w:trPr>
        <w:tc>
          <w:tcPr>
            <w:tcW w:w="285" w:type="pct"/>
          </w:tcPr>
          <w:p w:rsidR="00DA3762" w:rsidRPr="00C46D2A" w:rsidRDefault="00DA3762" w:rsidP="00ED1512">
            <w:pPr>
              <w:spacing w:line="240" w:lineRule="auto"/>
              <w:ind w:firstLine="0"/>
              <w:jc w:val="center"/>
              <w:rPr>
                <w:sz w:val="24"/>
                <w:szCs w:val="24"/>
                <w:lang w:val="en-US"/>
              </w:rPr>
            </w:pPr>
            <w:r>
              <w:rPr>
                <w:sz w:val="24"/>
                <w:szCs w:val="24"/>
                <w:lang w:val="en-US"/>
              </w:rPr>
              <w:t>2</w:t>
            </w:r>
          </w:p>
        </w:tc>
        <w:tc>
          <w:tcPr>
            <w:tcW w:w="926" w:type="pct"/>
          </w:tcPr>
          <w:p w:rsidR="00DA3762" w:rsidRPr="00C46D2A" w:rsidRDefault="00DA3762" w:rsidP="00ED1512">
            <w:pPr>
              <w:spacing w:line="240" w:lineRule="auto"/>
              <w:ind w:firstLine="0"/>
              <w:rPr>
                <w:sz w:val="24"/>
                <w:szCs w:val="24"/>
              </w:rPr>
            </w:pPr>
            <w:r>
              <w:rPr>
                <w:sz w:val="24"/>
                <w:szCs w:val="24"/>
              </w:rPr>
              <w:t>Детская игровая площадка</w:t>
            </w:r>
          </w:p>
        </w:tc>
        <w:tc>
          <w:tcPr>
            <w:tcW w:w="1139" w:type="pct"/>
          </w:tcPr>
          <w:p w:rsidR="00DA3762" w:rsidRDefault="00DA3762" w:rsidP="00ED1512">
            <w:pPr>
              <w:spacing w:line="240" w:lineRule="auto"/>
              <w:ind w:firstLine="0"/>
              <w:rPr>
                <w:sz w:val="24"/>
                <w:szCs w:val="24"/>
              </w:rPr>
            </w:pPr>
            <w:r>
              <w:rPr>
                <w:sz w:val="24"/>
                <w:szCs w:val="24"/>
              </w:rPr>
              <w:t xml:space="preserve">с. Кебезень, </w:t>
            </w:r>
          </w:p>
          <w:p w:rsidR="00DA3762" w:rsidRDefault="00DA3762" w:rsidP="00ED1512">
            <w:pPr>
              <w:spacing w:line="240" w:lineRule="auto"/>
              <w:ind w:firstLine="0"/>
              <w:rPr>
                <w:sz w:val="24"/>
                <w:szCs w:val="24"/>
              </w:rPr>
            </w:pPr>
            <w:r>
              <w:rPr>
                <w:sz w:val="24"/>
                <w:szCs w:val="24"/>
              </w:rPr>
              <w:t>ул. Центральная, 18А</w:t>
            </w:r>
          </w:p>
        </w:tc>
        <w:tc>
          <w:tcPr>
            <w:tcW w:w="682" w:type="pct"/>
          </w:tcPr>
          <w:p w:rsidR="00DA3762" w:rsidRDefault="00DA3762" w:rsidP="00ED1512">
            <w:pPr>
              <w:spacing w:line="240" w:lineRule="auto"/>
              <w:ind w:firstLine="0"/>
              <w:jc w:val="center"/>
              <w:rPr>
                <w:sz w:val="24"/>
                <w:szCs w:val="24"/>
              </w:rPr>
            </w:pPr>
            <w:r>
              <w:rPr>
                <w:sz w:val="24"/>
                <w:szCs w:val="24"/>
              </w:rPr>
              <w:t>1 698</w:t>
            </w:r>
          </w:p>
        </w:tc>
        <w:tc>
          <w:tcPr>
            <w:tcW w:w="758" w:type="pct"/>
          </w:tcPr>
          <w:p w:rsidR="00DA3762" w:rsidRDefault="00DA3762" w:rsidP="00ED1512">
            <w:pPr>
              <w:spacing w:line="240" w:lineRule="auto"/>
              <w:ind w:firstLine="0"/>
              <w:jc w:val="center"/>
              <w:rPr>
                <w:sz w:val="24"/>
                <w:szCs w:val="24"/>
              </w:rPr>
            </w:pPr>
            <w:r>
              <w:rPr>
                <w:sz w:val="24"/>
                <w:szCs w:val="24"/>
              </w:rPr>
              <w:t>открытый</w:t>
            </w:r>
          </w:p>
        </w:tc>
        <w:tc>
          <w:tcPr>
            <w:tcW w:w="1210" w:type="pct"/>
          </w:tcPr>
          <w:p w:rsidR="00DA3762" w:rsidRPr="006E63FE" w:rsidRDefault="00DA3762" w:rsidP="00ED1512">
            <w:pPr>
              <w:spacing w:line="240" w:lineRule="auto"/>
              <w:ind w:firstLine="0"/>
              <w:jc w:val="center"/>
              <w:rPr>
                <w:sz w:val="24"/>
                <w:szCs w:val="24"/>
              </w:rPr>
            </w:pPr>
            <w:r>
              <w:rPr>
                <w:sz w:val="24"/>
                <w:szCs w:val="24"/>
              </w:rPr>
              <w:t>Администрация Кебезенского сельского поселения</w:t>
            </w:r>
          </w:p>
        </w:tc>
      </w:tr>
      <w:tr w:rsidR="00DA3762" w:rsidTr="00ED1512">
        <w:trPr>
          <w:trHeight w:val="86"/>
        </w:trPr>
        <w:tc>
          <w:tcPr>
            <w:tcW w:w="285" w:type="pct"/>
          </w:tcPr>
          <w:p w:rsidR="00DA3762" w:rsidRDefault="00DA3762" w:rsidP="00ED1512">
            <w:pPr>
              <w:spacing w:line="240" w:lineRule="auto"/>
              <w:ind w:firstLine="0"/>
              <w:jc w:val="center"/>
              <w:rPr>
                <w:sz w:val="24"/>
                <w:szCs w:val="24"/>
              </w:rPr>
            </w:pPr>
            <w:r>
              <w:rPr>
                <w:sz w:val="24"/>
                <w:szCs w:val="24"/>
              </w:rPr>
              <w:lastRenderedPageBreak/>
              <w:t>3</w:t>
            </w:r>
          </w:p>
        </w:tc>
        <w:tc>
          <w:tcPr>
            <w:tcW w:w="926" w:type="pct"/>
          </w:tcPr>
          <w:p w:rsidR="00DA3762" w:rsidRPr="00DE0565" w:rsidRDefault="00DA3762" w:rsidP="00ED1512">
            <w:pPr>
              <w:spacing w:line="240" w:lineRule="auto"/>
              <w:ind w:firstLine="0"/>
              <w:rPr>
                <w:sz w:val="24"/>
                <w:szCs w:val="24"/>
              </w:rPr>
            </w:pPr>
            <w:r>
              <w:rPr>
                <w:sz w:val="24"/>
                <w:szCs w:val="24"/>
              </w:rPr>
              <w:t>Спортивная площадка</w:t>
            </w:r>
          </w:p>
        </w:tc>
        <w:tc>
          <w:tcPr>
            <w:tcW w:w="1139" w:type="pct"/>
          </w:tcPr>
          <w:p w:rsidR="00DA3762" w:rsidRDefault="00DA3762" w:rsidP="00ED1512">
            <w:pPr>
              <w:spacing w:line="240" w:lineRule="auto"/>
              <w:ind w:firstLine="0"/>
              <w:jc w:val="left"/>
              <w:rPr>
                <w:sz w:val="24"/>
                <w:szCs w:val="24"/>
              </w:rPr>
            </w:pPr>
            <w:r>
              <w:rPr>
                <w:sz w:val="24"/>
                <w:szCs w:val="24"/>
              </w:rPr>
              <w:t xml:space="preserve">с. Тулой, </w:t>
            </w:r>
          </w:p>
          <w:p w:rsidR="00DA3762" w:rsidRDefault="00DA3762" w:rsidP="00ED1512">
            <w:pPr>
              <w:spacing w:line="240" w:lineRule="auto"/>
              <w:ind w:firstLine="0"/>
              <w:jc w:val="left"/>
              <w:rPr>
                <w:sz w:val="24"/>
                <w:szCs w:val="24"/>
              </w:rPr>
            </w:pPr>
            <w:r>
              <w:rPr>
                <w:sz w:val="24"/>
                <w:szCs w:val="24"/>
              </w:rPr>
              <w:t>ул. Строительная, 1Б</w:t>
            </w:r>
          </w:p>
        </w:tc>
        <w:tc>
          <w:tcPr>
            <w:tcW w:w="682" w:type="pct"/>
          </w:tcPr>
          <w:p w:rsidR="00DA3762" w:rsidRDefault="00DA3762" w:rsidP="00ED1512">
            <w:pPr>
              <w:spacing w:line="240" w:lineRule="auto"/>
              <w:ind w:firstLine="0"/>
              <w:jc w:val="center"/>
              <w:rPr>
                <w:sz w:val="24"/>
                <w:szCs w:val="24"/>
              </w:rPr>
            </w:pPr>
            <w:r>
              <w:rPr>
                <w:sz w:val="24"/>
                <w:szCs w:val="24"/>
              </w:rPr>
              <w:t>4 450</w:t>
            </w:r>
          </w:p>
        </w:tc>
        <w:tc>
          <w:tcPr>
            <w:tcW w:w="758" w:type="pct"/>
          </w:tcPr>
          <w:p w:rsidR="00DA3762" w:rsidRDefault="00DA3762" w:rsidP="00ED1512">
            <w:pPr>
              <w:spacing w:line="240" w:lineRule="auto"/>
              <w:ind w:firstLine="0"/>
              <w:jc w:val="center"/>
              <w:rPr>
                <w:sz w:val="24"/>
                <w:szCs w:val="24"/>
              </w:rPr>
            </w:pPr>
            <w:r>
              <w:rPr>
                <w:sz w:val="24"/>
                <w:szCs w:val="24"/>
              </w:rPr>
              <w:t>открытый</w:t>
            </w:r>
          </w:p>
        </w:tc>
        <w:tc>
          <w:tcPr>
            <w:tcW w:w="1210" w:type="pct"/>
          </w:tcPr>
          <w:p w:rsidR="00DA3762" w:rsidRDefault="00DA3762" w:rsidP="00ED1512">
            <w:pPr>
              <w:spacing w:line="240" w:lineRule="auto"/>
              <w:ind w:firstLine="0"/>
              <w:jc w:val="center"/>
              <w:rPr>
                <w:sz w:val="24"/>
                <w:szCs w:val="24"/>
              </w:rPr>
            </w:pPr>
            <w:r>
              <w:rPr>
                <w:sz w:val="24"/>
                <w:szCs w:val="24"/>
              </w:rPr>
              <w:t>Администрация Кебезенского сельского поселения</w:t>
            </w:r>
          </w:p>
        </w:tc>
      </w:tr>
      <w:tr w:rsidR="00DA3762" w:rsidTr="00ED1512">
        <w:trPr>
          <w:trHeight w:val="86"/>
        </w:trPr>
        <w:tc>
          <w:tcPr>
            <w:tcW w:w="285" w:type="pct"/>
          </w:tcPr>
          <w:p w:rsidR="00DA3762" w:rsidRDefault="00DA3762" w:rsidP="00ED1512">
            <w:pPr>
              <w:spacing w:line="240" w:lineRule="auto"/>
              <w:ind w:firstLine="0"/>
              <w:jc w:val="center"/>
              <w:rPr>
                <w:sz w:val="24"/>
                <w:szCs w:val="24"/>
              </w:rPr>
            </w:pPr>
            <w:r>
              <w:rPr>
                <w:sz w:val="24"/>
                <w:szCs w:val="24"/>
              </w:rPr>
              <w:t>4</w:t>
            </w:r>
          </w:p>
        </w:tc>
        <w:tc>
          <w:tcPr>
            <w:tcW w:w="926" w:type="pct"/>
          </w:tcPr>
          <w:p w:rsidR="00DA3762" w:rsidRDefault="00DA3762" w:rsidP="00ED1512">
            <w:pPr>
              <w:spacing w:line="240" w:lineRule="auto"/>
              <w:ind w:firstLine="0"/>
              <w:rPr>
                <w:sz w:val="24"/>
                <w:szCs w:val="24"/>
              </w:rPr>
            </w:pPr>
            <w:r>
              <w:rPr>
                <w:sz w:val="24"/>
                <w:szCs w:val="24"/>
              </w:rPr>
              <w:t>Детская игровая площадка</w:t>
            </w:r>
          </w:p>
        </w:tc>
        <w:tc>
          <w:tcPr>
            <w:tcW w:w="1139" w:type="pct"/>
          </w:tcPr>
          <w:p w:rsidR="00DA3762" w:rsidRDefault="00DA3762" w:rsidP="00ED1512">
            <w:pPr>
              <w:spacing w:line="240" w:lineRule="auto"/>
              <w:ind w:firstLine="0"/>
              <w:jc w:val="left"/>
              <w:rPr>
                <w:sz w:val="24"/>
                <w:szCs w:val="24"/>
              </w:rPr>
            </w:pPr>
            <w:r>
              <w:rPr>
                <w:sz w:val="24"/>
                <w:szCs w:val="24"/>
              </w:rPr>
              <w:t xml:space="preserve">с. Старый Кебезень, </w:t>
            </w:r>
          </w:p>
          <w:p w:rsidR="00DA3762" w:rsidRDefault="00DA3762" w:rsidP="00ED1512">
            <w:pPr>
              <w:spacing w:line="240" w:lineRule="auto"/>
              <w:ind w:firstLine="0"/>
              <w:jc w:val="left"/>
              <w:rPr>
                <w:sz w:val="24"/>
                <w:szCs w:val="24"/>
              </w:rPr>
            </w:pPr>
            <w:r>
              <w:rPr>
                <w:sz w:val="24"/>
                <w:szCs w:val="24"/>
              </w:rPr>
              <w:t>ул. Совхозная</w:t>
            </w:r>
          </w:p>
        </w:tc>
        <w:tc>
          <w:tcPr>
            <w:tcW w:w="682" w:type="pct"/>
          </w:tcPr>
          <w:p w:rsidR="00DA3762" w:rsidRDefault="00DA3762" w:rsidP="00ED1512">
            <w:pPr>
              <w:spacing w:line="240" w:lineRule="auto"/>
              <w:ind w:firstLine="0"/>
              <w:jc w:val="center"/>
              <w:rPr>
                <w:sz w:val="24"/>
                <w:szCs w:val="24"/>
              </w:rPr>
            </w:pPr>
            <w:r>
              <w:rPr>
                <w:sz w:val="24"/>
                <w:szCs w:val="24"/>
              </w:rPr>
              <w:t>2 140</w:t>
            </w:r>
          </w:p>
        </w:tc>
        <w:tc>
          <w:tcPr>
            <w:tcW w:w="758" w:type="pct"/>
          </w:tcPr>
          <w:p w:rsidR="00DA3762" w:rsidRDefault="00DA3762" w:rsidP="00ED1512">
            <w:pPr>
              <w:spacing w:line="240" w:lineRule="auto"/>
              <w:ind w:firstLine="0"/>
              <w:jc w:val="center"/>
              <w:rPr>
                <w:sz w:val="24"/>
                <w:szCs w:val="24"/>
              </w:rPr>
            </w:pPr>
            <w:r>
              <w:rPr>
                <w:sz w:val="24"/>
                <w:szCs w:val="24"/>
              </w:rPr>
              <w:t>открытый</w:t>
            </w:r>
          </w:p>
        </w:tc>
        <w:tc>
          <w:tcPr>
            <w:tcW w:w="1210" w:type="pct"/>
          </w:tcPr>
          <w:p w:rsidR="00DA3762" w:rsidRDefault="00DA3762" w:rsidP="00ED1512">
            <w:pPr>
              <w:spacing w:line="240" w:lineRule="auto"/>
              <w:ind w:firstLine="0"/>
              <w:jc w:val="center"/>
              <w:rPr>
                <w:sz w:val="24"/>
                <w:szCs w:val="24"/>
              </w:rPr>
            </w:pPr>
            <w:r>
              <w:rPr>
                <w:sz w:val="24"/>
                <w:szCs w:val="24"/>
              </w:rPr>
              <w:t>Администрация Кебезенского сельского поселения</w:t>
            </w:r>
          </w:p>
        </w:tc>
      </w:tr>
      <w:tr w:rsidR="00DA3762" w:rsidTr="00ED1512">
        <w:trPr>
          <w:trHeight w:val="86"/>
        </w:trPr>
        <w:tc>
          <w:tcPr>
            <w:tcW w:w="285" w:type="pct"/>
          </w:tcPr>
          <w:p w:rsidR="00DA3762" w:rsidRDefault="00DA3762" w:rsidP="00ED1512">
            <w:pPr>
              <w:spacing w:line="240" w:lineRule="auto"/>
              <w:ind w:firstLine="0"/>
              <w:jc w:val="center"/>
              <w:rPr>
                <w:sz w:val="24"/>
                <w:szCs w:val="24"/>
              </w:rPr>
            </w:pPr>
            <w:r>
              <w:rPr>
                <w:sz w:val="24"/>
                <w:szCs w:val="24"/>
              </w:rPr>
              <w:t>5</w:t>
            </w:r>
          </w:p>
        </w:tc>
        <w:tc>
          <w:tcPr>
            <w:tcW w:w="926" w:type="pct"/>
          </w:tcPr>
          <w:p w:rsidR="00DA3762" w:rsidRDefault="00DA3762" w:rsidP="00ED1512">
            <w:pPr>
              <w:spacing w:line="240" w:lineRule="auto"/>
              <w:ind w:firstLine="0"/>
              <w:rPr>
                <w:sz w:val="24"/>
                <w:szCs w:val="24"/>
              </w:rPr>
            </w:pPr>
            <w:r>
              <w:rPr>
                <w:sz w:val="24"/>
                <w:szCs w:val="24"/>
              </w:rPr>
              <w:t>Детская игровая площадка</w:t>
            </w:r>
          </w:p>
        </w:tc>
        <w:tc>
          <w:tcPr>
            <w:tcW w:w="1139" w:type="pct"/>
          </w:tcPr>
          <w:p w:rsidR="00DA3762" w:rsidRDefault="00DA3762" w:rsidP="00ED1512">
            <w:pPr>
              <w:spacing w:line="240" w:lineRule="auto"/>
              <w:ind w:firstLine="0"/>
              <w:jc w:val="left"/>
              <w:rPr>
                <w:sz w:val="24"/>
                <w:szCs w:val="24"/>
              </w:rPr>
            </w:pPr>
            <w:r>
              <w:rPr>
                <w:sz w:val="24"/>
                <w:szCs w:val="24"/>
              </w:rPr>
              <w:t xml:space="preserve">с. Усть-Пыжа, </w:t>
            </w:r>
          </w:p>
          <w:p w:rsidR="00DA3762" w:rsidRDefault="00DA3762" w:rsidP="00ED1512">
            <w:pPr>
              <w:spacing w:line="240" w:lineRule="auto"/>
              <w:ind w:firstLine="0"/>
              <w:jc w:val="left"/>
              <w:rPr>
                <w:sz w:val="24"/>
                <w:szCs w:val="24"/>
              </w:rPr>
            </w:pPr>
            <w:r>
              <w:rPr>
                <w:sz w:val="24"/>
                <w:szCs w:val="24"/>
              </w:rPr>
              <w:t>ул. Центральная</w:t>
            </w:r>
          </w:p>
        </w:tc>
        <w:tc>
          <w:tcPr>
            <w:tcW w:w="682" w:type="pct"/>
          </w:tcPr>
          <w:p w:rsidR="00DA3762" w:rsidRDefault="00DA3762" w:rsidP="00ED1512">
            <w:pPr>
              <w:spacing w:line="240" w:lineRule="auto"/>
              <w:ind w:firstLine="0"/>
              <w:jc w:val="center"/>
              <w:rPr>
                <w:sz w:val="24"/>
                <w:szCs w:val="24"/>
              </w:rPr>
            </w:pPr>
            <w:r>
              <w:rPr>
                <w:sz w:val="24"/>
                <w:szCs w:val="24"/>
              </w:rPr>
              <w:t>1 000</w:t>
            </w:r>
          </w:p>
        </w:tc>
        <w:tc>
          <w:tcPr>
            <w:tcW w:w="758" w:type="pct"/>
          </w:tcPr>
          <w:p w:rsidR="00DA3762" w:rsidRDefault="00DA3762" w:rsidP="00ED1512">
            <w:pPr>
              <w:spacing w:line="240" w:lineRule="auto"/>
              <w:ind w:firstLine="0"/>
              <w:jc w:val="center"/>
              <w:rPr>
                <w:sz w:val="24"/>
                <w:szCs w:val="24"/>
              </w:rPr>
            </w:pPr>
            <w:r>
              <w:rPr>
                <w:sz w:val="24"/>
                <w:szCs w:val="24"/>
              </w:rPr>
              <w:t>открытый</w:t>
            </w:r>
          </w:p>
        </w:tc>
        <w:tc>
          <w:tcPr>
            <w:tcW w:w="1210" w:type="pct"/>
          </w:tcPr>
          <w:p w:rsidR="00DA3762" w:rsidRDefault="00DA3762" w:rsidP="00ED1512">
            <w:pPr>
              <w:spacing w:line="240" w:lineRule="auto"/>
              <w:ind w:firstLine="0"/>
              <w:jc w:val="center"/>
              <w:rPr>
                <w:sz w:val="24"/>
                <w:szCs w:val="24"/>
              </w:rPr>
            </w:pPr>
            <w:r>
              <w:rPr>
                <w:sz w:val="24"/>
                <w:szCs w:val="24"/>
              </w:rPr>
              <w:t>Администрация Кебезенского сельского поселения</w:t>
            </w:r>
          </w:p>
        </w:tc>
      </w:tr>
    </w:tbl>
    <w:p w:rsidR="00DA3762" w:rsidRDefault="00DA3762" w:rsidP="00DA3762">
      <w:pPr>
        <w:rPr>
          <w:u w:val="single"/>
        </w:rPr>
      </w:pPr>
    </w:p>
    <w:p w:rsidR="00DA3762" w:rsidRPr="001E1F79" w:rsidRDefault="00DA3762" w:rsidP="00DA3762">
      <w:pPr>
        <w:rPr>
          <w:u w:val="single"/>
        </w:rPr>
      </w:pPr>
      <w:r>
        <w:rPr>
          <w:u w:val="single"/>
        </w:rPr>
        <w:t>Т</w:t>
      </w:r>
      <w:r w:rsidRPr="001E1F79">
        <w:rPr>
          <w:u w:val="single"/>
        </w:rPr>
        <w:t>орговля, общественное питание и бытовое обслуживание</w:t>
      </w:r>
    </w:p>
    <w:p w:rsidR="00DA3762" w:rsidRDefault="00DA3762" w:rsidP="00DA3762">
      <w:r w:rsidRPr="001E1F79">
        <w:t xml:space="preserve">Сфера торговли на территории поселения развита </w:t>
      </w:r>
      <w:r>
        <w:t>достаточно хорошо</w:t>
      </w:r>
      <w:r w:rsidRPr="001E1F79">
        <w:t xml:space="preserve">, она включает в себя </w:t>
      </w:r>
      <w:r>
        <w:t>пять объектов</w:t>
      </w:r>
      <w:r w:rsidRPr="001E1F79">
        <w:t xml:space="preserve"> торговли </w:t>
      </w:r>
      <w:r>
        <w:t>смешанного типа: два объекта в с. Кебезень и по одному в селах Старый Кебезень, Усть-Пыжа и Тулой. Объекты общественного питания представлены рестораном «Чага»</w:t>
      </w:r>
      <w:r w:rsidRPr="001E1F79">
        <w:t xml:space="preserve">. Для учащихся работает школьная столовая. </w:t>
      </w:r>
      <w:r>
        <w:t>В с. Кебезень имеется швейное ателье (табл. 1.3.3-5).</w:t>
      </w:r>
    </w:p>
    <w:p w:rsidR="00DA3762" w:rsidRDefault="00DA3762" w:rsidP="00DA3762">
      <w:pPr>
        <w:jc w:val="right"/>
      </w:pPr>
      <w:r>
        <w:t>Таблица 1.3.3-5</w:t>
      </w:r>
    </w:p>
    <w:p w:rsidR="00DA3762" w:rsidRPr="001E1F79" w:rsidRDefault="00DA3762" w:rsidP="00DA3762">
      <w:pPr>
        <w:jc w:val="center"/>
        <w:rPr>
          <w:b/>
        </w:rPr>
      </w:pPr>
      <w:r w:rsidRPr="001E1F79">
        <w:rPr>
          <w:b/>
        </w:rPr>
        <w:t>Характеристика объектов торговли, общественного питания и бытового обслуживания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863"/>
        <w:gridCol w:w="2175"/>
        <w:gridCol w:w="2071"/>
        <w:gridCol w:w="1241"/>
        <w:gridCol w:w="1433"/>
      </w:tblGrid>
      <w:tr w:rsidR="00DA3762" w:rsidRPr="00AB19BF" w:rsidTr="00AA0F46">
        <w:trPr>
          <w:trHeight w:val="20"/>
          <w:tblHeader/>
        </w:trPr>
        <w:tc>
          <w:tcPr>
            <w:tcW w:w="300" w:type="pct"/>
            <w:tcBorders>
              <w:bottom w:val="single" w:sz="4" w:space="0" w:color="000000"/>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 п/п</w:t>
            </w:r>
          </w:p>
        </w:tc>
        <w:tc>
          <w:tcPr>
            <w:tcW w:w="997" w:type="pct"/>
            <w:tcBorders>
              <w:bottom w:val="single" w:sz="4" w:space="0" w:color="000000"/>
              <w:right w:val="single" w:sz="4" w:space="0" w:color="auto"/>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Название</w:t>
            </w:r>
          </w:p>
        </w:tc>
        <w:tc>
          <w:tcPr>
            <w:tcW w:w="1164" w:type="pct"/>
            <w:tcBorders>
              <w:left w:val="single" w:sz="4" w:space="0" w:color="auto"/>
              <w:bottom w:val="single" w:sz="4" w:space="0" w:color="000000"/>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Наименование предпринимателя</w:t>
            </w:r>
          </w:p>
        </w:tc>
        <w:tc>
          <w:tcPr>
            <w:tcW w:w="1108" w:type="pct"/>
            <w:tcBorders>
              <w:bottom w:val="single" w:sz="4" w:space="0" w:color="000000"/>
              <w:right w:val="single" w:sz="4" w:space="0" w:color="auto"/>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Местоположение</w:t>
            </w:r>
          </w:p>
        </w:tc>
        <w:tc>
          <w:tcPr>
            <w:tcW w:w="664" w:type="pct"/>
            <w:tcBorders>
              <w:left w:val="single" w:sz="4" w:space="0" w:color="auto"/>
              <w:bottom w:val="single" w:sz="4" w:space="0" w:color="000000"/>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Торговая площадь, м</w:t>
            </w:r>
            <w:r w:rsidRPr="00AB19BF">
              <w:rPr>
                <w:sz w:val="24"/>
                <w:szCs w:val="24"/>
                <w:vertAlign w:val="superscript"/>
              </w:rPr>
              <w:t>2</w:t>
            </w:r>
          </w:p>
        </w:tc>
        <w:tc>
          <w:tcPr>
            <w:tcW w:w="767" w:type="pct"/>
            <w:tcBorders>
              <w:bottom w:val="single" w:sz="4" w:space="0" w:color="000000"/>
            </w:tcBorders>
            <w:shd w:val="clear" w:color="auto" w:fill="E7E6E6" w:themeFill="background2"/>
            <w:vAlign w:val="center"/>
          </w:tcPr>
          <w:p w:rsidR="00DA3762" w:rsidRPr="00AB19BF" w:rsidRDefault="00DA3762" w:rsidP="00ED1512">
            <w:pPr>
              <w:spacing w:line="240" w:lineRule="auto"/>
              <w:ind w:firstLine="0"/>
              <w:contextualSpacing/>
              <w:jc w:val="center"/>
              <w:rPr>
                <w:sz w:val="24"/>
                <w:szCs w:val="24"/>
              </w:rPr>
            </w:pPr>
            <w:r w:rsidRPr="00AB19BF">
              <w:rPr>
                <w:sz w:val="24"/>
                <w:szCs w:val="24"/>
              </w:rPr>
              <w:t>Тип товаров</w:t>
            </w:r>
          </w:p>
        </w:tc>
      </w:tr>
      <w:tr w:rsidR="00DA3762" w:rsidRPr="00AB19BF" w:rsidTr="00ED1512">
        <w:trPr>
          <w:trHeight w:val="20"/>
        </w:trPr>
        <w:tc>
          <w:tcPr>
            <w:tcW w:w="300" w:type="pct"/>
            <w:vAlign w:val="center"/>
          </w:tcPr>
          <w:p w:rsidR="00DA3762" w:rsidRPr="00AB19BF" w:rsidRDefault="00DA3762" w:rsidP="00ED1512">
            <w:pPr>
              <w:spacing w:line="240" w:lineRule="auto"/>
              <w:ind w:firstLine="0"/>
              <w:contextualSpacing/>
              <w:jc w:val="center"/>
              <w:rPr>
                <w:sz w:val="24"/>
                <w:szCs w:val="20"/>
              </w:rPr>
            </w:pPr>
            <w:r w:rsidRPr="00AB19BF">
              <w:rPr>
                <w:sz w:val="24"/>
                <w:szCs w:val="20"/>
              </w:rPr>
              <w:t>1</w:t>
            </w:r>
          </w:p>
        </w:tc>
        <w:tc>
          <w:tcPr>
            <w:tcW w:w="997" w:type="pct"/>
            <w:tcBorders>
              <w:right w:val="single" w:sz="4" w:space="0" w:color="auto"/>
            </w:tcBorders>
            <w:vAlign w:val="center"/>
          </w:tcPr>
          <w:p w:rsidR="00DA3762" w:rsidRPr="00AB19BF" w:rsidRDefault="00DA3762" w:rsidP="00ED1512">
            <w:pPr>
              <w:spacing w:line="240" w:lineRule="auto"/>
              <w:ind w:firstLine="0"/>
              <w:contextualSpacing/>
              <w:jc w:val="center"/>
              <w:rPr>
                <w:sz w:val="24"/>
                <w:szCs w:val="24"/>
              </w:rPr>
            </w:pPr>
            <w:r>
              <w:rPr>
                <w:sz w:val="24"/>
                <w:szCs w:val="24"/>
              </w:rPr>
              <w:t>Магазин</w:t>
            </w:r>
          </w:p>
        </w:tc>
        <w:tc>
          <w:tcPr>
            <w:tcW w:w="1164" w:type="pct"/>
            <w:tcBorders>
              <w:left w:val="single" w:sz="4" w:space="0" w:color="auto"/>
            </w:tcBorders>
            <w:vAlign w:val="center"/>
          </w:tcPr>
          <w:p w:rsidR="00DA3762" w:rsidRPr="00AB19BF" w:rsidRDefault="00DA3762" w:rsidP="00ED1512">
            <w:pPr>
              <w:spacing w:line="240" w:lineRule="auto"/>
              <w:ind w:firstLine="0"/>
              <w:contextualSpacing/>
              <w:jc w:val="center"/>
              <w:rPr>
                <w:sz w:val="24"/>
                <w:szCs w:val="24"/>
              </w:rPr>
            </w:pPr>
            <w:r>
              <w:rPr>
                <w:sz w:val="24"/>
                <w:szCs w:val="24"/>
              </w:rPr>
              <w:t>ИП Рецлав</w:t>
            </w:r>
          </w:p>
        </w:tc>
        <w:tc>
          <w:tcPr>
            <w:tcW w:w="1108" w:type="pct"/>
            <w:tcBorders>
              <w:right w:val="single" w:sz="4" w:space="0" w:color="auto"/>
            </w:tcBorders>
            <w:vAlign w:val="center"/>
          </w:tcPr>
          <w:p w:rsidR="00DA3762" w:rsidRPr="00AB19BF" w:rsidRDefault="00DA3762" w:rsidP="00ED1512">
            <w:pPr>
              <w:spacing w:line="240" w:lineRule="auto"/>
              <w:ind w:firstLine="0"/>
              <w:contextualSpacing/>
              <w:jc w:val="left"/>
              <w:rPr>
                <w:sz w:val="24"/>
                <w:szCs w:val="24"/>
              </w:rPr>
            </w:pPr>
            <w:r>
              <w:rPr>
                <w:sz w:val="24"/>
                <w:szCs w:val="24"/>
              </w:rPr>
              <w:t>с</w:t>
            </w:r>
            <w:r w:rsidRPr="00AB19BF">
              <w:rPr>
                <w:sz w:val="24"/>
                <w:szCs w:val="24"/>
              </w:rPr>
              <w:t>.</w:t>
            </w:r>
            <w:r>
              <w:rPr>
                <w:sz w:val="24"/>
                <w:szCs w:val="24"/>
              </w:rPr>
              <w:t xml:space="preserve"> </w:t>
            </w:r>
            <w:r w:rsidRPr="00AB19BF">
              <w:rPr>
                <w:sz w:val="24"/>
                <w:szCs w:val="24"/>
              </w:rPr>
              <w:t>Кебезень, ул.Центральная, д.32</w:t>
            </w:r>
          </w:p>
        </w:tc>
        <w:tc>
          <w:tcPr>
            <w:tcW w:w="664" w:type="pct"/>
            <w:tcBorders>
              <w:left w:val="single" w:sz="4" w:space="0" w:color="auto"/>
            </w:tcBorders>
            <w:vAlign w:val="center"/>
          </w:tcPr>
          <w:p w:rsidR="00DA3762" w:rsidRPr="00AB19BF" w:rsidRDefault="00DA3762" w:rsidP="00ED1512">
            <w:pPr>
              <w:spacing w:line="240" w:lineRule="auto"/>
              <w:ind w:firstLine="0"/>
              <w:contextualSpacing/>
              <w:jc w:val="center"/>
              <w:rPr>
                <w:sz w:val="24"/>
                <w:szCs w:val="20"/>
              </w:rPr>
            </w:pPr>
            <w:r>
              <w:rPr>
                <w:sz w:val="24"/>
                <w:szCs w:val="20"/>
              </w:rPr>
              <w:t>105</w:t>
            </w:r>
          </w:p>
        </w:tc>
        <w:tc>
          <w:tcPr>
            <w:tcW w:w="767" w:type="pct"/>
            <w:vAlign w:val="center"/>
          </w:tcPr>
          <w:p w:rsidR="00DA3762" w:rsidRPr="00AB19BF" w:rsidRDefault="00DA3762" w:rsidP="00ED1512">
            <w:pPr>
              <w:spacing w:line="240" w:lineRule="auto"/>
              <w:ind w:firstLine="0"/>
              <w:contextualSpacing/>
              <w:jc w:val="center"/>
              <w:rPr>
                <w:sz w:val="24"/>
                <w:szCs w:val="24"/>
              </w:rPr>
            </w:pPr>
            <w:r>
              <w:rPr>
                <w:sz w:val="24"/>
                <w:szCs w:val="24"/>
              </w:rPr>
              <w:t>смешанный</w:t>
            </w:r>
          </w:p>
        </w:tc>
      </w:tr>
      <w:tr w:rsidR="00DA3762" w:rsidRPr="00AB19BF" w:rsidTr="00ED1512">
        <w:trPr>
          <w:trHeight w:val="20"/>
        </w:trPr>
        <w:tc>
          <w:tcPr>
            <w:tcW w:w="300" w:type="pct"/>
            <w:vAlign w:val="center"/>
          </w:tcPr>
          <w:p w:rsidR="00DA3762" w:rsidRPr="00AB19BF" w:rsidRDefault="00DA3762" w:rsidP="00ED1512">
            <w:pPr>
              <w:spacing w:line="240" w:lineRule="auto"/>
              <w:ind w:firstLine="0"/>
              <w:contextualSpacing/>
              <w:jc w:val="center"/>
              <w:rPr>
                <w:sz w:val="24"/>
                <w:szCs w:val="20"/>
              </w:rPr>
            </w:pPr>
            <w:r w:rsidRPr="00AB19BF">
              <w:rPr>
                <w:sz w:val="24"/>
                <w:szCs w:val="20"/>
              </w:rPr>
              <w:t>2</w:t>
            </w:r>
          </w:p>
        </w:tc>
        <w:tc>
          <w:tcPr>
            <w:tcW w:w="997" w:type="pct"/>
            <w:tcBorders>
              <w:right w:val="single" w:sz="4" w:space="0" w:color="auto"/>
            </w:tcBorders>
            <w:vAlign w:val="center"/>
          </w:tcPr>
          <w:p w:rsidR="00DA3762" w:rsidRPr="00AB19BF" w:rsidRDefault="00DA3762" w:rsidP="00ED1512">
            <w:pPr>
              <w:spacing w:line="240" w:lineRule="auto"/>
              <w:ind w:firstLine="0"/>
              <w:contextualSpacing/>
              <w:jc w:val="center"/>
              <w:rPr>
                <w:sz w:val="24"/>
                <w:szCs w:val="24"/>
              </w:rPr>
            </w:pPr>
            <w:r>
              <w:rPr>
                <w:sz w:val="24"/>
                <w:szCs w:val="24"/>
              </w:rPr>
              <w:t>Магазин «Алтын»</w:t>
            </w:r>
          </w:p>
        </w:tc>
        <w:tc>
          <w:tcPr>
            <w:tcW w:w="1164" w:type="pct"/>
            <w:tcBorders>
              <w:left w:val="single" w:sz="4" w:space="0" w:color="auto"/>
            </w:tcBorders>
            <w:vAlign w:val="center"/>
          </w:tcPr>
          <w:p w:rsidR="00DA3762" w:rsidRPr="00AB19BF" w:rsidRDefault="00DA3762" w:rsidP="00ED1512">
            <w:pPr>
              <w:spacing w:line="240" w:lineRule="auto"/>
              <w:ind w:firstLine="0"/>
              <w:contextualSpacing/>
              <w:jc w:val="center"/>
              <w:rPr>
                <w:sz w:val="24"/>
                <w:szCs w:val="24"/>
              </w:rPr>
            </w:pPr>
            <w:r>
              <w:rPr>
                <w:sz w:val="24"/>
                <w:szCs w:val="24"/>
              </w:rPr>
              <w:t>ИП Сергеева</w:t>
            </w:r>
          </w:p>
        </w:tc>
        <w:tc>
          <w:tcPr>
            <w:tcW w:w="1108" w:type="pct"/>
            <w:tcBorders>
              <w:right w:val="single" w:sz="4" w:space="0" w:color="auto"/>
            </w:tcBorders>
            <w:vAlign w:val="center"/>
          </w:tcPr>
          <w:p w:rsidR="00DA3762" w:rsidRDefault="00DA3762" w:rsidP="00ED1512">
            <w:pPr>
              <w:spacing w:line="240" w:lineRule="auto"/>
              <w:ind w:firstLine="0"/>
              <w:contextualSpacing/>
              <w:jc w:val="left"/>
              <w:rPr>
                <w:sz w:val="24"/>
                <w:szCs w:val="24"/>
              </w:rPr>
            </w:pPr>
            <w:r>
              <w:rPr>
                <w:sz w:val="24"/>
                <w:szCs w:val="24"/>
              </w:rPr>
              <w:t>с</w:t>
            </w:r>
            <w:r w:rsidRPr="00AB19BF">
              <w:rPr>
                <w:sz w:val="24"/>
                <w:szCs w:val="24"/>
              </w:rPr>
              <w:t xml:space="preserve">.Кебезень, </w:t>
            </w:r>
          </w:p>
          <w:p w:rsidR="00DA3762" w:rsidRPr="00AB19BF" w:rsidRDefault="00DA3762" w:rsidP="00ED1512">
            <w:pPr>
              <w:spacing w:line="240" w:lineRule="auto"/>
              <w:ind w:firstLine="0"/>
              <w:contextualSpacing/>
              <w:jc w:val="left"/>
              <w:rPr>
                <w:sz w:val="24"/>
                <w:szCs w:val="24"/>
              </w:rPr>
            </w:pPr>
            <w:r w:rsidRPr="00AB19BF">
              <w:rPr>
                <w:sz w:val="24"/>
                <w:szCs w:val="24"/>
              </w:rPr>
              <w:t>ул.</w:t>
            </w:r>
            <w:r>
              <w:rPr>
                <w:sz w:val="24"/>
                <w:szCs w:val="24"/>
              </w:rPr>
              <w:t xml:space="preserve"> </w:t>
            </w:r>
            <w:r w:rsidRPr="00AB19BF">
              <w:rPr>
                <w:sz w:val="24"/>
                <w:szCs w:val="24"/>
              </w:rPr>
              <w:t>Центральная д. 15Г</w:t>
            </w:r>
          </w:p>
        </w:tc>
        <w:tc>
          <w:tcPr>
            <w:tcW w:w="664" w:type="pct"/>
            <w:tcBorders>
              <w:left w:val="single" w:sz="4" w:space="0" w:color="auto"/>
            </w:tcBorders>
            <w:vAlign w:val="center"/>
          </w:tcPr>
          <w:p w:rsidR="00DA3762" w:rsidRPr="00AB19BF" w:rsidRDefault="00DA3762" w:rsidP="00ED1512">
            <w:pPr>
              <w:spacing w:line="240" w:lineRule="auto"/>
              <w:ind w:firstLine="0"/>
              <w:contextualSpacing/>
              <w:jc w:val="center"/>
              <w:rPr>
                <w:sz w:val="24"/>
                <w:szCs w:val="20"/>
              </w:rPr>
            </w:pPr>
            <w:r>
              <w:rPr>
                <w:sz w:val="24"/>
                <w:szCs w:val="20"/>
              </w:rPr>
              <w:t>81,5</w:t>
            </w:r>
          </w:p>
        </w:tc>
        <w:tc>
          <w:tcPr>
            <w:tcW w:w="767" w:type="pct"/>
            <w:vAlign w:val="center"/>
          </w:tcPr>
          <w:p w:rsidR="00DA3762" w:rsidRPr="00AB19BF" w:rsidRDefault="00DA3762" w:rsidP="00ED1512">
            <w:pPr>
              <w:spacing w:line="240" w:lineRule="auto"/>
              <w:ind w:firstLine="0"/>
              <w:contextualSpacing/>
              <w:jc w:val="center"/>
              <w:rPr>
                <w:sz w:val="24"/>
                <w:szCs w:val="24"/>
              </w:rPr>
            </w:pPr>
            <w:r>
              <w:rPr>
                <w:sz w:val="24"/>
                <w:szCs w:val="24"/>
              </w:rPr>
              <w:t>смешанный</w:t>
            </w:r>
          </w:p>
        </w:tc>
      </w:tr>
      <w:tr w:rsidR="00DA3762" w:rsidRPr="00AB19BF" w:rsidTr="00ED1512">
        <w:trPr>
          <w:trHeight w:val="20"/>
        </w:trPr>
        <w:tc>
          <w:tcPr>
            <w:tcW w:w="300" w:type="pct"/>
            <w:vAlign w:val="center"/>
          </w:tcPr>
          <w:p w:rsidR="00DA3762" w:rsidRPr="00AB19BF" w:rsidRDefault="00DA3762" w:rsidP="00ED1512">
            <w:pPr>
              <w:spacing w:line="240" w:lineRule="auto"/>
              <w:ind w:firstLine="0"/>
              <w:contextualSpacing/>
              <w:jc w:val="center"/>
              <w:rPr>
                <w:sz w:val="24"/>
                <w:szCs w:val="20"/>
              </w:rPr>
            </w:pPr>
            <w:r w:rsidRPr="00AB19BF">
              <w:rPr>
                <w:sz w:val="24"/>
                <w:szCs w:val="20"/>
              </w:rPr>
              <w:t>3</w:t>
            </w:r>
          </w:p>
        </w:tc>
        <w:tc>
          <w:tcPr>
            <w:tcW w:w="997" w:type="pct"/>
            <w:tcBorders>
              <w:right w:val="single" w:sz="4" w:space="0" w:color="auto"/>
            </w:tcBorders>
            <w:vAlign w:val="center"/>
          </w:tcPr>
          <w:p w:rsidR="00DA3762" w:rsidRPr="001726AD" w:rsidRDefault="00DA3762" w:rsidP="00ED1512">
            <w:pPr>
              <w:spacing w:line="240" w:lineRule="auto"/>
              <w:ind w:firstLine="0"/>
              <w:contextualSpacing/>
              <w:jc w:val="center"/>
              <w:rPr>
                <w:sz w:val="24"/>
                <w:szCs w:val="24"/>
              </w:rPr>
            </w:pPr>
            <w:r>
              <w:rPr>
                <w:sz w:val="24"/>
                <w:szCs w:val="24"/>
              </w:rPr>
              <w:t>Магазин</w:t>
            </w:r>
          </w:p>
        </w:tc>
        <w:tc>
          <w:tcPr>
            <w:tcW w:w="1164" w:type="pct"/>
            <w:tcBorders>
              <w:left w:val="single" w:sz="4" w:space="0" w:color="auto"/>
            </w:tcBorders>
            <w:vAlign w:val="center"/>
          </w:tcPr>
          <w:p w:rsidR="00DA3762" w:rsidRPr="001726AD" w:rsidRDefault="00DA3762" w:rsidP="00ED1512">
            <w:pPr>
              <w:spacing w:line="240" w:lineRule="auto"/>
              <w:ind w:firstLine="0"/>
              <w:contextualSpacing/>
              <w:jc w:val="center"/>
              <w:rPr>
                <w:sz w:val="24"/>
                <w:szCs w:val="24"/>
              </w:rPr>
            </w:pPr>
            <w:r>
              <w:rPr>
                <w:sz w:val="24"/>
                <w:szCs w:val="24"/>
              </w:rPr>
              <w:t>ИП Рецлав</w:t>
            </w:r>
          </w:p>
        </w:tc>
        <w:tc>
          <w:tcPr>
            <w:tcW w:w="1108" w:type="pct"/>
            <w:tcBorders>
              <w:right w:val="single" w:sz="4" w:space="0" w:color="auto"/>
            </w:tcBorders>
            <w:vAlign w:val="center"/>
          </w:tcPr>
          <w:p w:rsidR="00DA3762" w:rsidRDefault="00DA3762" w:rsidP="00ED1512">
            <w:pPr>
              <w:spacing w:line="240" w:lineRule="auto"/>
              <w:ind w:firstLine="0"/>
              <w:contextualSpacing/>
              <w:jc w:val="left"/>
              <w:rPr>
                <w:sz w:val="24"/>
                <w:szCs w:val="24"/>
              </w:rPr>
            </w:pPr>
            <w:r>
              <w:rPr>
                <w:sz w:val="24"/>
                <w:szCs w:val="24"/>
              </w:rPr>
              <w:t xml:space="preserve">с. Старый Кебезень, </w:t>
            </w:r>
          </w:p>
          <w:p w:rsidR="00DA3762" w:rsidRPr="001726AD" w:rsidRDefault="00DA3762" w:rsidP="00ED1512">
            <w:pPr>
              <w:spacing w:line="240" w:lineRule="auto"/>
              <w:ind w:firstLine="0"/>
              <w:contextualSpacing/>
              <w:jc w:val="left"/>
              <w:rPr>
                <w:sz w:val="24"/>
                <w:szCs w:val="24"/>
              </w:rPr>
            </w:pPr>
            <w:r>
              <w:rPr>
                <w:sz w:val="24"/>
                <w:szCs w:val="24"/>
              </w:rPr>
              <w:t>ул. Родниковая, 2А</w:t>
            </w:r>
          </w:p>
        </w:tc>
        <w:tc>
          <w:tcPr>
            <w:tcW w:w="664" w:type="pct"/>
            <w:tcBorders>
              <w:left w:val="single" w:sz="4" w:space="0" w:color="auto"/>
            </w:tcBorders>
            <w:vAlign w:val="center"/>
          </w:tcPr>
          <w:p w:rsidR="00DA3762" w:rsidRPr="001726AD" w:rsidRDefault="00DA3762" w:rsidP="00ED1512">
            <w:pPr>
              <w:spacing w:line="240" w:lineRule="auto"/>
              <w:ind w:firstLine="0"/>
              <w:contextualSpacing/>
              <w:jc w:val="center"/>
              <w:rPr>
                <w:sz w:val="24"/>
                <w:szCs w:val="24"/>
              </w:rPr>
            </w:pPr>
            <w:r>
              <w:rPr>
                <w:sz w:val="24"/>
                <w:szCs w:val="24"/>
              </w:rPr>
              <w:t>24</w:t>
            </w:r>
          </w:p>
        </w:tc>
        <w:tc>
          <w:tcPr>
            <w:tcW w:w="767" w:type="pct"/>
            <w:vAlign w:val="center"/>
          </w:tcPr>
          <w:p w:rsidR="00DA3762" w:rsidRPr="001726AD" w:rsidRDefault="00DA3762" w:rsidP="00ED1512">
            <w:pPr>
              <w:spacing w:line="240" w:lineRule="auto"/>
              <w:ind w:firstLine="0"/>
              <w:contextualSpacing/>
              <w:rPr>
                <w:sz w:val="24"/>
                <w:szCs w:val="24"/>
              </w:rPr>
            </w:pPr>
            <w:r>
              <w:rPr>
                <w:sz w:val="24"/>
                <w:szCs w:val="24"/>
              </w:rPr>
              <w:t>смешанный</w:t>
            </w:r>
          </w:p>
        </w:tc>
      </w:tr>
      <w:tr w:rsidR="00DA3762" w:rsidRPr="00AB19BF" w:rsidTr="00ED1512">
        <w:trPr>
          <w:trHeight w:val="20"/>
        </w:trPr>
        <w:tc>
          <w:tcPr>
            <w:tcW w:w="300" w:type="pct"/>
            <w:vAlign w:val="center"/>
          </w:tcPr>
          <w:p w:rsidR="00DA3762" w:rsidRPr="00AB19BF" w:rsidRDefault="00DA3762" w:rsidP="00ED1512">
            <w:pPr>
              <w:spacing w:line="240" w:lineRule="auto"/>
              <w:ind w:firstLine="0"/>
              <w:contextualSpacing/>
              <w:jc w:val="center"/>
              <w:rPr>
                <w:sz w:val="24"/>
                <w:szCs w:val="20"/>
              </w:rPr>
            </w:pPr>
            <w:r>
              <w:rPr>
                <w:sz w:val="24"/>
                <w:szCs w:val="20"/>
              </w:rPr>
              <w:t>4</w:t>
            </w:r>
          </w:p>
        </w:tc>
        <w:tc>
          <w:tcPr>
            <w:tcW w:w="997" w:type="pct"/>
            <w:tcBorders>
              <w:righ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Магазин</w:t>
            </w:r>
          </w:p>
        </w:tc>
        <w:tc>
          <w:tcPr>
            <w:tcW w:w="11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ИП Кыргызова</w:t>
            </w:r>
          </w:p>
        </w:tc>
        <w:tc>
          <w:tcPr>
            <w:tcW w:w="1108" w:type="pct"/>
            <w:tcBorders>
              <w:right w:val="single" w:sz="4" w:space="0" w:color="auto"/>
            </w:tcBorders>
            <w:vAlign w:val="center"/>
          </w:tcPr>
          <w:p w:rsidR="00DA3762" w:rsidRDefault="00DA3762" w:rsidP="00ED1512">
            <w:pPr>
              <w:spacing w:line="240" w:lineRule="auto"/>
              <w:ind w:firstLine="0"/>
              <w:contextualSpacing/>
              <w:jc w:val="left"/>
              <w:rPr>
                <w:sz w:val="24"/>
                <w:szCs w:val="24"/>
              </w:rPr>
            </w:pPr>
            <w:r>
              <w:rPr>
                <w:sz w:val="24"/>
                <w:szCs w:val="24"/>
              </w:rPr>
              <w:t xml:space="preserve">с.Усть-Пыжа, </w:t>
            </w:r>
          </w:p>
          <w:p w:rsidR="00DA3762" w:rsidRDefault="00DA3762" w:rsidP="00ED1512">
            <w:pPr>
              <w:spacing w:line="240" w:lineRule="auto"/>
              <w:ind w:firstLine="0"/>
              <w:contextualSpacing/>
              <w:jc w:val="left"/>
              <w:rPr>
                <w:sz w:val="24"/>
                <w:szCs w:val="24"/>
              </w:rPr>
            </w:pPr>
            <w:r>
              <w:rPr>
                <w:sz w:val="24"/>
                <w:szCs w:val="24"/>
              </w:rPr>
              <w:t>ул. Центральная, 31В</w:t>
            </w:r>
          </w:p>
        </w:tc>
        <w:tc>
          <w:tcPr>
            <w:tcW w:w="6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42</w:t>
            </w:r>
          </w:p>
        </w:tc>
        <w:tc>
          <w:tcPr>
            <w:tcW w:w="767" w:type="pct"/>
            <w:vAlign w:val="center"/>
          </w:tcPr>
          <w:p w:rsidR="00DA3762" w:rsidRDefault="00DA3762" w:rsidP="00ED1512">
            <w:pPr>
              <w:spacing w:line="240" w:lineRule="auto"/>
              <w:ind w:firstLine="0"/>
              <w:contextualSpacing/>
              <w:jc w:val="center"/>
              <w:rPr>
                <w:sz w:val="24"/>
                <w:szCs w:val="24"/>
              </w:rPr>
            </w:pPr>
            <w:r>
              <w:rPr>
                <w:sz w:val="24"/>
                <w:szCs w:val="24"/>
              </w:rPr>
              <w:t>смешанный</w:t>
            </w:r>
          </w:p>
        </w:tc>
      </w:tr>
      <w:tr w:rsidR="00DA3762" w:rsidRPr="00AB19BF" w:rsidTr="00ED1512">
        <w:trPr>
          <w:trHeight w:val="20"/>
        </w:trPr>
        <w:tc>
          <w:tcPr>
            <w:tcW w:w="300" w:type="pct"/>
            <w:vAlign w:val="center"/>
          </w:tcPr>
          <w:p w:rsidR="00DA3762" w:rsidRDefault="00DA3762" w:rsidP="00ED1512">
            <w:pPr>
              <w:spacing w:line="240" w:lineRule="auto"/>
              <w:ind w:firstLine="0"/>
              <w:contextualSpacing/>
              <w:jc w:val="center"/>
              <w:rPr>
                <w:sz w:val="24"/>
                <w:szCs w:val="20"/>
              </w:rPr>
            </w:pPr>
            <w:r>
              <w:rPr>
                <w:sz w:val="24"/>
                <w:szCs w:val="20"/>
              </w:rPr>
              <w:t>5</w:t>
            </w:r>
          </w:p>
        </w:tc>
        <w:tc>
          <w:tcPr>
            <w:tcW w:w="997" w:type="pct"/>
            <w:tcBorders>
              <w:right w:val="single" w:sz="4" w:space="0" w:color="auto"/>
            </w:tcBorders>
            <w:vAlign w:val="center"/>
          </w:tcPr>
          <w:p w:rsidR="00DA3762" w:rsidRPr="001726AD" w:rsidRDefault="00DA3762" w:rsidP="00ED1512">
            <w:pPr>
              <w:spacing w:line="240" w:lineRule="auto"/>
              <w:ind w:firstLine="0"/>
              <w:contextualSpacing/>
              <w:jc w:val="center"/>
              <w:rPr>
                <w:sz w:val="24"/>
                <w:szCs w:val="24"/>
              </w:rPr>
            </w:pPr>
            <w:r>
              <w:rPr>
                <w:sz w:val="24"/>
                <w:szCs w:val="24"/>
              </w:rPr>
              <w:t>Магазин «Саша»</w:t>
            </w:r>
          </w:p>
        </w:tc>
        <w:tc>
          <w:tcPr>
            <w:tcW w:w="1164" w:type="pct"/>
            <w:tcBorders>
              <w:left w:val="single" w:sz="4" w:space="0" w:color="auto"/>
            </w:tcBorders>
            <w:vAlign w:val="center"/>
          </w:tcPr>
          <w:p w:rsidR="00DA3762" w:rsidRPr="001726AD" w:rsidRDefault="00D579CF" w:rsidP="00ED1512">
            <w:pPr>
              <w:spacing w:line="240" w:lineRule="auto"/>
              <w:ind w:firstLine="0"/>
              <w:contextualSpacing/>
              <w:jc w:val="center"/>
              <w:rPr>
                <w:sz w:val="24"/>
                <w:szCs w:val="24"/>
              </w:rPr>
            </w:pPr>
            <w:r>
              <w:rPr>
                <w:sz w:val="24"/>
                <w:szCs w:val="24"/>
              </w:rPr>
              <w:t>н/д</w:t>
            </w:r>
          </w:p>
        </w:tc>
        <w:tc>
          <w:tcPr>
            <w:tcW w:w="1108" w:type="pct"/>
            <w:tcBorders>
              <w:right w:val="single" w:sz="4" w:space="0" w:color="auto"/>
            </w:tcBorders>
            <w:vAlign w:val="center"/>
          </w:tcPr>
          <w:p w:rsidR="00DA3762" w:rsidRDefault="00DA3762" w:rsidP="00ED1512">
            <w:pPr>
              <w:spacing w:line="240" w:lineRule="auto"/>
              <w:ind w:firstLine="0"/>
              <w:contextualSpacing/>
              <w:rPr>
                <w:sz w:val="24"/>
                <w:szCs w:val="24"/>
              </w:rPr>
            </w:pPr>
            <w:r>
              <w:rPr>
                <w:sz w:val="24"/>
                <w:szCs w:val="24"/>
              </w:rPr>
              <w:t xml:space="preserve">с.Тулой, </w:t>
            </w:r>
          </w:p>
          <w:p w:rsidR="00DA3762" w:rsidRPr="001726AD" w:rsidRDefault="00DA3762" w:rsidP="00ED1512">
            <w:pPr>
              <w:spacing w:line="240" w:lineRule="auto"/>
              <w:ind w:firstLine="0"/>
              <w:contextualSpacing/>
              <w:rPr>
                <w:sz w:val="24"/>
                <w:szCs w:val="24"/>
              </w:rPr>
            </w:pPr>
            <w:r>
              <w:rPr>
                <w:sz w:val="24"/>
                <w:szCs w:val="24"/>
              </w:rPr>
              <w:t>ул.Строительная, д.4А</w:t>
            </w:r>
          </w:p>
        </w:tc>
        <w:tc>
          <w:tcPr>
            <w:tcW w:w="664" w:type="pct"/>
            <w:tcBorders>
              <w:left w:val="single" w:sz="4" w:space="0" w:color="auto"/>
            </w:tcBorders>
            <w:vAlign w:val="center"/>
          </w:tcPr>
          <w:p w:rsidR="00DA3762" w:rsidRPr="001726AD" w:rsidRDefault="00DA3762" w:rsidP="00ED1512">
            <w:pPr>
              <w:spacing w:line="240" w:lineRule="auto"/>
              <w:ind w:firstLine="0"/>
              <w:contextualSpacing/>
              <w:jc w:val="center"/>
              <w:rPr>
                <w:sz w:val="24"/>
                <w:szCs w:val="24"/>
              </w:rPr>
            </w:pPr>
            <w:r>
              <w:rPr>
                <w:sz w:val="24"/>
                <w:szCs w:val="24"/>
              </w:rPr>
              <w:t>56.4</w:t>
            </w:r>
          </w:p>
        </w:tc>
        <w:tc>
          <w:tcPr>
            <w:tcW w:w="767" w:type="pct"/>
            <w:vAlign w:val="center"/>
          </w:tcPr>
          <w:p w:rsidR="00DA3762" w:rsidRPr="001726AD" w:rsidRDefault="00DA3762" w:rsidP="00ED1512">
            <w:pPr>
              <w:spacing w:line="240" w:lineRule="auto"/>
              <w:ind w:firstLine="0"/>
              <w:contextualSpacing/>
              <w:rPr>
                <w:sz w:val="24"/>
                <w:szCs w:val="24"/>
              </w:rPr>
            </w:pPr>
            <w:r>
              <w:rPr>
                <w:sz w:val="24"/>
                <w:szCs w:val="24"/>
              </w:rPr>
              <w:t>смешанный</w:t>
            </w:r>
          </w:p>
        </w:tc>
      </w:tr>
      <w:tr w:rsidR="00DA3762" w:rsidRPr="00AB19BF" w:rsidTr="00ED1512">
        <w:trPr>
          <w:trHeight w:val="20"/>
        </w:trPr>
        <w:tc>
          <w:tcPr>
            <w:tcW w:w="300" w:type="pct"/>
            <w:vAlign w:val="center"/>
          </w:tcPr>
          <w:p w:rsidR="00DA3762" w:rsidRDefault="00DA3762" w:rsidP="00ED1512">
            <w:pPr>
              <w:spacing w:line="240" w:lineRule="auto"/>
              <w:ind w:firstLine="0"/>
              <w:contextualSpacing/>
              <w:jc w:val="center"/>
              <w:rPr>
                <w:sz w:val="24"/>
                <w:szCs w:val="20"/>
              </w:rPr>
            </w:pPr>
            <w:r>
              <w:rPr>
                <w:sz w:val="24"/>
                <w:szCs w:val="20"/>
              </w:rPr>
              <w:t>6</w:t>
            </w:r>
          </w:p>
        </w:tc>
        <w:tc>
          <w:tcPr>
            <w:tcW w:w="997" w:type="pct"/>
            <w:tcBorders>
              <w:righ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Ресторан «Чага»</w:t>
            </w:r>
          </w:p>
        </w:tc>
        <w:tc>
          <w:tcPr>
            <w:tcW w:w="11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ИП Королева</w:t>
            </w:r>
          </w:p>
        </w:tc>
        <w:tc>
          <w:tcPr>
            <w:tcW w:w="1108" w:type="pct"/>
            <w:tcBorders>
              <w:right w:val="single" w:sz="4" w:space="0" w:color="auto"/>
            </w:tcBorders>
            <w:vAlign w:val="center"/>
          </w:tcPr>
          <w:p w:rsidR="00DA3762" w:rsidRDefault="00DA3762" w:rsidP="00ED1512">
            <w:pPr>
              <w:spacing w:line="240" w:lineRule="auto"/>
              <w:ind w:firstLine="0"/>
              <w:contextualSpacing/>
              <w:rPr>
                <w:sz w:val="24"/>
                <w:szCs w:val="24"/>
              </w:rPr>
            </w:pPr>
            <w:r>
              <w:rPr>
                <w:sz w:val="24"/>
                <w:szCs w:val="24"/>
              </w:rPr>
              <w:t xml:space="preserve">с. Кебезень, </w:t>
            </w:r>
          </w:p>
          <w:p w:rsidR="00DA3762" w:rsidRDefault="00DA3762" w:rsidP="00ED1512">
            <w:pPr>
              <w:spacing w:line="240" w:lineRule="auto"/>
              <w:ind w:firstLine="0"/>
              <w:contextualSpacing/>
              <w:rPr>
                <w:sz w:val="24"/>
                <w:szCs w:val="24"/>
              </w:rPr>
            </w:pPr>
            <w:r>
              <w:rPr>
                <w:sz w:val="24"/>
                <w:szCs w:val="24"/>
              </w:rPr>
              <w:t>ул. Центральная, д.35</w:t>
            </w:r>
          </w:p>
        </w:tc>
        <w:tc>
          <w:tcPr>
            <w:tcW w:w="6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150</w:t>
            </w:r>
          </w:p>
        </w:tc>
        <w:tc>
          <w:tcPr>
            <w:tcW w:w="767" w:type="pct"/>
            <w:vAlign w:val="center"/>
          </w:tcPr>
          <w:p w:rsidR="00DA3762" w:rsidRDefault="00DA3762" w:rsidP="00ED1512">
            <w:pPr>
              <w:spacing w:line="240" w:lineRule="auto"/>
              <w:ind w:firstLine="0"/>
              <w:contextualSpacing/>
              <w:jc w:val="center"/>
              <w:rPr>
                <w:sz w:val="24"/>
                <w:szCs w:val="24"/>
              </w:rPr>
            </w:pPr>
            <w:r>
              <w:rPr>
                <w:sz w:val="24"/>
                <w:szCs w:val="24"/>
              </w:rPr>
              <w:t>-</w:t>
            </w:r>
          </w:p>
        </w:tc>
      </w:tr>
      <w:tr w:rsidR="00DA3762" w:rsidRPr="00AB19BF" w:rsidTr="00ED1512">
        <w:trPr>
          <w:trHeight w:val="20"/>
        </w:trPr>
        <w:tc>
          <w:tcPr>
            <w:tcW w:w="300" w:type="pct"/>
            <w:vAlign w:val="center"/>
          </w:tcPr>
          <w:p w:rsidR="00DA3762" w:rsidRDefault="00DA3762" w:rsidP="00ED1512">
            <w:pPr>
              <w:spacing w:line="240" w:lineRule="auto"/>
              <w:ind w:firstLine="0"/>
              <w:contextualSpacing/>
              <w:jc w:val="center"/>
              <w:rPr>
                <w:sz w:val="24"/>
                <w:szCs w:val="20"/>
              </w:rPr>
            </w:pPr>
            <w:r>
              <w:rPr>
                <w:sz w:val="24"/>
                <w:szCs w:val="20"/>
              </w:rPr>
              <w:lastRenderedPageBreak/>
              <w:t>7</w:t>
            </w:r>
          </w:p>
        </w:tc>
        <w:tc>
          <w:tcPr>
            <w:tcW w:w="997" w:type="pct"/>
            <w:tcBorders>
              <w:righ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Ателье</w:t>
            </w:r>
          </w:p>
        </w:tc>
        <w:tc>
          <w:tcPr>
            <w:tcW w:w="11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ИП Кузнецова</w:t>
            </w:r>
          </w:p>
        </w:tc>
        <w:tc>
          <w:tcPr>
            <w:tcW w:w="1108" w:type="pct"/>
            <w:tcBorders>
              <w:right w:val="single" w:sz="4" w:space="0" w:color="auto"/>
            </w:tcBorders>
            <w:vAlign w:val="center"/>
          </w:tcPr>
          <w:p w:rsidR="00DA3762" w:rsidRDefault="00DA3762" w:rsidP="00ED1512">
            <w:pPr>
              <w:spacing w:line="240" w:lineRule="auto"/>
              <w:ind w:firstLine="0"/>
              <w:contextualSpacing/>
              <w:rPr>
                <w:sz w:val="24"/>
                <w:szCs w:val="24"/>
              </w:rPr>
            </w:pPr>
            <w:r>
              <w:rPr>
                <w:sz w:val="24"/>
                <w:szCs w:val="24"/>
              </w:rPr>
              <w:t xml:space="preserve">с. Кебезень, </w:t>
            </w:r>
          </w:p>
          <w:p w:rsidR="00DA3762" w:rsidRDefault="00DA3762" w:rsidP="00ED1512">
            <w:pPr>
              <w:spacing w:line="240" w:lineRule="auto"/>
              <w:ind w:firstLine="0"/>
              <w:contextualSpacing/>
              <w:rPr>
                <w:sz w:val="24"/>
                <w:szCs w:val="24"/>
              </w:rPr>
            </w:pPr>
            <w:r>
              <w:rPr>
                <w:sz w:val="24"/>
                <w:szCs w:val="24"/>
              </w:rPr>
              <w:t>ул. Центральная, д.15В</w:t>
            </w:r>
          </w:p>
        </w:tc>
        <w:tc>
          <w:tcPr>
            <w:tcW w:w="664" w:type="pct"/>
            <w:tcBorders>
              <w:left w:val="single" w:sz="4" w:space="0" w:color="auto"/>
            </w:tcBorders>
            <w:vAlign w:val="center"/>
          </w:tcPr>
          <w:p w:rsidR="00DA3762" w:rsidRDefault="00DA3762" w:rsidP="00ED1512">
            <w:pPr>
              <w:spacing w:line="240" w:lineRule="auto"/>
              <w:ind w:firstLine="0"/>
              <w:contextualSpacing/>
              <w:jc w:val="center"/>
              <w:rPr>
                <w:sz w:val="24"/>
                <w:szCs w:val="24"/>
              </w:rPr>
            </w:pPr>
            <w:r>
              <w:rPr>
                <w:sz w:val="24"/>
                <w:szCs w:val="24"/>
              </w:rPr>
              <w:t>43,7</w:t>
            </w:r>
          </w:p>
        </w:tc>
        <w:tc>
          <w:tcPr>
            <w:tcW w:w="767" w:type="pct"/>
            <w:vAlign w:val="center"/>
          </w:tcPr>
          <w:p w:rsidR="00DA3762" w:rsidRDefault="00DA3762" w:rsidP="00ED1512">
            <w:pPr>
              <w:spacing w:line="240" w:lineRule="auto"/>
              <w:ind w:firstLine="0"/>
              <w:contextualSpacing/>
              <w:jc w:val="center"/>
              <w:rPr>
                <w:sz w:val="24"/>
                <w:szCs w:val="24"/>
              </w:rPr>
            </w:pPr>
            <w:r>
              <w:rPr>
                <w:sz w:val="24"/>
                <w:szCs w:val="24"/>
              </w:rPr>
              <w:t>-</w:t>
            </w:r>
          </w:p>
        </w:tc>
      </w:tr>
    </w:tbl>
    <w:p w:rsidR="00DA3762" w:rsidRDefault="00DA3762" w:rsidP="00DA3762">
      <w:pPr>
        <w:rPr>
          <w:u w:val="single"/>
        </w:rPr>
      </w:pPr>
    </w:p>
    <w:p w:rsidR="00DA3762" w:rsidRPr="0046048C" w:rsidRDefault="00DA3762" w:rsidP="00DA3762">
      <w:pPr>
        <w:rPr>
          <w:u w:val="single"/>
        </w:rPr>
      </w:pPr>
      <w:r w:rsidRPr="0046048C">
        <w:rPr>
          <w:u w:val="single"/>
        </w:rPr>
        <w:t>Организации и учреждения управления, объекты социального обслуживания, предприятия связи</w:t>
      </w:r>
    </w:p>
    <w:p w:rsidR="00DA3762" w:rsidRPr="0046048C" w:rsidRDefault="00DA3762" w:rsidP="00DA3762">
      <w:r w:rsidRPr="0046048C">
        <w:t>В с</w:t>
      </w:r>
      <w:r>
        <w:t>. Кебезень</w:t>
      </w:r>
      <w:r w:rsidRPr="0046048C">
        <w:t xml:space="preserve"> размещается Администрация </w:t>
      </w:r>
      <w:r>
        <w:t>Кебезенского</w:t>
      </w:r>
      <w:r w:rsidRPr="0046048C">
        <w:t xml:space="preserve"> сельского поселения, почтовое отделение связи.</w:t>
      </w:r>
      <w:r>
        <w:t xml:space="preserve"> Здание Администрации сельского поселения находится в ветхом состоянии.</w:t>
      </w:r>
    </w:p>
    <w:p w:rsidR="00DA3762" w:rsidRPr="0046048C" w:rsidRDefault="00DA3762" w:rsidP="00DA3762">
      <w:pPr>
        <w:rPr>
          <w:b/>
        </w:rPr>
      </w:pPr>
      <w:r w:rsidRPr="0046048C">
        <w:rPr>
          <w:b/>
        </w:rPr>
        <w:t>Проектные предложения</w:t>
      </w:r>
    </w:p>
    <w:p w:rsidR="00DA3762" w:rsidRPr="0046048C" w:rsidRDefault="00DA3762" w:rsidP="00DA3762">
      <w:r w:rsidRPr="0046048C">
        <w:t>Мощность планируемых объектов социальной сферы рассчитана в соответствии с требованиями Нормативов градостроительного проектирования Турочакского района,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w:t>
      </w:r>
    </w:p>
    <w:p w:rsidR="00DA3762" w:rsidRDefault="00DA3762" w:rsidP="00DA3762">
      <w:r w:rsidRPr="0046048C">
        <w:t xml:space="preserve">Потребность населения (с учетом прироста населения) в объектах социальной сферы </w:t>
      </w:r>
      <w:r>
        <w:t>была рассчитана по поселению в целом, а также по двум наиболее крупным населенным пунктам сельского поселения с. Кебезень и с. Тулой. Данные приведены</w:t>
      </w:r>
      <w:r w:rsidRPr="0046048C">
        <w:t xml:space="preserve"> в таблиц</w:t>
      </w:r>
      <w:r>
        <w:t>ах</w:t>
      </w:r>
      <w:r w:rsidRPr="0046048C">
        <w:t xml:space="preserve"> 1.3.3-6</w:t>
      </w:r>
      <w:r>
        <w:t xml:space="preserve"> – 1.3.3-8</w:t>
      </w:r>
      <w:r w:rsidRPr="0046048C">
        <w:t>.</w:t>
      </w:r>
    </w:p>
    <w:p w:rsidR="00DA3762" w:rsidRDefault="00DA3762" w:rsidP="00DA3762">
      <w:pPr>
        <w:jc w:val="right"/>
      </w:pPr>
      <w:r>
        <w:t>Таблица 1.3.3-6</w:t>
      </w:r>
    </w:p>
    <w:p w:rsidR="00DA3762" w:rsidRPr="00A03660" w:rsidRDefault="00DA3762" w:rsidP="00DA3762">
      <w:pPr>
        <w:ind w:firstLine="0"/>
        <w:jc w:val="center"/>
        <w:rPr>
          <w:b/>
        </w:rPr>
      </w:pPr>
      <w:r w:rsidRPr="00A03660">
        <w:rPr>
          <w:b/>
        </w:rPr>
        <w:t>Потребность населения</w:t>
      </w:r>
      <w:r>
        <w:rPr>
          <w:b/>
        </w:rPr>
        <w:t xml:space="preserve"> Кебезенского сельского поселения</w:t>
      </w:r>
      <w:r w:rsidRPr="00A03660">
        <w:rPr>
          <w:b/>
        </w:rPr>
        <w:t xml:space="preserve"> в основных видах объектов социальной сферы </w:t>
      </w:r>
    </w:p>
    <w:tbl>
      <w:tblPr>
        <w:tblStyle w:val="a6"/>
        <w:tblW w:w="5000" w:type="pct"/>
        <w:tblLook w:val="04A0" w:firstRow="1" w:lastRow="0" w:firstColumn="1" w:lastColumn="0" w:noHBand="0" w:noVBand="1"/>
      </w:tblPr>
      <w:tblGrid>
        <w:gridCol w:w="540"/>
        <w:gridCol w:w="1776"/>
        <w:gridCol w:w="1931"/>
        <w:gridCol w:w="2031"/>
        <w:gridCol w:w="1815"/>
        <w:gridCol w:w="1251"/>
      </w:tblGrid>
      <w:tr w:rsidR="00DA3762" w:rsidRPr="00A03660" w:rsidTr="00ED1512">
        <w:trPr>
          <w:tblHeader/>
        </w:trPr>
        <w:tc>
          <w:tcPr>
            <w:tcW w:w="28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 п/п</w:t>
            </w:r>
          </w:p>
        </w:tc>
        <w:tc>
          <w:tcPr>
            <w:tcW w:w="950"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Наименование</w:t>
            </w:r>
          </w:p>
          <w:p w:rsidR="00DA3762" w:rsidRPr="00A03660" w:rsidRDefault="00DA3762" w:rsidP="00ED1512">
            <w:pPr>
              <w:spacing w:line="240" w:lineRule="auto"/>
              <w:ind w:firstLine="0"/>
              <w:jc w:val="center"/>
              <w:rPr>
                <w:sz w:val="24"/>
                <w:szCs w:val="24"/>
              </w:rPr>
            </w:pPr>
            <w:r w:rsidRPr="00A03660">
              <w:rPr>
                <w:sz w:val="24"/>
                <w:szCs w:val="24"/>
              </w:rPr>
              <w:t>объекта</w:t>
            </w:r>
          </w:p>
        </w:tc>
        <w:tc>
          <w:tcPr>
            <w:tcW w:w="1034"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норма</w:t>
            </w:r>
          </w:p>
        </w:tc>
        <w:tc>
          <w:tcPr>
            <w:tcW w:w="1087"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вместимость</w:t>
            </w:r>
          </w:p>
        </w:tc>
        <w:tc>
          <w:tcPr>
            <w:tcW w:w="971"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Существующая вместимость (сохраняемая)</w:t>
            </w:r>
          </w:p>
        </w:tc>
        <w:tc>
          <w:tcPr>
            <w:tcW w:w="66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Потреб-ность в объектах (дефицит)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1</w:t>
            </w:r>
          </w:p>
        </w:tc>
        <w:tc>
          <w:tcPr>
            <w:tcW w:w="950" w:type="pct"/>
          </w:tcPr>
          <w:p w:rsidR="00DA3762" w:rsidRPr="00A03660" w:rsidRDefault="00DA3762" w:rsidP="00ED1512">
            <w:pPr>
              <w:spacing w:line="240" w:lineRule="auto"/>
              <w:ind w:firstLine="0"/>
              <w:rPr>
                <w:sz w:val="24"/>
                <w:szCs w:val="24"/>
              </w:rPr>
            </w:pPr>
            <w:r w:rsidRPr="00A03660">
              <w:rPr>
                <w:sz w:val="24"/>
                <w:szCs w:val="24"/>
              </w:rPr>
              <w:t>Детские дошкольные учреждения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55 мест на 1 тыс. чел.</w:t>
            </w:r>
          </w:p>
        </w:tc>
        <w:tc>
          <w:tcPr>
            <w:tcW w:w="1087" w:type="pct"/>
          </w:tcPr>
          <w:p w:rsidR="00DA3762" w:rsidRPr="00A03660" w:rsidRDefault="00DA3762" w:rsidP="00ED1512">
            <w:pPr>
              <w:spacing w:line="240" w:lineRule="auto"/>
              <w:ind w:firstLine="0"/>
              <w:jc w:val="center"/>
              <w:rPr>
                <w:sz w:val="24"/>
                <w:szCs w:val="24"/>
              </w:rPr>
            </w:pPr>
            <w:r>
              <w:rPr>
                <w:sz w:val="24"/>
                <w:szCs w:val="24"/>
              </w:rPr>
              <w:t>67 мест</w:t>
            </w:r>
          </w:p>
        </w:tc>
        <w:tc>
          <w:tcPr>
            <w:tcW w:w="971" w:type="pct"/>
          </w:tcPr>
          <w:p w:rsidR="00DA3762" w:rsidRPr="00EE6A6A" w:rsidRDefault="00DA3762" w:rsidP="00ED1512">
            <w:pPr>
              <w:spacing w:line="240" w:lineRule="auto"/>
              <w:ind w:firstLine="0"/>
              <w:jc w:val="center"/>
              <w:rPr>
                <w:sz w:val="24"/>
                <w:szCs w:val="24"/>
              </w:rPr>
            </w:pPr>
            <w:r>
              <w:rPr>
                <w:sz w:val="24"/>
                <w:szCs w:val="24"/>
              </w:rPr>
              <w:t>44 места</w:t>
            </w:r>
          </w:p>
        </w:tc>
        <w:tc>
          <w:tcPr>
            <w:tcW w:w="669" w:type="pct"/>
          </w:tcPr>
          <w:p w:rsidR="00DA3762" w:rsidRPr="00A03660" w:rsidRDefault="00DA3762" w:rsidP="00ED1512">
            <w:pPr>
              <w:spacing w:line="240" w:lineRule="auto"/>
              <w:ind w:firstLine="0"/>
              <w:jc w:val="center"/>
              <w:rPr>
                <w:sz w:val="24"/>
                <w:szCs w:val="24"/>
              </w:rPr>
            </w:pPr>
            <w:r>
              <w:rPr>
                <w:sz w:val="24"/>
                <w:szCs w:val="24"/>
              </w:rPr>
              <w:t>23 места</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2</w:t>
            </w:r>
          </w:p>
        </w:tc>
        <w:tc>
          <w:tcPr>
            <w:tcW w:w="950" w:type="pct"/>
          </w:tcPr>
          <w:p w:rsidR="00DA3762" w:rsidRPr="00A03660" w:rsidRDefault="00DA3762" w:rsidP="00ED1512">
            <w:pPr>
              <w:spacing w:line="240" w:lineRule="auto"/>
              <w:ind w:firstLine="0"/>
              <w:rPr>
                <w:sz w:val="24"/>
                <w:szCs w:val="24"/>
              </w:rPr>
            </w:pPr>
            <w:r w:rsidRPr="00A03660">
              <w:rPr>
                <w:sz w:val="24"/>
                <w:szCs w:val="24"/>
              </w:rPr>
              <w:t>Общеобра-зовательная школа</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100% охват от общего числа детей в возрасте от 7 до 16 лет начальным и основным общим образованием</w:t>
            </w:r>
          </w:p>
        </w:tc>
        <w:tc>
          <w:tcPr>
            <w:tcW w:w="1087" w:type="pct"/>
          </w:tcPr>
          <w:p w:rsidR="00DA3762" w:rsidRPr="00A03660" w:rsidRDefault="00DA3762" w:rsidP="00ED1512">
            <w:pPr>
              <w:spacing w:line="240" w:lineRule="auto"/>
              <w:ind w:firstLine="0"/>
              <w:jc w:val="center"/>
              <w:rPr>
                <w:sz w:val="24"/>
                <w:szCs w:val="24"/>
              </w:rPr>
            </w:pPr>
            <w:r>
              <w:rPr>
                <w:sz w:val="24"/>
                <w:szCs w:val="24"/>
              </w:rPr>
              <w:t>265 мест</w:t>
            </w:r>
          </w:p>
        </w:tc>
        <w:tc>
          <w:tcPr>
            <w:tcW w:w="971" w:type="pct"/>
          </w:tcPr>
          <w:p w:rsidR="00DA3762" w:rsidRPr="00EE6A6A" w:rsidRDefault="00DA3762" w:rsidP="00ED1512">
            <w:pPr>
              <w:spacing w:line="240" w:lineRule="auto"/>
              <w:ind w:firstLine="0"/>
              <w:jc w:val="center"/>
              <w:rPr>
                <w:sz w:val="24"/>
                <w:szCs w:val="24"/>
              </w:rPr>
            </w:pPr>
            <w:r>
              <w:rPr>
                <w:sz w:val="24"/>
                <w:szCs w:val="24"/>
              </w:rPr>
              <w:t>252 места</w:t>
            </w:r>
          </w:p>
        </w:tc>
        <w:tc>
          <w:tcPr>
            <w:tcW w:w="669" w:type="pct"/>
          </w:tcPr>
          <w:p w:rsidR="00DA3762" w:rsidRPr="00A03660" w:rsidRDefault="00DA3762" w:rsidP="00ED1512">
            <w:pPr>
              <w:spacing w:line="240" w:lineRule="auto"/>
              <w:ind w:firstLine="0"/>
              <w:jc w:val="center"/>
              <w:rPr>
                <w:sz w:val="24"/>
                <w:szCs w:val="24"/>
              </w:rPr>
            </w:pPr>
            <w:r>
              <w:rPr>
                <w:sz w:val="24"/>
                <w:szCs w:val="24"/>
              </w:rPr>
              <w:t>13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3</w:t>
            </w:r>
          </w:p>
        </w:tc>
        <w:tc>
          <w:tcPr>
            <w:tcW w:w="950" w:type="pct"/>
          </w:tcPr>
          <w:p w:rsidR="00DA3762" w:rsidRPr="00A03660" w:rsidRDefault="00DA3762" w:rsidP="00ED1512">
            <w:pPr>
              <w:spacing w:line="240" w:lineRule="auto"/>
              <w:ind w:firstLine="0"/>
              <w:rPr>
                <w:sz w:val="24"/>
                <w:szCs w:val="24"/>
              </w:rPr>
            </w:pPr>
            <w:r w:rsidRPr="00A03660">
              <w:rPr>
                <w:sz w:val="24"/>
                <w:szCs w:val="24"/>
              </w:rPr>
              <w:t>Организации дополни-тельного образования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80% охват от общего числа детей в возрасте от 5 до 18 лет</w:t>
            </w:r>
          </w:p>
        </w:tc>
        <w:tc>
          <w:tcPr>
            <w:tcW w:w="1087" w:type="pct"/>
          </w:tcPr>
          <w:p w:rsidR="00DA3762" w:rsidRPr="00A03660" w:rsidRDefault="00DA3762" w:rsidP="00ED1512">
            <w:pPr>
              <w:spacing w:line="240" w:lineRule="auto"/>
              <w:ind w:firstLine="0"/>
              <w:jc w:val="center"/>
              <w:rPr>
                <w:sz w:val="24"/>
                <w:szCs w:val="24"/>
              </w:rPr>
            </w:pPr>
            <w:r>
              <w:rPr>
                <w:sz w:val="24"/>
                <w:szCs w:val="24"/>
              </w:rPr>
              <w:t>240 мест</w:t>
            </w:r>
          </w:p>
        </w:tc>
        <w:tc>
          <w:tcPr>
            <w:tcW w:w="971"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240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lastRenderedPageBreak/>
              <w:t>4</w:t>
            </w:r>
          </w:p>
        </w:tc>
        <w:tc>
          <w:tcPr>
            <w:tcW w:w="950" w:type="pct"/>
          </w:tcPr>
          <w:p w:rsidR="00DA3762" w:rsidRPr="00A03660" w:rsidRDefault="00DA3762" w:rsidP="00ED1512">
            <w:pPr>
              <w:spacing w:line="240" w:lineRule="auto"/>
              <w:ind w:firstLine="0"/>
              <w:rPr>
                <w:sz w:val="24"/>
                <w:szCs w:val="24"/>
              </w:rPr>
            </w:pPr>
            <w:r w:rsidRPr="00A03660">
              <w:rPr>
                <w:sz w:val="24"/>
                <w:szCs w:val="24"/>
              </w:rPr>
              <w:t>Спортивный зал общего пользования</w:t>
            </w:r>
          </w:p>
        </w:tc>
        <w:tc>
          <w:tcPr>
            <w:tcW w:w="1034" w:type="pct"/>
          </w:tcPr>
          <w:p w:rsidR="00DA3762" w:rsidRPr="00A03660" w:rsidRDefault="00DA3762" w:rsidP="00ED1512">
            <w:pPr>
              <w:spacing w:line="240" w:lineRule="auto"/>
              <w:ind w:firstLine="0"/>
              <w:jc w:val="center"/>
              <w:rPr>
                <w:sz w:val="24"/>
                <w:szCs w:val="24"/>
              </w:rPr>
            </w:pPr>
            <w:r w:rsidRPr="00A03660">
              <w:rPr>
                <w:sz w:val="24"/>
              </w:rPr>
              <w:t>60 м</w:t>
            </w:r>
            <w:r w:rsidRPr="00A03660">
              <w:rPr>
                <w:sz w:val="24"/>
                <w:vertAlign w:val="superscript"/>
              </w:rPr>
              <w:t>2</w:t>
            </w:r>
            <w:r w:rsidRPr="00A03660">
              <w:rPr>
                <w:sz w:val="24"/>
              </w:rPr>
              <w:t xml:space="preserve"> на 1 тыс. </w:t>
            </w:r>
            <w:r w:rsidRPr="00A03660">
              <w:rPr>
                <w:sz w:val="24"/>
                <w:szCs w:val="24"/>
              </w:rPr>
              <w:t>чел.</w:t>
            </w:r>
          </w:p>
        </w:tc>
        <w:tc>
          <w:tcPr>
            <w:tcW w:w="1087" w:type="pct"/>
          </w:tcPr>
          <w:p w:rsidR="00DA3762" w:rsidRPr="00A03660" w:rsidRDefault="00DA3762" w:rsidP="00ED1512">
            <w:pPr>
              <w:spacing w:line="240" w:lineRule="auto"/>
              <w:ind w:firstLine="0"/>
              <w:jc w:val="center"/>
              <w:rPr>
                <w:sz w:val="24"/>
                <w:szCs w:val="24"/>
              </w:rPr>
            </w:pPr>
            <w:r>
              <w:rPr>
                <w:sz w:val="24"/>
                <w:szCs w:val="24"/>
              </w:rPr>
              <w:t>74</w:t>
            </w:r>
            <w:r w:rsidRPr="00A03660">
              <w:rPr>
                <w:sz w:val="24"/>
              </w:rPr>
              <w:t xml:space="preserve"> м</w:t>
            </w:r>
            <w:r w:rsidRPr="00A03660">
              <w:rPr>
                <w:sz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 xml:space="preserve">74 </w:t>
            </w:r>
            <w:r w:rsidRPr="00A03660">
              <w:rPr>
                <w:sz w:val="24"/>
              </w:rPr>
              <w:t>м</w:t>
            </w:r>
            <w:r w:rsidRPr="00A03660">
              <w:rPr>
                <w:sz w:val="24"/>
                <w:vertAlign w:val="superscript"/>
              </w:rPr>
              <w:t>2</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5</w:t>
            </w:r>
          </w:p>
        </w:tc>
        <w:tc>
          <w:tcPr>
            <w:tcW w:w="950" w:type="pct"/>
          </w:tcPr>
          <w:p w:rsidR="00DA3762" w:rsidRPr="00A03660" w:rsidRDefault="00DA3762" w:rsidP="00ED1512">
            <w:pPr>
              <w:spacing w:line="240" w:lineRule="auto"/>
              <w:ind w:firstLine="0"/>
              <w:rPr>
                <w:sz w:val="24"/>
                <w:szCs w:val="24"/>
              </w:rPr>
            </w:pPr>
            <w:r w:rsidRPr="00A03660">
              <w:rPr>
                <w:sz w:val="24"/>
                <w:szCs w:val="24"/>
              </w:rPr>
              <w:t>Плоскостные спортивные сооружения</w:t>
            </w:r>
          </w:p>
        </w:tc>
        <w:tc>
          <w:tcPr>
            <w:tcW w:w="1034" w:type="pct"/>
          </w:tcPr>
          <w:p w:rsidR="00DA3762" w:rsidRPr="00A03660" w:rsidRDefault="00DA3762" w:rsidP="00ED1512">
            <w:pPr>
              <w:spacing w:line="240" w:lineRule="auto"/>
              <w:ind w:firstLine="0"/>
              <w:jc w:val="center"/>
              <w:rPr>
                <w:sz w:val="24"/>
                <w:szCs w:val="24"/>
              </w:rPr>
            </w:pPr>
            <w:r w:rsidRPr="00A03660">
              <w:rPr>
                <w:sz w:val="24"/>
              </w:rPr>
              <w:t>1247 м</w:t>
            </w:r>
            <w:r w:rsidRPr="00A03660">
              <w:rPr>
                <w:sz w:val="24"/>
                <w:vertAlign w:val="superscript"/>
              </w:rPr>
              <w:t>2</w:t>
            </w:r>
            <w:r w:rsidRPr="00A03660">
              <w:rPr>
                <w:sz w:val="24"/>
              </w:rPr>
              <w:t xml:space="preserve"> на 1 тыс. </w:t>
            </w:r>
            <w:r w:rsidRPr="00A03660">
              <w:rPr>
                <w:sz w:val="24"/>
                <w:szCs w:val="24"/>
              </w:rPr>
              <w:t>чел.</w:t>
            </w:r>
          </w:p>
        </w:tc>
        <w:tc>
          <w:tcPr>
            <w:tcW w:w="1087" w:type="pct"/>
          </w:tcPr>
          <w:p w:rsidR="00DA3762" w:rsidRPr="00A03660" w:rsidRDefault="00DA3762" w:rsidP="00ED1512">
            <w:pPr>
              <w:spacing w:line="240" w:lineRule="auto"/>
              <w:ind w:firstLine="0"/>
              <w:jc w:val="center"/>
              <w:rPr>
                <w:sz w:val="24"/>
                <w:szCs w:val="24"/>
              </w:rPr>
            </w:pPr>
            <w:r>
              <w:rPr>
                <w:sz w:val="24"/>
                <w:szCs w:val="24"/>
              </w:rPr>
              <w:t xml:space="preserve">1525 </w:t>
            </w:r>
            <w:r w:rsidRPr="00A03660">
              <w:rPr>
                <w:sz w:val="24"/>
              </w:rPr>
              <w:t>м</w:t>
            </w:r>
            <w:r w:rsidRPr="00A03660">
              <w:rPr>
                <w:sz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 xml:space="preserve">10 788 </w:t>
            </w:r>
            <w:r w:rsidRPr="00A03660">
              <w:rPr>
                <w:sz w:val="24"/>
              </w:rPr>
              <w:t>м</w:t>
            </w:r>
            <w:r w:rsidRPr="00A03660">
              <w:rPr>
                <w:sz w:val="24"/>
                <w:vertAlign w:val="superscript"/>
              </w:rPr>
              <w:t>2</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6</w:t>
            </w:r>
          </w:p>
        </w:tc>
        <w:tc>
          <w:tcPr>
            <w:tcW w:w="950" w:type="pct"/>
          </w:tcPr>
          <w:p w:rsidR="00DA3762" w:rsidRPr="00A03660" w:rsidRDefault="00DA3762" w:rsidP="00ED1512">
            <w:pPr>
              <w:spacing w:line="240" w:lineRule="auto"/>
              <w:ind w:firstLine="0"/>
              <w:rPr>
                <w:sz w:val="24"/>
                <w:szCs w:val="24"/>
              </w:rPr>
            </w:pPr>
            <w:r w:rsidRPr="00A03660">
              <w:rPr>
                <w:sz w:val="24"/>
                <w:szCs w:val="24"/>
              </w:rPr>
              <w:t>Дом культуры</w:t>
            </w:r>
          </w:p>
        </w:tc>
        <w:tc>
          <w:tcPr>
            <w:tcW w:w="1034" w:type="pct"/>
          </w:tcPr>
          <w:p w:rsidR="00DA3762" w:rsidRPr="00A03660" w:rsidRDefault="00DA3762" w:rsidP="00ED1512">
            <w:pPr>
              <w:spacing w:line="240" w:lineRule="auto"/>
              <w:ind w:firstLine="0"/>
              <w:jc w:val="center"/>
              <w:rPr>
                <w:sz w:val="24"/>
                <w:szCs w:val="24"/>
              </w:rPr>
            </w:pPr>
            <w:r>
              <w:rPr>
                <w:sz w:val="24"/>
              </w:rPr>
              <w:t>230</w:t>
            </w:r>
            <w:r w:rsidRPr="001C4CE0">
              <w:rPr>
                <w:sz w:val="24"/>
              </w:rPr>
              <w:t xml:space="preserve"> посетительских мест на 1000 чел.*</w:t>
            </w:r>
          </w:p>
        </w:tc>
        <w:tc>
          <w:tcPr>
            <w:tcW w:w="1087" w:type="pct"/>
          </w:tcPr>
          <w:p w:rsidR="00DA3762" w:rsidRPr="00A03660" w:rsidRDefault="00DA3762" w:rsidP="00ED1512">
            <w:pPr>
              <w:spacing w:line="240" w:lineRule="auto"/>
              <w:ind w:firstLine="0"/>
              <w:jc w:val="center"/>
              <w:rPr>
                <w:sz w:val="24"/>
                <w:szCs w:val="24"/>
              </w:rPr>
            </w:pPr>
            <w:r>
              <w:rPr>
                <w:sz w:val="24"/>
                <w:szCs w:val="24"/>
              </w:rPr>
              <w:t>282 места</w:t>
            </w:r>
          </w:p>
        </w:tc>
        <w:tc>
          <w:tcPr>
            <w:tcW w:w="971" w:type="pct"/>
          </w:tcPr>
          <w:p w:rsidR="00DA3762" w:rsidRPr="00EE6A6A" w:rsidRDefault="00DA3762" w:rsidP="00ED1512">
            <w:pPr>
              <w:spacing w:line="240" w:lineRule="auto"/>
              <w:ind w:firstLine="0"/>
              <w:jc w:val="center"/>
              <w:rPr>
                <w:sz w:val="24"/>
                <w:szCs w:val="24"/>
              </w:rPr>
            </w:pPr>
            <w:r>
              <w:rPr>
                <w:sz w:val="24"/>
                <w:szCs w:val="24"/>
              </w:rPr>
              <w:t>262 места</w:t>
            </w:r>
          </w:p>
        </w:tc>
        <w:tc>
          <w:tcPr>
            <w:tcW w:w="669" w:type="pct"/>
          </w:tcPr>
          <w:p w:rsidR="00DA3762" w:rsidRPr="00A03660" w:rsidRDefault="00DA3762" w:rsidP="00ED1512">
            <w:pPr>
              <w:spacing w:line="240" w:lineRule="auto"/>
              <w:ind w:firstLine="0"/>
              <w:jc w:val="center"/>
              <w:rPr>
                <w:sz w:val="24"/>
                <w:szCs w:val="24"/>
              </w:rPr>
            </w:pPr>
            <w:r>
              <w:rPr>
                <w:sz w:val="24"/>
                <w:szCs w:val="24"/>
              </w:rPr>
              <w:t>20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7</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торговли</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Кв.м торговой площади объектов на 1000 жителей:</w:t>
            </w:r>
          </w:p>
          <w:p w:rsidR="00DA3762" w:rsidRPr="00A03660" w:rsidRDefault="00DA3762" w:rsidP="00ED1512">
            <w:pPr>
              <w:widowControl w:val="0"/>
              <w:autoSpaceDE w:val="0"/>
              <w:autoSpaceDN w:val="0"/>
              <w:adjustRightInd w:val="0"/>
              <w:spacing w:line="240" w:lineRule="auto"/>
              <w:ind w:firstLine="0"/>
              <w:jc w:val="center"/>
              <w:rPr>
                <w:sz w:val="24"/>
              </w:rPr>
            </w:pPr>
            <w:r w:rsidRPr="00A03660">
              <w:rPr>
                <w:sz w:val="24"/>
              </w:rPr>
              <w:t>20-50 м</w:t>
            </w:r>
            <w:r w:rsidRPr="00A03660">
              <w:rPr>
                <w:sz w:val="24"/>
                <w:vertAlign w:val="superscript"/>
              </w:rPr>
              <w:t>2</w:t>
            </w:r>
            <w:r w:rsidRPr="00A03660">
              <w:rPr>
                <w:sz w:val="24"/>
              </w:rPr>
              <w:t xml:space="preserve"> – 150</w:t>
            </w:r>
          </w:p>
        </w:tc>
        <w:tc>
          <w:tcPr>
            <w:tcW w:w="1087" w:type="pct"/>
          </w:tcPr>
          <w:p w:rsidR="00DA3762" w:rsidRPr="00A03660" w:rsidRDefault="00DA3762" w:rsidP="00ED1512">
            <w:pPr>
              <w:widowControl w:val="0"/>
              <w:autoSpaceDE w:val="0"/>
              <w:autoSpaceDN w:val="0"/>
              <w:adjustRightInd w:val="0"/>
              <w:spacing w:line="240" w:lineRule="auto"/>
              <w:ind w:firstLine="0"/>
              <w:jc w:val="center"/>
              <w:rPr>
                <w:sz w:val="24"/>
              </w:rPr>
            </w:pPr>
            <w:r>
              <w:rPr>
                <w:sz w:val="24"/>
              </w:rPr>
              <w:t xml:space="preserve">184 </w:t>
            </w:r>
            <w:r w:rsidRPr="00A03660">
              <w:rPr>
                <w:sz w:val="24"/>
              </w:rPr>
              <w:t>м</w:t>
            </w:r>
            <w:r w:rsidRPr="00A03660">
              <w:rPr>
                <w:sz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308,9</w:t>
            </w:r>
            <w:r w:rsidRPr="00A03660">
              <w:rPr>
                <w:sz w:val="24"/>
              </w:rPr>
              <w:t xml:space="preserve"> м</w:t>
            </w:r>
            <w:r w:rsidRPr="00A03660">
              <w:rPr>
                <w:sz w:val="24"/>
                <w:vertAlign w:val="superscript"/>
              </w:rPr>
              <w:t>2</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8</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общественного питания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23 места на 1000 чел.</w:t>
            </w:r>
          </w:p>
        </w:tc>
        <w:tc>
          <w:tcPr>
            <w:tcW w:w="1087" w:type="pct"/>
          </w:tcPr>
          <w:p w:rsidR="00DA3762" w:rsidRPr="00A03660" w:rsidRDefault="00DA3762" w:rsidP="00ED1512">
            <w:pPr>
              <w:spacing w:line="240" w:lineRule="auto"/>
              <w:ind w:firstLine="0"/>
              <w:jc w:val="center"/>
              <w:rPr>
                <w:sz w:val="24"/>
                <w:szCs w:val="24"/>
              </w:rPr>
            </w:pPr>
            <w:r>
              <w:rPr>
                <w:sz w:val="24"/>
                <w:szCs w:val="24"/>
              </w:rPr>
              <w:t>29 мест</w:t>
            </w:r>
          </w:p>
        </w:tc>
        <w:tc>
          <w:tcPr>
            <w:tcW w:w="971" w:type="pct"/>
          </w:tcPr>
          <w:p w:rsidR="00DA3762" w:rsidRPr="00EE6A6A" w:rsidRDefault="00DA3762" w:rsidP="00ED1512">
            <w:pPr>
              <w:spacing w:line="240" w:lineRule="auto"/>
              <w:ind w:firstLine="0"/>
              <w:jc w:val="center"/>
              <w:rPr>
                <w:sz w:val="24"/>
                <w:szCs w:val="24"/>
              </w:rPr>
            </w:pPr>
            <w:r>
              <w:rPr>
                <w:sz w:val="24"/>
                <w:szCs w:val="24"/>
              </w:rPr>
              <w:t>30 мест</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bl>
    <w:p w:rsidR="00DA3762" w:rsidRDefault="00DA3762" w:rsidP="00DA3762">
      <w:pPr>
        <w:jc w:val="right"/>
      </w:pPr>
    </w:p>
    <w:p w:rsidR="00DA3762" w:rsidRDefault="00DA3762" w:rsidP="00DA3762">
      <w:pPr>
        <w:jc w:val="right"/>
      </w:pPr>
      <w:r>
        <w:t>Таблица 1.3.3-7</w:t>
      </w:r>
    </w:p>
    <w:p w:rsidR="00DA3762" w:rsidRPr="00A03660" w:rsidRDefault="00DA3762" w:rsidP="00DA3762">
      <w:pPr>
        <w:ind w:firstLine="0"/>
        <w:jc w:val="center"/>
        <w:rPr>
          <w:b/>
        </w:rPr>
      </w:pPr>
      <w:r w:rsidRPr="00A03660">
        <w:rPr>
          <w:b/>
        </w:rPr>
        <w:t>Потребность населения</w:t>
      </w:r>
      <w:r>
        <w:rPr>
          <w:b/>
        </w:rPr>
        <w:t xml:space="preserve"> с. Кебезень</w:t>
      </w:r>
      <w:r w:rsidRPr="00A03660">
        <w:rPr>
          <w:b/>
        </w:rPr>
        <w:t xml:space="preserve"> в основных видах объектов социальной сферы </w:t>
      </w:r>
    </w:p>
    <w:tbl>
      <w:tblPr>
        <w:tblStyle w:val="a6"/>
        <w:tblW w:w="5000" w:type="pct"/>
        <w:tblLook w:val="04A0" w:firstRow="1" w:lastRow="0" w:firstColumn="1" w:lastColumn="0" w:noHBand="0" w:noVBand="1"/>
      </w:tblPr>
      <w:tblGrid>
        <w:gridCol w:w="540"/>
        <w:gridCol w:w="1776"/>
        <w:gridCol w:w="1927"/>
        <w:gridCol w:w="2027"/>
        <w:gridCol w:w="1823"/>
        <w:gridCol w:w="1251"/>
      </w:tblGrid>
      <w:tr w:rsidR="00DA3762" w:rsidRPr="00A03660" w:rsidTr="00ED1512">
        <w:trPr>
          <w:tblHeader/>
        </w:trPr>
        <w:tc>
          <w:tcPr>
            <w:tcW w:w="28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 п/п</w:t>
            </w:r>
          </w:p>
        </w:tc>
        <w:tc>
          <w:tcPr>
            <w:tcW w:w="950"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Наименование</w:t>
            </w:r>
          </w:p>
          <w:p w:rsidR="00DA3762" w:rsidRPr="00A03660" w:rsidRDefault="00DA3762" w:rsidP="00ED1512">
            <w:pPr>
              <w:spacing w:line="240" w:lineRule="auto"/>
              <w:ind w:firstLine="0"/>
              <w:jc w:val="center"/>
              <w:rPr>
                <w:sz w:val="24"/>
                <w:szCs w:val="24"/>
              </w:rPr>
            </w:pPr>
            <w:r w:rsidRPr="00A03660">
              <w:rPr>
                <w:sz w:val="24"/>
                <w:szCs w:val="24"/>
              </w:rPr>
              <w:t>объекта</w:t>
            </w:r>
          </w:p>
        </w:tc>
        <w:tc>
          <w:tcPr>
            <w:tcW w:w="1034"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норма</w:t>
            </w:r>
          </w:p>
        </w:tc>
        <w:tc>
          <w:tcPr>
            <w:tcW w:w="1087"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вместимость</w:t>
            </w:r>
          </w:p>
        </w:tc>
        <w:tc>
          <w:tcPr>
            <w:tcW w:w="971"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Существующая вместимость (сохраняемая)</w:t>
            </w:r>
          </w:p>
        </w:tc>
        <w:tc>
          <w:tcPr>
            <w:tcW w:w="66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Потреб-ность в объектах (дефицит)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1</w:t>
            </w:r>
          </w:p>
        </w:tc>
        <w:tc>
          <w:tcPr>
            <w:tcW w:w="950" w:type="pct"/>
          </w:tcPr>
          <w:p w:rsidR="00DA3762" w:rsidRPr="00A03660" w:rsidRDefault="00DA3762" w:rsidP="00ED1512">
            <w:pPr>
              <w:spacing w:line="240" w:lineRule="auto"/>
              <w:ind w:firstLine="0"/>
              <w:rPr>
                <w:sz w:val="24"/>
                <w:szCs w:val="24"/>
              </w:rPr>
            </w:pPr>
            <w:r w:rsidRPr="00A03660">
              <w:rPr>
                <w:sz w:val="24"/>
                <w:szCs w:val="24"/>
              </w:rPr>
              <w:t>Детские дошкольные учреждения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55 мест на 1 тыс. чел.</w:t>
            </w:r>
          </w:p>
        </w:tc>
        <w:tc>
          <w:tcPr>
            <w:tcW w:w="1087" w:type="pct"/>
          </w:tcPr>
          <w:p w:rsidR="00DA3762" w:rsidRPr="00A03660" w:rsidRDefault="00DA3762" w:rsidP="00ED1512">
            <w:pPr>
              <w:spacing w:line="240" w:lineRule="auto"/>
              <w:ind w:firstLine="0"/>
              <w:jc w:val="center"/>
              <w:rPr>
                <w:sz w:val="24"/>
                <w:szCs w:val="24"/>
              </w:rPr>
            </w:pPr>
            <w:r>
              <w:rPr>
                <w:sz w:val="24"/>
                <w:szCs w:val="24"/>
              </w:rPr>
              <w:t>37 мест</w:t>
            </w:r>
          </w:p>
        </w:tc>
        <w:tc>
          <w:tcPr>
            <w:tcW w:w="971"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37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2</w:t>
            </w:r>
          </w:p>
        </w:tc>
        <w:tc>
          <w:tcPr>
            <w:tcW w:w="950" w:type="pct"/>
          </w:tcPr>
          <w:p w:rsidR="00DA3762" w:rsidRPr="00A03660" w:rsidRDefault="00DA3762" w:rsidP="00ED1512">
            <w:pPr>
              <w:spacing w:line="240" w:lineRule="auto"/>
              <w:ind w:firstLine="0"/>
              <w:rPr>
                <w:sz w:val="24"/>
                <w:szCs w:val="24"/>
              </w:rPr>
            </w:pPr>
            <w:r w:rsidRPr="00A03660">
              <w:rPr>
                <w:sz w:val="24"/>
                <w:szCs w:val="24"/>
              </w:rPr>
              <w:t>Общеобра-зовательная школа</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100% охват от общего числа детей в возрасте от 7 до 16 лет начальным и основным общим образованием</w:t>
            </w:r>
          </w:p>
        </w:tc>
        <w:tc>
          <w:tcPr>
            <w:tcW w:w="1087" w:type="pct"/>
          </w:tcPr>
          <w:p w:rsidR="00DA3762" w:rsidRPr="00A03660" w:rsidRDefault="00DA3762" w:rsidP="00ED1512">
            <w:pPr>
              <w:spacing w:line="240" w:lineRule="auto"/>
              <w:ind w:firstLine="0"/>
              <w:jc w:val="center"/>
              <w:rPr>
                <w:sz w:val="24"/>
                <w:szCs w:val="24"/>
              </w:rPr>
            </w:pPr>
            <w:r>
              <w:rPr>
                <w:sz w:val="24"/>
                <w:szCs w:val="24"/>
              </w:rPr>
              <w:t>126 мест</w:t>
            </w:r>
          </w:p>
        </w:tc>
        <w:tc>
          <w:tcPr>
            <w:tcW w:w="971" w:type="pct"/>
          </w:tcPr>
          <w:p w:rsidR="00DA3762" w:rsidRPr="00EE6A6A" w:rsidRDefault="00DA3762" w:rsidP="00ED1512">
            <w:pPr>
              <w:spacing w:line="240" w:lineRule="auto"/>
              <w:ind w:firstLine="0"/>
              <w:jc w:val="center"/>
              <w:rPr>
                <w:sz w:val="24"/>
                <w:szCs w:val="24"/>
              </w:rPr>
            </w:pPr>
            <w:r>
              <w:rPr>
                <w:sz w:val="24"/>
                <w:szCs w:val="24"/>
              </w:rPr>
              <w:t>192 места</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3</w:t>
            </w:r>
          </w:p>
        </w:tc>
        <w:tc>
          <w:tcPr>
            <w:tcW w:w="950" w:type="pct"/>
          </w:tcPr>
          <w:p w:rsidR="00DA3762" w:rsidRPr="00A03660" w:rsidRDefault="00DA3762" w:rsidP="00ED1512">
            <w:pPr>
              <w:spacing w:line="240" w:lineRule="auto"/>
              <w:ind w:firstLine="0"/>
              <w:rPr>
                <w:sz w:val="24"/>
                <w:szCs w:val="24"/>
              </w:rPr>
            </w:pPr>
            <w:r w:rsidRPr="00A03660">
              <w:rPr>
                <w:sz w:val="24"/>
                <w:szCs w:val="24"/>
              </w:rPr>
              <w:t>Организации дополни-тельного образования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80% охват от общего числа детей в возрасте от 5 до 18 лет</w:t>
            </w:r>
          </w:p>
        </w:tc>
        <w:tc>
          <w:tcPr>
            <w:tcW w:w="1087" w:type="pct"/>
          </w:tcPr>
          <w:p w:rsidR="00DA3762" w:rsidRPr="00A03660" w:rsidRDefault="00DA3762" w:rsidP="00ED1512">
            <w:pPr>
              <w:spacing w:line="240" w:lineRule="auto"/>
              <w:ind w:firstLine="0"/>
              <w:jc w:val="center"/>
              <w:rPr>
                <w:sz w:val="24"/>
                <w:szCs w:val="24"/>
              </w:rPr>
            </w:pPr>
            <w:r>
              <w:rPr>
                <w:sz w:val="24"/>
                <w:szCs w:val="24"/>
              </w:rPr>
              <w:t>115 мест</w:t>
            </w:r>
          </w:p>
        </w:tc>
        <w:tc>
          <w:tcPr>
            <w:tcW w:w="971"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115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4</w:t>
            </w:r>
          </w:p>
        </w:tc>
        <w:tc>
          <w:tcPr>
            <w:tcW w:w="950" w:type="pct"/>
          </w:tcPr>
          <w:p w:rsidR="00DA3762" w:rsidRPr="00A03660" w:rsidRDefault="00DA3762" w:rsidP="00ED1512">
            <w:pPr>
              <w:spacing w:line="240" w:lineRule="auto"/>
              <w:ind w:firstLine="0"/>
              <w:rPr>
                <w:sz w:val="24"/>
                <w:szCs w:val="24"/>
              </w:rPr>
            </w:pPr>
            <w:r w:rsidRPr="00A03660">
              <w:rPr>
                <w:sz w:val="24"/>
                <w:szCs w:val="24"/>
              </w:rPr>
              <w:t>Спортивный зал общего пользования</w:t>
            </w:r>
          </w:p>
        </w:tc>
        <w:tc>
          <w:tcPr>
            <w:tcW w:w="1034" w:type="pct"/>
          </w:tcPr>
          <w:p w:rsidR="00DA3762" w:rsidRPr="00A03660" w:rsidRDefault="00DA3762" w:rsidP="00ED1512">
            <w:pPr>
              <w:spacing w:line="240" w:lineRule="auto"/>
              <w:ind w:firstLine="0"/>
              <w:jc w:val="center"/>
              <w:rPr>
                <w:sz w:val="24"/>
                <w:szCs w:val="24"/>
              </w:rPr>
            </w:pPr>
            <w:r w:rsidRPr="00A03660">
              <w:rPr>
                <w:sz w:val="24"/>
              </w:rPr>
              <w:t>60 м</w:t>
            </w:r>
            <w:r w:rsidRPr="00A03660">
              <w:rPr>
                <w:sz w:val="24"/>
                <w:vertAlign w:val="superscript"/>
              </w:rPr>
              <w:t>2</w:t>
            </w:r>
            <w:r w:rsidRPr="00A03660">
              <w:rPr>
                <w:sz w:val="24"/>
              </w:rPr>
              <w:t xml:space="preserve"> на 1 тыс. </w:t>
            </w:r>
            <w:r w:rsidRPr="00A03660">
              <w:rPr>
                <w:sz w:val="24"/>
                <w:szCs w:val="24"/>
              </w:rPr>
              <w:t>чел.</w:t>
            </w:r>
          </w:p>
        </w:tc>
        <w:tc>
          <w:tcPr>
            <w:tcW w:w="1087" w:type="pct"/>
          </w:tcPr>
          <w:p w:rsidR="00DA3762" w:rsidRPr="00A03660" w:rsidRDefault="00DA3762" w:rsidP="00ED1512">
            <w:pPr>
              <w:spacing w:line="240" w:lineRule="auto"/>
              <w:ind w:firstLine="0"/>
              <w:jc w:val="center"/>
              <w:rPr>
                <w:sz w:val="24"/>
                <w:szCs w:val="24"/>
              </w:rPr>
            </w:pPr>
            <w:r>
              <w:rPr>
                <w:sz w:val="24"/>
                <w:szCs w:val="24"/>
              </w:rPr>
              <w:t xml:space="preserve">40,4 </w:t>
            </w:r>
            <w:r w:rsidRPr="00E430C7">
              <w:rPr>
                <w:sz w:val="24"/>
                <w:szCs w:val="24"/>
              </w:rPr>
              <w:t>м</w:t>
            </w:r>
            <w:r w:rsidRPr="00E430C7">
              <w:rPr>
                <w:sz w:val="24"/>
                <w:szCs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 xml:space="preserve">40,4 </w:t>
            </w:r>
            <w:r w:rsidRPr="00E430C7">
              <w:rPr>
                <w:sz w:val="24"/>
                <w:szCs w:val="24"/>
              </w:rPr>
              <w:t>м</w:t>
            </w:r>
            <w:r w:rsidRPr="00E430C7">
              <w:rPr>
                <w:sz w:val="24"/>
                <w:szCs w:val="24"/>
                <w:vertAlign w:val="superscript"/>
              </w:rPr>
              <w:t>2</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5</w:t>
            </w:r>
          </w:p>
        </w:tc>
        <w:tc>
          <w:tcPr>
            <w:tcW w:w="950" w:type="pct"/>
          </w:tcPr>
          <w:p w:rsidR="00DA3762" w:rsidRPr="00A03660" w:rsidRDefault="00DA3762" w:rsidP="00ED1512">
            <w:pPr>
              <w:spacing w:line="240" w:lineRule="auto"/>
              <w:ind w:firstLine="0"/>
              <w:rPr>
                <w:sz w:val="24"/>
                <w:szCs w:val="24"/>
              </w:rPr>
            </w:pPr>
            <w:r w:rsidRPr="00A03660">
              <w:rPr>
                <w:sz w:val="24"/>
                <w:szCs w:val="24"/>
              </w:rPr>
              <w:t>Плоскостные спортивные сооружения</w:t>
            </w:r>
          </w:p>
        </w:tc>
        <w:tc>
          <w:tcPr>
            <w:tcW w:w="1034" w:type="pct"/>
          </w:tcPr>
          <w:p w:rsidR="00DA3762" w:rsidRPr="00A03660" w:rsidRDefault="00DA3762" w:rsidP="00ED1512">
            <w:pPr>
              <w:spacing w:line="240" w:lineRule="auto"/>
              <w:ind w:firstLine="0"/>
              <w:jc w:val="center"/>
              <w:rPr>
                <w:sz w:val="24"/>
                <w:szCs w:val="24"/>
              </w:rPr>
            </w:pPr>
            <w:r w:rsidRPr="00A03660">
              <w:rPr>
                <w:sz w:val="24"/>
              </w:rPr>
              <w:t>1247 м</w:t>
            </w:r>
            <w:r w:rsidRPr="00A03660">
              <w:rPr>
                <w:sz w:val="24"/>
                <w:vertAlign w:val="superscript"/>
              </w:rPr>
              <w:t>2</w:t>
            </w:r>
            <w:r w:rsidRPr="00A03660">
              <w:rPr>
                <w:sz w:val="24"/>
              </w:rPr>
              <w:t xml:space="preserve"> на 1 тыс. </w:t>
            </w:r>
            <w:r w:rsidRPr="00A03660">
              <w:rPr>
                <w:sz w:val="24"/>
                <w:szCs w:val="24"/>
              </w:rPr>
              <w:t>чел.</w:t>
            </w:r>
          </w:p>
        </w:tc>
        <w:tc>
          <w:tcPr>
            <w:tcW w:w="1087" w:type="pct"/>
          </w:tcPr>
          <w:p w:rsidR="00DA3762" w:rsidRPr="00A03660" w:rsidRDefault="00DA3762" w:rsidP="00ED1512">
            <w:pPr>
              <w:spacing w:line="240" w:lineRule="auto"/>
              <w:ind w:firstLine="0"/>
              <w:jc w:val="center"/>
              <w:rPr>
                <w:sz w:val="24"/>
                <w:szCs w:val="24"/>
              </w:rPr>
            </w:pPr>
            <w:r>
              <w:rPr>
                <w:sz w:val="24"/>
                <w:szCs w:val="24"/>
              </w:rPr>
              <w:t>839,2</w:t>
            </w:r>
            <w:r w:rsidRPr="00A03660">
              <w:rPr>
                <w:sz w:val="24"/>
              </w:rPr>
              <w:t xml:space="preserve"> </w:t>
            </w:r>
            <w:r w:rsidRPr="00E430C7">
              <w:rPr>
                <w:sz w:val="24"/>
                <w:szCs w:val="24"/>
              </w:rPr>
              <w:t>м</w:t>
            </w:r>
            <w:r w:rsidRPr="00E430C7">
              <w:rPr>
                <w:sz w:val="24"/>
                <w:szCs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 xml:space="preserve">5 950 </w:t>
            </w:r>
            <w:r w:rsidRPr="00E430C7">
              <w:rPr>
                <w:sz w:val="24"/>
                <w:szCs w:val="24"/>
              </w:rPr>
              <w:t>м</w:t>
            </w:r>
            <w:r w:rsidRPr="00E430C7">
              <w:rPr>
                <w:sz w:val="24"/>
                <w:szCs w:val="24"/>
                <w:vertAlign w:val="superscript"/>
              </w:rPr>
              <w:t>2</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6</w:t>
            </w:r>
          </w:p>
        </w:tc>
        <w:tc>
          <w:tcPr>
            <w:tcW w:w="950" w:type="pct"/>
          </w:tcPr>
          <w:p w:rsidR="00DA3762" w:rsidRPr="00A03660" w:rsidRDefault="00DA3762" w:rsidP="00ED1512">
            <w:pPr>
              <w:spacing w:line="240" w:lineRule="auto"/>
              <w:ind w:firstLine="0"/>
              <w:rPr>
                <w:sz w:val="24"/>
                <w:szCs w:val="24"/>
              </w:rPr>
            </w:pPr>
            <w:r w:rsidRPr="00A03660">
              <w:rPr>
                <w:sz w:val="24"/>
                <w:szCs w:val="24"/>
              </w:rPr>
              <w:t>Дом культуры</w:t>
            </w:r>
          </w:p>
        </w:tc>
        <w:tc>
          <w:tcPr>
            <w:tcW w:w="1034" w:type="pct"/>
          </w:tcPr>
          <w:p w:rsidR="00DA3762" w:rsidRPr="00A03660" w:rsidRDefault="00DA3762" w:rsidP="00ED1512">
            <w:pPr>
              <w:spacing w:line="240" w:lineRule="auto"/>
              <w:ind w:firstLine="0"/>
              <w:jc w:val="center"/>
              <w:rPr>
                <w:sz w:val="24"/>
                <w:szCs w:val="24"/>
              </w:rPr>
            </w:pPr>
            <w:r>
              <w:rPr>
                <w:sz w:val="24"/>
              </w:rPr>
              <w:t>230</w:t>
            </w:r>
            <w:r w:rsidRPr="001C4CE0">
              <w:rPr>
                <w:sz w:val="24"/>
              </w:rPr>
              <w:t xml:space="preserve"> посетительских мест на 1000 чел.*</w:t>
            </w:r>
          </w:p>
        </w:tc>
        <w:tc>
          <w:tcPr>
            <w:tcW w:w="1087" w:type="pct"/>
          </w:tcPr>
          <w:p w:rsidR="00DA3762" w:rsidRPr="00A03660" w:rsidRDefault="00DA3762" w:rsidP="00ED1512">
            <w:pPr>
              <w:spacing w:line="240" w:lineRule="auto"/>
              <w:ind w:firstLine="0"/>
              <w:jc w:val="center"/>
              <w:rPr>
                <w:sz w:val="24"/>
                <w:szCs w:val="24"/>
              </w:rPr>
            </w:pPr>
            <w:r>
              <w:rPr>
                <w:sz w:val="24"/>
                <w:szCs w:val="24"/>
              </w:rPr>
              <w:t xml:space="preserve">155 </w:t>
            </w:r>
            <w:r w:rsidRPr="00D607A6">
              <w:rPr>
                <w:sz w:val="24"/>
                <w:szCs w:val="24"/>
              </w:rPr>
              <w:t>посетительских мест</w:t>
            </w:r>
          </w:p>
        </w:tc>
        <w:tc>
          <w:tcPr>
            <w:tcW w:w="971" w:type="pct"/>
          </w:tcPr>
          <w:p w:rsidR="00DA3762" w:rsidRPr="00EE6A6A" w:rsidRDefault="00DA3762" w:rsidP="00ED1512">
            <w:pPr>
              <w:spacing w:line="240" w:lineRule="auto"/>
              <w:ind w:firstLine="0"/>
              <w:jc w:val="center"/>
              <w:rPr>
                <w:sz w:val="24"/>
                <w:szCs w:val="24"/>
              </w:rPr>
            </w:pPr>
            <w:r>
              <w:rPr>
                <w:sz w:val="24"/>
                <w:szCs w:val="24"/>
              </w:rPr>
              <w:t xml:space="preserve">164 </w:t>
            </w:r>
            <w:r w:rsidRPr="00D607A6">
              <w:rPr>
                <w:sz w:val="24"/>
                <w:szCs w:val="24"/>
              </w:rPr>
              <w:t>посетительских мест</w:t>
            </w:r>
            <w:r>
              <w:rPr>
                <w:sz w:val="24"/>
                <w:szCs w:val="24"/>
              </w:rPr>
              <w:t>а</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7</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торговли</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Кв.м торговой площади объектов на 1000 жителей:</w:t>
            </w:r>
          </w:p>
          <w:p w:rsidR="00DA3762" w:rsidRPr="00A03660" w:rsidRDefault="00DA3762" w:rsidP="00ED1512">
            <w:pPr>
              <w:widowControl w:val="0"/>
              <w:autoSpaceDE w:val="0"/>
              <w:autoSpaceDN w:val="0"/>
              <w:adjustRightInd w:val="0"/>
              <w:spacing w:line="240" w:lineRule="auto"/>
              <w:ind w:firstLine="0"/>
              <w:jc w:val="center"/>
              <w:rPr>
                <w:sz w:val="24"/>
              </w:rPr>
            </w:pPr>
            <w:r w:rsidRPr="00A03660">
              <w:rPr>
                <w:sz w:val="24"/>
              </w:rPr>
              <w:t>20-50 м</w:t>
            </w:r>
            <w:r w:rsidRPr="00A03660">
              <w:rPr>
                <w:sz w:val="24"/>
                <w:vertAlign w:val="superscript"/>
              </w:rPr>
              <w:t>2</w:t>
            </w:r>
            <w:r w:rsidRPr="00A03660">
              <w:rPr>
                <w:sz w:val="24"/>
              </w:rPr>
              <w:t xml:space="preserve"> – 150</w:t>
            </w:r>
          </w:p>
        </w:tc>
        <w:tc>
          <w:tcPr>
            <w:tcW w:w="1087" w:type="pct"/>
          </w:tcPr>
          <w:p w:rsidR="00DA3762" w:rsidRPr="00A03660" w:rsidRDefault="00DA3762" w:rsidP="00ED1512">
            <w:pPr>
              <w:widowControl w:val="0"/>
              <w:autoSpaceDE w:val="0"/>
              <w:autoSpaceDN w:val="0"/>
              <w:adjustRightInd w:val="0"/>
              <w:spacing w:line="240" w:lineRule="auto"/>
              <w:ind w:firstLine="0"/>
              <w:jc w:val="center"/>
              <w:rPr>
                <w:sz w:val="24"/>
              </w:rPr>
            </w:pPr>
            <w:r>
              <w:rPr>
                <w:sz w:val="24"/>
              </w:rPr>
              <w:t>101</w:t>
            </w:r>
            <w:r w:rsidRPr="00BC55FE">
              <w:rPr>
                <w:sz w:val="24"/>
                <w:szCs w:val="24"/>
              </w:rPr>
              <w:t xml:space="preserve"> </w:t>
            </w:r>
            <w:r w:rsidRPr="00BC55FE">
              <w:rPr>
                <w:sz w:val="24"/>
              </w:rPr>
              <w:t>м</w:t>
            </w:r>
            <w:r w:rsidRPr="00BC55FE">
              <w:rPr>
                <w:sz w:val="24"/>
                <w:vertAlign w:val="superscript"/>
              </w:rPr>
              <w:t>2</w:t>
            </w:r>
          </w:p>
        </w:tc>
        <w:tc>
          <w:tcPr>
            <w:tcW w:w="971" w:type="pct"/>
          </w:tcPr>
          <w:p w:rsidR="00DA3762" w:rsidRPr="00EE6A6A" w:rsidRDefault="00DA3762" w:rsidP="00ED1512">
            <w:pPr>
              <w:spacing w:line="240" w:lineRule="auto"/>
              <w:ind w:firstLine="0"/>
              <w:jc w:val="center"/>
              <w:rPr>
                <w:sz w:val="24"/>
                <w:szCs w:val="24"/>
              </w:rPr>
            </w:pPr>
            <w:r>
              <w:rPr>
                <w:sz w:val="24"/>
                <w:szCs w:val="24"/>
              </w:rPr>
              <w:t xml:space="preserve">186,5 </w:t>
            </w:r>
            <w:r w:rsidRPr="00E430C7">
              <w:rPr>
                <w:sz w:val="24"/>
                <w:szCs w:val="24"/>
              </w:rPr>
              <w:t>м</w:t>
            </w:r>
            <w:r w:rsidRPr="00E430C7">
              <w:rPr>
                <w:sz w:val="24"/>
                <w:szCs w:val="24"/>
                <w:vertAlign w:val="superscript"/>
              </w:rPr>
              <w:t>2</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8</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общественного питания</w:t>
            </w:r>
          </w:p>
        </w:tc>
        <w:tc>
          <w:tcPr>
            <w:tcW w:w="1034" w:type="pct"/>
          </w:tcPr>
          <w:p w:rsidR="00DA3762" w:rsidRPr="00A03660" w:rsidRDefault="00DA3762" w:rsidP="00ED1512">
            <w:pPr>
              <w:spacing w:line="240" w:lineRule="auto"/>
              <w:ind w:firstLine="0"/>
              <w:jc w:val="center"/>
              <w:rPr>
                <w:sz w:val="24"/>
                <w:szCs w:val="24"/>
              </w:rPr>
            </w:pPr>
            <w:r w:rsidRPr="00A03660">
              <w:rPr>
                <w:sz w:val="24"/>
                <w:szCs w:val="24"/>
              </w:rPr>
              <w:t>23 места на 1000 чел.</w:t>
            </w:r>
          </w:p>
        </w:tc>
        <w:tc>
          <w:tcPr>
            <w:tcW w:w="1087" w:type="pct"/>
          </w:tcPr>
          <w:p w:rsidR="00DA3762" w:rsidRPr="00A03660" w:rsidRDefault="00DA3762" w:rsidP="00ED1512">
            <w:pPr>
              <w:spacing w:line="240" w:lineRule="auto"/>
              <w:ind w:firstLine="0"/>
              <w:jc w:val="center"/>
              <w:rPr>
                <w:sz w:val="24"/>
                <w:szCs w:val="24"/>
              </w:rPr>
            </w:pPr>
            <w:r>
              <w:rPr>
                <w:sz w:val="24"/>
                <w:szCs w:val="24"/>
              </w:rPr>
              <w:t>16 мест</w:t>
            </w:r>
          </w:p>
        </w:tc>
        <w:tc>
          <w:tcPr>
            <w:tcW w:w="971" w:type="pct"/>
          </w:tcPr>
          <w:p w:rsidR="00DA3762" w:rsidRPr="00EE6A6A" w:rsidRDefault="00DA3762" w:rsidP="00ED1512">
            <w:pPr>
              <w:spacing w:line="240" w:lineRule="auto"/>
              <w:ind w:firstLine="0"/>
              <w:jc w:val="center"/>
              <w:rPr>
                <w:sz w:val="24"/>
                <w:szCs w:val="24"/>
              </w:rPr>
            </w:pPr>
            <w:r>
              <w:rPr>
                <w:sz w:val="24"/>
                <w:szCs w:val="24"/>
              </w:rPr>
              <w:t>30 мест</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bl>
    <w:p w:rsidR="00DA3762" w:rsidRDefault="00DA3762" w:rsidP="00DA3762">
      <w:pPr>
        <w:jc w:val="right"/>
      </w:pPr>
    </w:p>
    <w:p w:rsidR="00DA3762" w:rsidRDefault="00DA3762" w:rsidP="00DA3762">
      <w:pPr>
        <w:jc w:val="right"/>
      </w:pPr>
      <w:r>
        <w:t>Таблица 1.3.3-8</w:t>
      </w:r>
    </w:p>
    <w:p w:rsidR="00DA3762" w:rsidRPr="00A03660" w:rsidRDefault="00DA3762" w:rsidP="00DA3762">
      <w:pPr>
        <w:ind w:firstLine="0"/>
        <w:jc w:val="center"/>
        <w:rPr>
          <w:b/>
        </w:rPr>
      </w:pPr>
      <w:r w:rsidRPr="00A03660">
        <w:rPr>
          <w:b/>
        </w:rPr>
        <w:t>Потребность населения</w:t>
      </w:r>
      <w:r>
        <w:rPr>
          <w:b/>
        </w:rPr>
        <w:t xml:space="preserve"> с. Тулой</w:t>
      </w:r>
      <w:r w:rsidRPr="00A03660">
        <w:rPr>
          <w:b/>
        </w:rPr>
        <w:t xml:space="preserve"> в основных видах объектов социальной сферы </w:t>
      </w:r>
    </w:p>
    <w:tbl>
      <w:tblPr>
        <w:tblStyle w:val="a6"/>
        <w:tblW w:w="5000" w:type="pct"/>
        <w:tblLook w:val="04A0" w:firstRow="1" w:lastRow="0" w:firstColumn="1" w:lastColumn="0" w:noHBand="0" w:noVBand="1"/>
      </w:tblPr>
      <w:tblGrid>
        <w:gridCol w:w="540"/>
        <w:gridCol w:w="1776"/>
        <w:gridCol w:w="1928"/>
        <w:gridCol w:w="2027"/>
        <w:gridCol w:w="1822"/>
        <w:gridCol w:w="1251"/>
      </w:tblGrid>
      <w:tr w:rsidR="00DA3762" w:rsidRPr="00A03660" w:rsidTr="00ED1512">
        <w:trPr>
          <w:tblHeader/>
        </w:trPr>
        <w:tc>
          <w:tcPr>
            <w:tcW w:w="28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 п/п</w:t>
            </w:r>
          </w:p>
        </w:tc>
        <w:tc>
          <w:tcPr>
            <w:tcW w:w="950"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Наименование</w:t>
            </w:r>
          </w:p>
          <w:p w:rsidR="00DA3762" w:rsidRPr="00A03660" w:rsidRDefault="00DA3762" w:rsidP="00ED1512">
            <w:pPr>
              <w:spacing w:line="240" w:lineRule="auto"/>
              <w:ind w:firstLine="0"/>
              <w:jc w:val="center"/>
              <w:rPr>
                <w:sz w:val="24"/>
                <w:szCs w:val="24"/>
              </w:rPr>
            </w:pPr>
            <w:r w:rsidRPr="00A03660">
              <w:rPr>
                <w:sz w:val="24"/>
                <w:szCs w:val="24"/>
              </w:rPr>
              <w:t>объекта</w:t>
            </w:r>
          </w:p>
        </w:tc>
        <w:tc>
          <w:tcPr>
            <w:tcW w:w="1032"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норма</w:t>
            </w:r>
          </w:p>
        </w:tc>
        <w:tc>
          <w:tcPr>
            <w:tcW w:w="1085"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Расчетная вместимость</w:t>
            </w:r>
          </w:p>
        </w:tc>
        <w:tc>
          <w:tcPr>
            <w:tcW w:w="975"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Существующая вместимость (сохраняемая)</w:t>
            </w:r>
          </w:p>
        </w:tc>
        <w:tc>
          <w:tcPr>
            <w:tcW w:w="669" w:type="pct"/>
            <w:shd w:val="clear" w:color="auto" w:fill="E7E6E6" w:themeFill="background2"/>
          </w:tcPr>
          <w:p w:rsidR="00DA3762" w:rsidRPr="00A03660" w:rsidRDefault="00DA3762" w:rsidP="00ED1512">
            <w:pPr>
              <w:spacing w:line="240" w:lineRule="auto"/>
              <w:ind w:firstLine="0"/>
              <w:jc w:val="center"/>
              <w:rPr>
                <w:sz w:val="24"/>
                <w:szCs w:val="24"/>
              </w:rPr>
            </w:pPr>
            <w:r w:rsidRPr="00A03660">
              <w:rPr>
                <w:sz w:val="24"/>
                <w:szCs w:val="24"/>
              </w:rPr>
              <w:t>Потреб-ность в объектах (дефицит)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1</w:t>
            </w:r>
          </w:p>
        </w:tc>
        <w:tc>
          <w:tcPr>
            <w:tcW w:w="950" w:type="pct"/>
          </w:tcPr>
          <w:p w:rsidR="00DA3762" w:rsidRPr="00A03660" w:rsidRDefault="00DA3762" w:rsidP="00ED1512">
            <w:pPr>
              <w:spacing w:line="240" w:lineRule="auto"/>
              <w:ind w:firstLine="0"/>
              <w:rPr>
                <w:sz w:val="24"/>
                <w:szCs w:val="24"/>
              </w:rPr>
            </w:pPr>
            <w:r w:rsidRPr="00A03660">
              <w:rPr>
                <w:sz w:val="24"/>
                <w:szCs w:val="24"/>
              </w:rPr>
              <w:t>Детские дошкольные учреждения</w:t>
            </w:r>
          </w:p>
        </w:tc>
        <w:tc>
          <w:tcPr>
            <w:tcW w:w="1032" w:type="pct"/>
          </w:tcPr>
          <w:p w:rsidR="00DA3762" w:rsidRPr="00A03660" w:rsidRDefault="00DA3762" w:rsidP="00ED1512">
            <w:pPr>
              <w:spacing w:line="240" w:lineRule="auto"/>
              <w:ind w:firstLine="0"/>
              <w:jc w:val="center"/>
              <w:rPr>
                <w:sz w:val="24"/>
                <w:szCs w:val="24"/>
              </w:rPr>
            </w:pPr>
            <w:r w:rsidRPr="00A03660">
              <w:rPr>
                <w:sz w:val="24"/>
                <w:szCs w:val="24"/>
              </w:rPr>
              <w:t>55 мест на 1 тыс. чел.</w:t>
            </w:r>
          </w:p>
        </w:tc>
        <w:tc>
          <w:tcPr>
            <w:tcW w:w="1085" w:type="pct"/>
          </w:tcPr>
          <w:p w:rsidR="00DA3762" w:rsidRPr="00A03660" w:rsidRDefault="00DA3762" w:rsidP="00ED1512">
            <w:pPr>
              <w:spacing w:line="240" w:lineRule="auto"/>
              <w:ind w:firstLine="0"/>
              <w:jc w:val="center"/>
              <w:rPr>
                <w:sz w:val="24"/>
                <w:szCs w:val="24"/>
              </w:rPr>
            </w:pPr>
            <w:r>
              <w:rPr>
                <w:sz w:val="24"/>
                <w:szCs w:val="24"/>
              </w:rPr>
              <w:t>13 мест</w:t>
            </w:r>
          </w:p>
        </w:tc>
        <w:tc>
          <w:tcPr>
            <w:tcW w:w="975"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13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2</w:t>
            </w:r>
          </w:p>
        </w:tc>
        <w:tc>
          <w:tcPr>
            <w:tcW w:w="950" w:type="pct"/>
          </w:tcPr>
          <w:p w:rsidR="00DA3762" w:rsidRPr="00A03660" w:rsidRDefault="00DA3762" w:rsidP="00ED1512">
            <w:pPr>
              <w:spacing w:line="240" w:lineRule="auto"/>
              <w:ind w:firstLine="0"/>
              <w:rPr>
                <w:sz w:val="24"/>
                <w:szCs w:val="24"/>
              </w:rPr>
            </w:pPr>
            <w:r w:rsidRPr="00A03660">
              <w:rPr>
                <w:sz w:val="24"/>
                <w:szCs w:val="24"/>
              </w:rPr>
              <w:t>Общеобра-зовательная школа</w:t>
            </w:r>
          </w:p>
        </w:tc>
        <w:tc>
          <w:tcPr>
            <w:tcW w:w="1032" w:type="pct"/>
          </w:tcPr>
          <w:p w:rsidR="00DA3762" w:rsidRPr="00A03660" w:rsidRDefault="00DA3762" w:rsidP="00ED1512">
            <w:pPr>
              <w:spacing w:line="240" w:lineRule="auto"/>
              <w:ind w:firstLine="0"/>
              <w:jc w:val="center"/>
              <w:rPr>
                <w:sz w:val="24"/>
                <w:szCs w:val="24"/>
              </w:rPr>
            </w:pPr>
            <w:r w:rsidRPr="00A03660">
              <w:rPr>
                <w:sz w:val="24"/>
                <w:szCs w:val="24"/>
              </w:rPr>
              <w:t>100% охват от общего числа детей в возрасте от 7 до 16 лет начальным и основным общим образованием</w:t>
            </w:r>
          </w:p>
        </w:tc>
        <w:tc>
          <w:tcPr>
            <w:tcW w:w="1085" w:type="pct"/>
          </w:tcPr>
          <w:p w:rsidR="00DA3762" w:rsidRPr="00A03660" w:rsidRDefault="00DA3762" w:rsidP="00ED1512">
            <w:pPr>
              <w:spacing w:line="240" w:lineRule="auto"/>
              <w:ind w:firstLine="0"/>
              <w:jc w:val="center"/>
              <w:rPr>
                <w:sz w:val="24"/>
                <w:szCs w:val="24"/>
              </w:rPr>
            </w:pPr>
            <w:r>
              <w:rPr>
                <w:sz w:val="24"/>
                <w:szCs w:val="24"/>
              </w:rPr>
              <w:t>50 мест</w:t>
            </w:r>
          </w:p>
        </w:tc>
        <w:tc>
          <w:tcPr>
            <w:tcW w:w="975" w:type="pct"/>
          </w:tcPr>
          <w:p w:rsidR="00DA3762" w:rsidRPr="00EE6A6A" w:rsidRDefault="00DA3762" w:rsidP="00ED1512">
            <w:pPr>
              <w:spacing w:line="240" w:lineRule="auto"/>
              <w:ind w:firstLine="0"/>
              <w:jc w:val="center"/>
              <w:rPr>
                <w:sz w:val="24"/>
                <w:szCs w:val="24"/>
              </w:rPr>
            </w:pPr>
            <w:r>
              <w:rPr>
                <w:sz w:val="24"/>
                <w:szCs w:val="24"/>
              </w:rPr>
              <w:t>60 мест</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3</w:t>
            </w:r>
          </w:p>
        </w:tc>
        <w:tc>
          <w:tcPr>
            <w:tcW w:w="950" w:type="pct"/>
          </w:tcPr>
          <w:p w:rsidR="00DA3762" w:rsidRPr="00A03660" w:rsidRDefault="00DA3762" w:rsidP="00ED1512">
            <w:pPr>
              <w:spacing w:line="240" w:lineRule="auto"/>
              <w:ind w:firstLine="0"/>
              <w:rPr>
                <w:sz w:val="24"/>
                <w:szCs w:val="24"/>
              </w:rPr>
            </w:pPr>
            <w:r w:rsidRPr="00A03660">
              <w:rPr>
                <w:sz w:val="24"/>
                <w:szCs w:val="24"/>
              </w:rPr>
              <w:t>Организации дополни-тельного образования</w:t>
            </w:r>
          </w:p>
        </w:tc>
        <w:tc>
          <w:tcPr>
            <w:tcW w:w="1032" w:type="pct"/>
          </w:tcPr>
          <w:p w:rsidR="00DA3762" w:rsidRPr="00A03660" w:rsidRDefault="00DA3762" w:rsidP="00ED1512">
            <w:pPr>
              <w:spacing w:line="240" w:lineRule="auto"/>
              <w:ind w:firstLine="0"/>
              <w:jc w:val="center"/>
              <w:rPr>
                <w:sz w:val="24"/>
                <w:szCs w:val="24"/>
              </w:rPr>
            </w:pPr>
            <w:r w:rsidRPr="00A03660">
              <w:rPr>
                <w:sz w:val="24"/>
                <w:szCs w:val="24"/>
              </w:rPr>
              <w:t>80% охват от общего числа детей в возрасте от 5 до 18 лет</w:t>
            </w:r>
          </w:p>
        </w:tc>
        <w:tc>
          <w:tcPr>
            <w:tcW w:w="1085" w:type="pct"/>
          </w:tcPr>
          <w:p w:rsidR="00DA3762" w:rsidRPr="00A03660" w:rsidRDefault="00DA3762" w:rsidP="00ED1512">
            <w:pPr>
              <w:spacing w:line="240" w:lineRule="auto"/>
              <w:ind w:firstLine="0"/>
              <w:jc w:val="center"/>
              <w:rPr>
                <w:sz w:val="24"/>
                <w:szCs w:val="24"/>
              </w:rPr>
            </w:pPr>
            <w:r>
              <w:rPr>
                <w:sz w:val="24"/>
                <w:szCs w:val="24"/>
              </w:rPr>
              <w:t>46 мест</w:t>
            </w:r>
          </w:p>
        </w:tc>
        <w:tc>
          <w:tcPr>
            <w:tcW w:w="975"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46 мест</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4</w:t>
            </w:r>
          </w:p>
        </w:tc>
        <w:tc>
          <w:tcPr>
            <w:tcW w:w="950" w:type="pct"/>
          </w:tcPr>
          <w:p w:rsidR="00DA3762" w:rsidRPr="00A03660" w:rsidRDefault="00DA3762" w:rsidP="00ED1512">
            <w:pPr>
              <w:spacing w:line="240" w:lineRule="auto"/>
              <w:ind w:firstLine="0"/>
              <w:rPr>
                <w:sz w:val="24"/>
                <w:szCs w:val="24"/>
              </w:rPr>
            </w:pPr>
            <w:r w:rsidRPr="00A03660">
              <w:rPr>
                <w:sz w:val="24"/>
                <w:szCs w:val="24"/>
              </w:rPr>
              <w:t>Спортивный зал общего пользования</w:t>
            </w:r>
          </w:p>
        </w:tc>
        <w:tc>
          <w:tcPr>
            <w:tcW w:w="1032" w:type="pct"/>
          </w:tcPr>
          <w:p w:rsidR="00DA3762" w:rsidRPr="00A03660" w:rsidRDefault="00DA3762" w:rsidP="00ED1512">
            <w:pPr>
              <w:spacing w:line="240" w:lineRule="auto"/>
              <w:ind w:firstLine="0"/>
              <w:jc w:val="center"/>
              <w:rPr>
                <w:sz w:val="24"/>
                <w:szCs w:val="24"/>
              </w:rPr>
            </w:pPr>
            <w:r w:rsidRPr="00A03660">
              <w:rPr>
                <w:sz w:val="24"/>
              </w:rPr>
              <w:t>60 м</w:t>
            </w:r>
            <w:r w:rsidRPr="00A03660">
              <w:rPr>
                <w:sz w:val="24"/>
                <w:vertAlign w:val="superscript"/>
              </w:rPr>
              <w:t>2</w:t>
            </w:r>
            <w:r w:rsidRPr="00A03660">
              <w:rPr>
                <w:sz w:val="24"/>
              </w:rPr>
              <w:t xml:space="preserve"> на 1 тыс. </w:t>
            </w:r>
            <w:r w:rsidRPr="00A03660">
              <w:rPr>
                <w:sz w:val="24"/>
                <w:szCs w:val="24"/>
              </w:rPr>
              <w:t>чел.</w:t>
            </w:r>
          </w:p>
        </w:tc>
        <w:tc>
          <w:tcPr>
            <w:tcW w:w="1085" w:type="pct"/>
          </w:tcPr>
          <w:p w:rsidR="00DA3762" w:rsidRPr="00A03660" w:rsidRDefault="00DA3762" w:rsidP="00ED1512">
            <w:pPr>
              <w:spacing w:line="240" w:lineRule="auto"/>
              <w:ind w:firstLine="0"/>
              <w:jc w:val="center"/>
              <w:rPr>
                <w:sz w:val="24"/>
                <w:szCs w:val="24"/>
              </w:rPr>
            </w:pPr>
            <w:r>
              <w:rPr>
                <w:sz w:val="24"/>
                <w:szCs w:val="24"/>
              </w:rPr>
              <w:t xml:space="preserve">14 </w:t>
            </w:r>
            <w:r w:rsidRPr="00A03660">
              <w:rPr>
                <w:sz w:val="24"/>
              </w:rPr>
              <w:t>м</w:t>
            </w:r>
            <w:r w:rsidRPr="00A03660">
              <w:rPr>
                <w:sz w:val="24"/>
                <w:vertAlign w:val="superscript"/>
              </w:rPr>
              <w:t>2</w:t>
            </w:r>
          </w:p>
        </w:tc>
        <w:tc>
          <w:tcPr>
            <w:tcW w:w="975"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 xml:space="preserve">14 </w:t>
            </w:r>
            <w:r w:rsidRPr="00A03660">
              <w:rPr>
                <w:sz w:val="24"/>
              </w:rPr>
              <w:t>м</w:t>
            </w:r>
            <w:r w:rsidRPr="00A03660">
              <w:rPr>
                <w:sz w:val="24"/>
                <w:vertAlign w:val="superscript"/>
              </w:rPr>
              <w:t>2</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5</w:t>
            </w:r>
          </w:p>
        </w:tc>
        <w:tc>
          <w:tcPr>
            <w:tcW w:w="950" w:type="pct"/>
          </w:tcPr>
          <w:p w:rsidR="00DA3762" w:rsidRPr="00A03660" w:rsidRDefault="00DA3762" w:rsidP="00ED1512">
            <w:pPr>
              <w:spacing w:line="240" w:lineRule="auto"/>
              <w:ind w:firstLine="0"/>
              <w:rPr>
                <w:sz w:val="24"/>
                <w:szCs w:val="24"/>
              </w:rPr>
            </w:pPr>
            <w:r w:rsidRPr="00A03660">
              <w:rPr>
                <w:sz w:val="24"/>
                <w:szCs w:val="24"/>
              </w:rPr>
              <w:t>Плоскостные спортивные сооружения</w:t>
            </w:r>
          </w:p>
        </w:tc>
        <w:tc>
          <w:tcPr>
            <w:tcW w:w="1032" w:type="pct"/>
          </w:tcPr>
          <w:p w:rsidR="00DA3762" w:rsidRPr="00A03660" w:rsidRDefault="00DA3762" w:rsidP="00ED1512">
            <w:pPr>
              <w:spacing w:line="240" w:lineRule="auto"/>
              <w:ind w:firstLine="0"/>
              <w:jc w:val="center"/>
              <w:rPr>
                <w:sz w:val="24"/>
                <w:szCs w:val="24"/>
              </w:rPr>
            </w:pPr>
            <w:r w:rsidRPr="00A03660">
              <w:rPr>
                <w:sz w:val="24"/>
              </w:rPr>
              <w:t>1247 м</w:t>
            </w:r>
            <w:r w:rsidRPr="00A03660">
              <w:rPr>
                <w:sz w:val="24"/>
                <w:vertAlign w:val="superscript"/>
              </w:rPr>
              <w:t>2</w:t>
            </w:r>
            <w:r w:rsidRPr="00A03660">
              <w:rPr>
                <w:sz w:val="24"/>
              </w:rPr>
              <w:t xml:space="preserve"> на 1 тыс. </w:t>
            </w:r>
            <w:r w:rsidRPr="00A03660">
              <w:rPr>
                <w:sz w:val="24"/>
                <w:szCs w:val="24"/>
              </w:rPr>
              <w:t>чел.</w:t>
            </w:r>
          </w:p>
        </w:tc>
        <w:tc>
          <w:tcPr>
            <w:tcW w:w="1085" w:type="pct"/>
          </w:tcPr>
          <w:p w:rsidR="00DA3762" w:rsidRPr="00A03660" w:rsidRDefault="00DA3762" w:rsidP="00ED1512">
            <w:pPr>
              <w:spacing w:line="240" w:lineRule="auto"/>
              <w:ind w:firstLine="0"/>
              <w:jc w:val="center"/>
              <w:rPr>
                <w:sz w:val="24"/>
                <w:szCs w:val="24"/>
              </w:rPr>
            </w:pPr>
            <w:r>
              <w:rPr>
                <w:sz w:val="24"/>
                <w:szCs w:val="24"/>
              </w:rPr>
              <w:t xml:space="preserve">275 </w:t>
            </w:r>
            <w:r w:rsidRPr="00A03660">
              <w:rPr>
                <w:sz w:val="24"/>
              </w:rPr>
              <w:t>м</w:t>
            </w:r>
            <w:r w:rsidRPr="00A03660">
              <w:rPr>
                <w:sz w:val="24"/>
                <w:vertAlign w:val="superscript"/>
              </w:rPr>
              <w:t>2</w:t>
            </w:r>
          </w:p>
        </w:tc>
        <w:tc>
          <w:tcPr>
            <w:tcW w:w="975" w:type="pct"/>
          </w:tcPr>
          <w:p w:rsidR="00DA3762" w:rsidRPr="00EE6A6A" w:rsidRDefault="00DA3762" w:rsidP="00ED1512">
            <w:pPr>
              <w:spacing w:line="240" w:lineRule="auto"/>
              <w:ind w:firstLine="0"/>
              <w:jc w:val="center"/>
              <w:rPr>
                <w:sz w:val="24"/>
                <w:szCs w:val="24"/>
              </w:rPr>
            </w:pPr>
            <w:r>
              <w:rPr>
                <w:sz w:val="24"/>
                <w:szCs w:val="24"/>
              </w:rPr>
              <w:t xml:space="preserve">4 450 </w:t>
            </w:r>
            <w:r w:rsidRPr="00A03660">
              <w:rPr>
                <w:sz w:val="24"/>
              </w:rPr>
              <w:t>м</w:t>
            </w:r>
            <w:r w:rsidRPr="00A03660">
              <w:rPr>
                <w:sz w:val="24"/>
                <w:vertAlign w:val="superscript"/>
              </w:rPr>
              <w:t>2</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6</w:t>
            </w:r>
          </w:p>
        </w:tc>
        <w:tc>
          <w:tcPr>
            <w:tcW w:w="950" w:type="pct"/>
          </w:tcPr>
          <w:p w:rsidR="00DA3762" w:rsidRPr="00A03660" w:rsidRDefault="00DA3762" w:rsidP="00ED1512">
            <w:pPr>
              <w:spacing w:line="240" w:lineRule="auto"/>
              <w:ind w:firstLine="0"/>
              <w:rPr>
                <w:sz w:val="24"/>
                <w:szCs w:val="24"/>
              </w:rPr>
            </w:pPr>
            <w:r w:rsidRPr="00A03660">
              <w:rPr>
                <w:sz w:val="24"/>
                <w:szCs w:val="24"/>
              </w:rPr>
              <w:t>Дом культуры</w:t>
            </w:r>
          </w:p>
        </w:tc>
        <w:tc>
          <w:tcPr>
            <w:tcW w:w="1032" w:type="pct"/>
          </w:tcPr>
          <w:p w:rsidR="00DA3762" w:rsidRPr="00A03660" w:rsidRDefault="00DA3762" w:rsidP="00ED1512">
            <w:pPr>
              <w:spacing w:line="240" w:lineRule="auto"/>
              <w:ind w:firstLine="0"/>
              <w:jc w:val="center"/>
              <w:rPr>
                <w:sz w:val="24"/>
                <w:szCs w:val="24"/>
              </w:rPr>
            </w:pPr>
            <w:r>
              <w:rPr>
                <w:sz w:val="24"/>
              </w:rPr>
              <w:t>230</w:t>
            </w:r>
            <w:r w:rsidRPr="001C4CE0">
              <w:rPr>
                <w:sz w:val="24"/>
              </w:rPr>
              <w:t xml:space="preserve"> посетительских мест на 1000 чел.*</w:t>
            </w:r>
          </w:p>
        </w:tc>
        <w:tc>
          <w:tcPr>
            <w:tcW w:w="1085" w:type="pct"/>
          </w:tcPr>
          <w:p w:rsidR="00DA3762" w:rsidRPr="00A03660" w:rsidRDefault="00DA3762" w:rsidP="00ED1512">
            <w:pPr>
              <w:spacing w:line="240" w:lineRule="auto"/>
              <w:ind w:firstLine="0"/>
              <w:jc w:val="center"/>
              <w:rPr>
                <w:sz w:val="24"/>
                <w:szCs w:val="24"/>
              </w:rPr>
            </w:pPr>
            <w:r>
              <w:rPr>
                <w:sz w:val="24"/>
                <w:szCs w:val="24"/>
              </w:rPr>
              <w:t>51 место</w:t>
            </w:r>
          </w:p>
        </w:tc>
        <w:tc>
          <w:tcPr>
            <w:tcW w:w="975" w:type="pct"/>
          </w:tcPr>
          <w:p w:rsidR="00DA3762" w:rsidRPr="00EE6A6A" w:rsidRDefault="00DA3762" w:rsidP="00ED1512">
            <w:pPr>
              <w:spacing w:line="240" w:lineRule="auto"/>
              <w:ind w:firstLine="0"/>
              <w:jc w:val="center"/>
              <w:rPr>
                <w:sz w:val="24"/>
                <w:szCs w:val="24"/>
              </w:rPr>
            </w:pPr>
            <w:r>
              <w:rPr>
                <w:sz w:val="24"/>
                <w:szCs w:val="24"/>
              </w:rPr>
              <w:t>48 мест</w:t>
            </w:r>
          </w:p>
        </w:tc>
        <w:tc>
          <w:tcPr>
            <w:tcW w:w="669" w:type="pct"/>
          </w:tcPr>
          <w:p w:rsidR="00DA3762" w:rsidRPr="00A03660" w:rsidRDefault="00DA3762" w:rsidP="00ED1512">
            <w:pPr>
              <w:spacing w:line="240" w:lineRule="auto"/>
              <w:ind w:firstLine="0"/>
              <w:jc w:val="center"/>
              <w:rPr>
                <w:sz w:val="24"/>
                <w:szCs w:val="24"/>
              </w:rPr>
            </w:pPr>
            <w:r>
              <w:rPr>
                <w:sz w:val="24"/>
                <w:szCs w:val="24"/>
              </w:rPr>
              <w:t>3 места</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7</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торговли</w:t>
            </w:r>
          </w:p>
        </w:tc>
        <w:tc>
          <w:tcPr>
            <w:tcW w:w="1032" w:type="pct"/>
          </w:tcPr>
          <w:p w:rsidR="00DA3762" w:rsidRPr="00A03660" w:rsidRDefault="00DA3762" w:rsidP="00ED1512">
            <w:pPr>
              <w:spacing w:line="240" w:lineRule="auto"/>
              <w:ind w:firstLine="0"/>
              <w:jc w:val="center"/>
              <w:rPr>
                <w:sz w:val="24"/>
                <w:szCs w:val="24"/>
              </w:rPr>
            </w:pPr>
            <w:r w:rsidRPr="00A03660">
              <w:rPr>
                <w:sz w:val="24"/>
                <w:szCs w:val="24"/>
              </w:rPr>
              <w:t>Кв.м торговой площади объектов на 1000 жителей:</w:t>
            </w:r>
          </w:p>
          <w:p w:rsidR="00DA3762" w:rsidRPr="00A03660" w:rsidRDefault="00DA3762" w:rsidP="00ED1512">
            <w:pPr>
              <w:widowControl w:val="0"/>
              <w:autoSpaceDE w:val="0"/>
              <w:autoSpaceDN w:val="0"/>
              <w:adjustRightInd w:val="0"/>
              <w:spacing w:line="240" w:lineRule="auto"/>
              <w:ind w:firstLine="0"/>
              <w:jc w:val="center"/>
              <w:rPr>
                <w:sz w:val="24"/>
              </w:rPr>
            </w:pPr>
            <w:r w:rsidRPr="00A03660">
              <w:rPr>
                <w:sz w:val="24"/>
              </w:rPr>
              <w:t>20-50 м</w:t>
            </w:r>
            <w:r w:rsidRPr="00A03660">
              <w:rPr>
                <w:sz w:val="24"/>
                <w:vertAlign w:val="superscript"/>
              </w:rPr>
              <w:t>2</w:t>
            </w:r>
            <w:r w:rsidRPr="00A03660">
              <w:rPr>
                <w:sz w:val="24"/>
              </w:rPr>
              <w:t xml:space="preserve"> – 150</w:t>
            </w:r>
          </w:p>
        </w:tc>
        <w:tc>
          <w:tcPr>
            <w:tcW w:w="1085" w:type="pct"/>
          </w:tcPr>
          <w:p w:rsidR="00DA3762" w:rsidRPr="00A03660" w:rsidRDefault="00DA3762" w:rsidP="00ED1512">
            <w:pPr>
              <w:widowControl w:val="0"/>
              <w:autoSpaceDE w:val="0"/>
              <w:autoSpaceDN w:val="0"/>
              <w:adjustRightInd w:val="0"/>
              <w:spacing w:line="240" w:lineRule="auto"/>
              <w:ind w:firstLine="0"/>
              <w:jc w:val="center"/>
              <w:rPr>
                <w:sz w:val="24"/>
              </w:rPr>
            </w:pPr>
            <w:r>
              <w:rPr>
                <w:sz w:val="24"/>
              </w:rPr>
              <w:t xml:space="preserve">33 </w:t>
            </w:r>
            <w:r w:rsidRPr="00A03660">
              <w:rPr>
                <w:sz w:val="24"/>
              </w:rPr>
              <w:t>м</w:t>
            </w:r>
            <w:r w:rsidRPr="00A03660">
              <w:rPr>
                <w:sz w:val="24"/>
                <w:vertAlign w:val="superscript"/>
              </w:rPr>
              <w:t>2</w:t>
            </w:r>
          </w:p>
        </w:tc>
        <w:tc>
          <w:tcPr>
            <w:tcW w:w="975" w:type="pct"/>
          </w:tcPr>
          <w:p w:rsidR="00DA3762" w:rsidRPr="00EE6A6A" w:rsidRDefault="00DA3762" w:rsidP="00ED1512">
            <w:pPr>
              <w:spacing w:line="240" w:lineRule="auto"/>
              <w:ind w:firstLine="0"/>
              <w:jc w:val="center"/>
              <w:rPr>
                <w:sz w:val="24"/>
                <w:szCs w:val="24"/>
              </w:rPr>
            </w:pPr>
            <w:r>
              <w:rPr>
                <w:sz w:val="24"/>
                <w:szCs w:val="24"/>
              </w:rPr>
              <w:t>56,4</w:t>
            </w:r>
          </w:p>
        </w:tc>
        <w:tc>
          <w:tcPr>
            <w:tcW w:w="669" w:type="pct"/>
          </w:tcPr>
          <w:p w:rsidR="00DA3762" w:rsidRPr="00A03660" w:rsidRDefault="00DA3762" w:rsidP="00ED1512">
            <w:pPr>
              <w:spacing w:line="240" w:lineRule="auto"/>
              <w:ind w:firstLine="0"/>
              <w:jc w:val="center"/>
              <w:rPr>
                <w:sz w:val="24"/>
                <w:szCs w:val="24"/>
              </w:rPr>
            </w:pPr>
            <w:r>
              <w:rPr>
                <w:sz w:val="24"/>
                <w:szCs w:val="24"/>
              </w:rPr>
              <w:t>-</w:t>
            </w:r>
          </w:p>
        </w:tc>
      </w:tr>
      <w:tr w:rsidR="00DA3762" w:rsidRPr="00A03660" w:rsidTr="00ED1512">
        <w:tc>
          <w:tcPr>
            <w:tcW w:w="289" w:type="pct"/>
          </w:tcPr>
          <w:p w:rsidR="00DA3762" w:rsidRPr="00A03660" w:rsidRDefault="00DA3762" w:rsidP="00ED1512">
            <w:pPr>
              <w:spacing w:line="240" w:lineRule="auto"/>
              <w:ind w:firstLine="0"/>
              <w:rPr>
                <w:sz w:val="24"/>
                <w:szCs w:val="24"/>
              </w:rPr>
            </w:pPr>
            <w:r w:rsidRPr="00A03660">
              <w:rPr>
                <w:sz w:val="24"/>
                <w:szCs w:val="24"/>
              </w:rPr>
              <w:t>8</w:t>
            </w:r>
          </w:p>
        </w:tc>
        <w:tc>
          <w:tcPr>
            <w:tcW w:w="950" w:type="pct"/>
          </w:tcPr>
          <w:p w:rsidR="00DA3762" w:rsidRPr="00A03660" w:rsidRDefault="00DA3762" w:rsidP="00ED1512">
            <w:pPr>
              <w:spacing w:line="240" w:lineRule="auto"/>
              <w:ind w:firstLine="0"/>
              <w:rPr>
                <w:sz w:val="24"/>
                <w:szCs w:val="24"/>
              </w:rPr>
            </w:pPr>
            <w:r w:rsidRPr="00A03660">
              <w:rPr>
                <w:sz w:val="24"/>
                <w:szCs w:val="24"/>
              </w:rPr>
              <w:t>Предприятия общественного питания</w:t>
            </w:r>
          </w:p>
        </w:tc>
        <w:tc>
          <w:tcPr>
            <w:tcW w:w="1032" w:type="pct"/>
          </w:tcPr>
          <w:p w:rsidR="00DA3762" w:rsidRPr="00A03660" w:rsidRDefault="00DA3762" w:rsidP="00ED1512">
            <w:pPr>
              <w:spacing w:line="240" w:lineRule="auto"/>
              <w:ind w:firstLine="0"/>
              <w:jc w:val="center"/>
              <w:rPr>
                <w:sz w:val="24"/>
                <w:szCs w:val="24"/>
              </w:rPr>
            </w:pPr>
            <w:r w:rsidRPr="00A03660">
              <w:rPr>
                <w:sz w:val="24"/>
                <w:szCs w:val="24"/>
              </w:rPr>
              <w:t>23 места на 1000 чел.</w:t>
            </w:r>
          </w:p>
        </w:tc>
        <w:tc>
          <w:tcPr>
            <w:tcW w:w="1085" w:type="pct"/>
          </w:tcPr>
          <w:p w:rsidR="00DA3762" w:rsidRPr="00A03660" w:rsidRDefault="00DA3762" w:rsidP="00ED1512">
            <w:pPr>
              <w:spacing w:line="240" w:lineRule="auto"/>
              <w:ind w:firstLine="0"/>
              <w:jc w:val="center"/>
              <w:rPr>
                <w:sz w:val="24"/>
                <w:szCs w:val="24"/>
              </w:rPr>
            </w:pPr>
            <w:r>
              <w:rPr>
                <w:sz w:val="24"/>
                <w:szCs w:val="24"/>
              </w:rPr>
              <w:t>6 мест</w:t>
            </w:r>
          </w:p>
        </w:tc>
        <w:tc>
          <w:tcPr>
            <w:tcW w:w="975" w:type="pct"/>
          </w:tcPr>
          <w:p w:rsidR="00DA3762" w:rsidRPr="00EE6A6A" w:rsidRDefault="00DA3762" w:rsidP="00ED1512">
            <w:pPr>
              <w:spacing w:line="240" w:lineRule="auto"/>
              <w:ind w:firstLine="0"/>
              <w:jc w:val="center"/>
              <w:rPr>
                <w:sz w:val="24"/>
                <w:szCs w:val="24"/>
              </w:rPr>
            </w:pPr>
            <w:r>
              <w:rPr>
                <w:sz w:val="24"/>
                <w:szCs w:val="24"/>
              </w:rPr>
              <w:t>-</w:t>
            </w:r>
          </w:p>
        </w:tc>
        <w:tc>
          <w:tcPr>
            <w:tcW w:w="669" w:type="pct"/>
          </w:tcPr>
          <w:p w:rsidR="00DA3762" w:rsidRPr="00A03660" w:rsidRDefault="00DA3762" w:rsidP="00ED1512">
            <w:pPr>
              <w:spacing w:line="240" w:lineRule="auto"/>
              <w:ind w:firstLine="0"/>
              <w:jc w:val="center"/>
              <w:rPr>
                <w:sz w:val="24"/>
                <w:szCs w:val="24"/>
              </w:rPr>
            </w:pPr>
            <w:r>
              <w:rPr>
                <w:sz w:val="24"/>
                <w:szCs w:val="24"/>
              </w:rPr>
              <w:t>6 мест</w:t>
            </w:r>
          </w:p>
        </w:tc>
      </w:tr>
    </w:tbl>
    <w:p w:rsidR="00DA3762" w:rsidRPr="001C4CE0" w:rsidRDefault="00DA3762" w:rsidP="00DA3762">
      <w:pPr>
        <w:rPr>
          <w:sz w:val="24"/>
        </w:rPr>
      </w:pPr>
      <w:r>
        <w:rPr>
          <w:sz w:val="24"/>
        </w:rPr>
        <w:t>*Расчетные нормы в таблицах 1.3.3-6 – 1.3.3.8 приведены</w:t>
      </w:r>
      <w:r w:rsidRPr="001C4CE0">
        <w:rPr>
          <w:sz w:val="24"/>
        </w:rPr>
        <w:t xml:space="preserve"> в соответствии с Приложением Д СП 42.13330.2016 Градостроительство. Планировка и застройка городских и сельских поселений</w:t>
      </w:r>
    </w:p>
    <w:p w:rsidR="00DA3762" w:rsidRDefault="00DA3762" w:rsidP="00DA3762"/>
    <w:p w:rsidR="00DA3762" w:rsidRPr="00D636B4" w:rsidRDefault="00DA3762" w:rsidP="00DA3762">
      <w:r w:rsidRPr="00D636B4">
        <w:t>В результате анализа потребности населения поселения основными учреждениями социальной сферы были определены необходимые объекты обслуживания.</w:t>
      </w:r>
    </w:p>
    <w:p w:rsidR="00DA3762" w:rsidRDefault="00DA3762" w:rsidP="00DA3762">
      <w:r>
        <w:t xml:space="preserve">В соответствии со Схемой территориального планирования Республики Алтай в области санаторно-курортного назначения и здравоохранения планируется строительство двух фельдшерско-акушерских пунктов </w:t>
      </w:r>
      <w:r w:rsidRPr="00D636B4">
        <w:t>на территории с. Кебезень</w:t>
      </w:r>
      <w:r>
        <w:t xml:space="preserve"> (ул. Центральная, 8а). А также строительство фельдшерско-акушерского пункта в с. Усть-Пыжа (ул. Центральная, 43а).</w:t>
      </w:r>
    </w:p>
    <w:p w:rsidR="00DA3762" w:rsidRDefault="00DA3762" w:rsidP="00DA3762">
      <w:r w:rsidRPr="008704B8">
        <w:t xml:space="preserve">В сфере образования выявлена необходимость в </w:t>
      </w:r>
      <w:r>
        <w:t>организации</w:t>
      </w:r>
      <w:r w:rsidRPr="008704B8">
        <w:t xml:space="preserve"> </w:t>
      </w:r>
      <w:r>
        <w:t xml:space="preserve">нового </w:t>
      </w:r>
      <w:r w:rsidRPr="008704B8">
        <w:t>учреждения дошкольного образования в с. Кебезень. На настоящий момент планируется демонтаж старого здания детского сада и строительство нового на 60 мест.</w:t>
      </w:r>
    </w:p>
    <w:p w:rsidR="00DA3762" w:rsidRDefault="00DA3762" w:rsidP="00DA3762">
      <w:r>
        <w:t>В связи с ветхим состоянием зданий Администрации и Сельского дома культуры в с. Кебезень планируется строительство нового двухэтажного здания по адресу ул. Центральная, 34, в котором будут находится Администрация сельского поселения, сельский дом культуры и библиотека.</w:t>
      </w:r>
    </w:p>
    <w:p w:rsidR="00DA3762" w:rsidRPr="00D636B4" w:rsidRDefault="00DA3762" w:rsidP="00DA3762">
      <w:r w:rsidRPr="008704B8">
        <w:t xml:space="preserve">Для улучшения спортивной базы сельского поселения планируется строительство </w:t>
      </w:r>
      <w:r>
        <w:t>детской игровой площадки в с. Кебезень по ул. Промартельской.</w:t>
      </w:r>
    </w:p>
    <w:p w:rsidR="00DA3762" w:rsidRDefault="00DA3762" w:rsidP="00DA3762">
      <w:pPr>
        <w:pStyle w:val="a3"/>
        <w:ind w:left="0" w:firstLine="0"/>
      </w:pPr>
    </w:p>
    <w:p w:rsidR="00765777" w:rsidRDefault="00765777" w:rsidP="0019260C">
      <w:pPr>
        <w:pStyle w:val="a3"/>
        <w:numPr>
          <w:ilvl w:val="2"/>
          <w:numId w:val="6"/>
        </w:numPr>
        <w:ind w:left="0" w:firstLine="0"/>
        <w:jc w:val="center"/>
        <w:outlineLvl w:val="2"/>
      </w:pPr>
      <w:bookmarkStart w:id="28" w:name="_Toc130812200"/>
      <w:r>
        <w:t>Объекты рекреационного назначения</w:t>
      </w:r>
      <w:bookmarkEnd w:id="28"/>
    </w:p>
    <w:p w:rsidR="00D97DA0" w:rsidRDefault="00D97DA0" w:rsidP="007145EF">
      <w:pPr>
        <w:pStyle w:val="a3"/>
        <w:spacing w:line="240" w:lineRule="auto"/>
      </w:pPr>
    </w:p>
    <w:p w:rsidR="00D567D0" w:rsidRDefault="00D567D0" w:rsidP="00D567D0">
      <w:pPr>
        <w:pStyle w:val="a3"/>
        <w:ind w:left="0"/>
      </w:pPr>
      <w:r w:rsidRPr="00D97DA0">
        <w:t xml:space="preserve">Важную часть зоны рекреационного назначения составляют насаждения общего пользования, представляющие собой единую систему озелененных пространств населенных пунктов. Естественное озеленение </w:t>
      </w:r>
      <w:r>
        <w:t xml:space="preserve">территории сельского поселения представлено обширными лесными массивами Турочакского лесничества. Населенные пункты поселения имеют богатое природное окружение. </w:t>
      </w:r>
      <w:r w:rsidRPr="006763E4">
        <w:t>Древесно-кустарниковая растительность, представленная березово-сосновыми, пихтово-березово-сосновыми лесами является одним из наиболее благоприятных экологических факторов, выполняя эстетическую и оздоровительную функции, способствуя улучшению микроклимата, снижая запыленность и загазованность воздуха.</w:t>
      </w:r>
    </w:p>
    <w:p w:rsidR="00D567D0" w:rsidRDefault="00D567D0" w:rsidP="00D567D0">
      <w:pPr>
        <w:pStyle w:val="a3"/>
        <w:ind w:left="0"/>
      </w:pPr>
      <w:r w:rsidRPr="006763E4">
        <w:t>Наличие на территории сельского поселения п</w:t>
      </w:r>
      <w:r>
        <w:t>оймы р. Бии дает богатые возмож</w:t>
      </w:r>
      <w:r w:rsidRPr="006763E4">
        <w:t>ности для развития рекреации, в том числе организаци</w:t>
      </w:r>
      <w:r>
        <w:t>и туризма и отдыха местных жите</w:t>
      </w:r>
      <w:r w:rsidRPr="006763E4">
        <w:t>лей.</w:t>
      </w:r>
    </w:p>
    <w:p w:rsidR="00D567D0" w:rsidRPr="006763E4" w:rsidRDefault="00D567D0" w:rsidP="00D567D0">
      <w:pPr>
        <w:rPr>
          <w:b/>
        </w:rPr>
      </w:pPr>
      <w:r w:rsidRPr="006763E4">
        <w:rPr>
          <w:b/>
        </w:rPr>
        <w:t>Проектные предложения</w:t>
      </w:r>
    </w:p>
    <w:p w:rsidR="00D567D0" w:rsidRPr="006763E4" w:rsidRDefault="00D567D0" w:rsidP="00D567D0">
      <w:r w:rsidRPr="006763E4">
        <w:t>Площадь озелененных территорий общего пользования на расчетный срок рассчитана в соответствии с нормативами градостроительного проектирования МО Турочакский район (5 м</w:t>
      </w:r>
      <w:r w:rsidRPr="006763E4">
        <w:rPr>
          <w:vertAlign w:val="superscript"/>
        </w:rPr>
        <w:t>2</w:t>
      </w:r>
      <w:r w:rsidRPr="006763E4">
        <w:t xml:space="preserve">/чел.). Исходя из численности населения на расчетный срок </w:t>
      </w:r>
      <w:r>
        <w:t>1223</w:t>
      </w:r>
      <w:r w:rsidRPr="006763E4">
        <w:t xml:space="preserve"> человек</w:t>
      </w:r>
      <w:r>
        <w:t>а</w:t>
      </w:r>
      <w:r w:rsidRPr="006763E4">
        <w:t xml:space="preserve">, площадь зеленых насаждений общего пользования в поселении должна составлять не менее </w:t>
      </w:r>
      <w:r>
        <w:t>6,1 тыс.</w:t>
      </w:r>
      <w:r w:rsidRPr="006763E4">
        <w:t xml:space="preserve"> </w:t>
      </w:r>
      <w:r>
        <w:t>м</w:t>
      </w:r>
      <w:r w:rsidRPr="0065559F">
        <w:rPr>
          <w:vertAlign w:val="superscript"/>
        </w:rPr>
        <w:t>2</w:t>
      </w:r>
      <w:r w:rsidRPr="006763E4">
        <w:t>.</w:t>
      </w:r>
    </w:p>
    <w:p w:rsidR="00D567D0" w:rsidRDefault="00D567D0" w:rsidP="00D567D0">
      <w:r w:rsidRPr="006763E4">
        <w:t>Проектом предлагается сохранение существующих зеленых насаждений, расположенных на территории сельского поселения.</w:t>
      </w:r>
    </w:p>
    <w:p w:rsidR="00B11219" w:rsidRPr="006763E4" w:rsidRDefault="00B11219" w:rsidP="00D567D0"/>
    <w:p w:rsidR="00791C77" w:rsidRDefault="00765777" w:rsidP="0019260C">
      <w:pPr>
        <w:pStyle w:val="a3"/>
        <w:numPr>
          <w:ilvl w:val="2"/>
          <w:numId w:val="6"/>
        </w:numPr>
        <w:ind w:left="0" w:firstLine="0"/>
        <w:jc w:val="center"/>
        <w:outlineLvl w:val="2"/>
      </w:pPr>
      <w:bookmarkStart w:id="29" w:name="_Toc130812201"/>
      <w:r>
        <w:t>Сельское хозяйство и производственная сфера</w:t>
      </w:r>
      <w:bookmarkEnd w:id="29"/>
    </w:p>
    <w:p w:rsidR="00791C77" w:rsidRPr="00791C77" w:rsidRDefault="00791C77" w:rsidP="00562C7D">
      <w:pPr>
        <w:spacing w:line="240" w:lineRule="auto"/>
      </w:pPr>
    </w:p>
    <w:p w:rsidR="00D567D0" w:rsidRPr="00562C7D" w:rsidRDefault="00D567D0" w:rsidP="00D567D0">
      <w:r w:rsidRPr="00562C7D">
        <w:t xml:space="preserve">Одной из основных задач территориального планирования является развитие производственной сферы, создание высокооплачиваемых рабочих мест, повышение уровня жизни населения. Решение этих задач позволит говорить о возможности перспективного развития поселения во всех отраслях хозяйствования. </w:t>
      </w:r>
    </w:p>
    <w:p w:rsidR="00D567D0" w:rsidRPr="00562C7D" w:rsidRDefault="00D567D0" w:rsidP="00D567D0">
      <w:r w:rsidRPr="00562C7D">
        <w:t xml:space="preserve">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а рост доходов позволит увеличить расходную часть бюджетов и реализовывать программы в области жилищной и социальной сфер. Результат – повышение уровня жизни населения </w:t>
      </w:r>
      <w:r>
        <w:t xml:space="preserve">муниципального </w:t>
      </w:r>
      <w:r w:rsidRPr="00562C7D">
        <w:t>образования.</w:t>
      </w:r>
    </w:p>
    <w:p w:rsidR="00D567D0" w:rsidRPr="00562C7D" w:rsidRDefault="00D567D0" w:rsidP="00D567D0">
      <w:r w:rsidRPr="00562C7D">
        <w:t>Основными отраслевыми направлениями в поселении явля</w:t>
      </w:r>
      <w:r>
        <w:t xml:space="preserve">ется </w:t>
      </w:r>
      <w:r w:rsidRPr="00562C7D">
        <w:t>лесозаготовительная и деревоперерабатывающая промышленность, которые работают на обеспечение п</w:t>
      </w:r>
      <w:r>
        <w:t>отребностей местного населения.</w:t>
      </w:r>
    </w:p>
    <w:p w:rsidR="00D567D0" w:rsidRPr="00562C7D" w:rsidRDefault="00D567D0" w:rsidP="00D567D0">
      <w:r w:rsidRPr="00562C7D">
        <w:t xml:space="preserve">Животноводство имеет мясомолочное направление, основное поголовье сосредоточено в личных хозяйствах. Население содержит в достаточных количествах </w:t>
      </w:r>
      <w:r w:rsidR="00984C9D">
        <w:t xml:space="preserve">крупный </w:t>
      </w:r>
      <w:r>
        <w:t xml:space="preserve">рогатый </w:t>
      </w:r>
      <w:r w:rsidR="00984C9D">
        <w:t xml:space="preserve">и мелкий рогатый </w:t>
      </w:r>
      <w:r>
        <w:t>скот, интенсивно развивается</w:t>
      </w:r>
      <w:r w:rsidRPr="00562C7D">
        <w:t xml:space="preserve"> коневодство (</w:t>
      </w:r>
      <w:r w:rsidRPr="00F6419D">
        <w:t>таблица 1.3.5-1</w:t>
      </w:r>
      <w:r w:rsidRPr="00562C7D">
        <w:rPr>
          <w:i/>
        </w:rPr>
        <w:t>).</w:t>
      </w:r>
      <w:r w:rsidRPr="00562C7D">
        <w:t xml:space="preserve"> </w:t>
      </w:r>
    </w:p>
    <w:p w:rsidR="00D567D0" w:rsidRDefault="00D567D0" w:rsidP="00D567D0">
      <w:pPr>
        <w:jc w:val="right"/>
      </w:pPr>
      <w:r>
        <w:t>Таблица 1.3.5-1</w:t>
      </w:r>
    </w:p>
    <w:p w:rsidR="00D567D0" w:rsidRPr="00EA7FBE" w:rsidRDefault="00D567D0" w:rsidP="00D567D0">
      <w:pPr>
        <w:jc w:val="center"/>
        <w:rPr>
          <w:b/>
        </w:rPr>
      </w:pPr>
      <w:r w:rsidRPr="00EA7FBE">
        <w:rPr>
          <w:b/>
        </w:rPr>
        <w:t>Основные показатели животноводства</w:t>
      </w:r>
      <w:r>
        <w:rPr>
          <w:b/>
        </w:rPr>
        <w:t xml:space="preserve"> на 01.01.2022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5"/>
        <w:gridCol w:w="1843"/>
        <w:gridCol w:w="2125"/>
        <w:gridCol w:w="2119"/>
      </w:tblGrid>
      <w:tr w:rsidR="00984C9D" w:rsidRPr="007E1D4B" w:rsidTr="00984C9D">
        <w:trPr>
          <w:trHeight w:val="284"/>
        </w:trPr>
        <w:tc>
          <w:tcPr>
            <w:tcW w:w="301" w:type="pct"/>
            <w:shd w:val="clear" w:color="auto" w:fill="E7E6E6" w:themeFill="background2"/>
          </w:tcPr>
          <w:p w:rsidR="00984C9D" w:rsidRPr="007E1D4B" w:rsidRDefault="00984C9D" w:rsidP="00984C9D">
            <w:pPr>
              <w:spacing w:line="240" w:lineRule="auto"/>
              <w:ind w:firstLine="0"/>
              <w:jc w:val="center"/>
              <w:rPr>
                <w:sz w:val="24"/>
                <w:szCs w:val="20"/>
              </w:rPr>
            </w:pPr>
            <w:r>
              <w:rPr>
                <w:sz w:val="24"/>
                <w:szCs w:val="20"/>
              </w:rPr>
              <w:t>№ п/п</w:t>
            </w:r>
          </w:p>
        </w:tc>
        <w:tc>
          <w:tcPr>
            <w:tcW w:w="1442" w:type="pct"/>
            <w:shd w:val="clear" w:color="auto" w:fill="E7E6E6" w:themeFill="background2"/>
            <w:vAlign w:val="center"/>
          </w:tcPr>
          <w:p w:rsidR="00984C9D" w:rsidRPr="007E1D4B" w:rsidRDefault="00984C9D" w:rsidP="00984C9D">
            <w:pPr>
              <w:spacing w:line="240" w:lineRule="auto"/>
              <w:ind w:firstLine="0"/>
              <w:jc w:val="center"/>
              <w:rPr>
                <w:sz w:val="24"/>
                <w:szCs w:val="20"/>
              </w:rPr>
            </w:pPr>
            <w:r w:rsidRPr="007E1D4B">
              <w:rPr>
                <w:sz w:val="24"/>
                <w:szCs w:val="20"/>
              </w:rPr>
              <w:t>Показатели</w:t>
            </w:r>
          </w:p>
        </w:tc>
        <w:tc>
          <w:tcPr>
            <w:tcW w:w="986" w:type="pct"/>
            <w:shd w:val="clear" w:color="auto" w:fill="E7E6E6" w:themeFill="background2"/>
            <w:vAlign w:val="center"/>
          </w:tcPr>
          <w:p w:rsidR="00984C9D" w:rsidRPr="007E1D4B" w:rsidRDefault="00984C9D" w:rsidP="00984C9D">
            <w:pPr>
              <w:spacing w:line="240" w:lineRule="auto"/>
              <w:ind w:firstLine="0"/>
              <w:jc w:val="center"/>
              <w:rPr>
                <w:sz w:val="24"/>
                <w:szCs w:val="20"/>
              </w:rPr>
            </w:pPr>
            <w:r w:rsidRPr="007E1D4B">
              <w:rPr>
                <w:sz w:val="24"/>
                <w:szCs w:val="20"/>
              </w:rPr>
              <w:t>Единицы измерения</w:t>
            </w:r>
          </w:p>
        </w:tc>
        <w:tc>
          <w:tcPr>
            <w:tcW w:w="1137" w:type="pct"/>
            <w:tcBorders>
              <w:right w:val="single" w:sz="4" w:space="0" w:color="auto"/>
            </w:tcBorders>
            <w:shd w:val="clear" w:color="auto" w:fill="E7E6E6" w:themeFill="background2"/>
          </w:tcPr>
          <w:p w:rsidR="00984C9D" w:rsidRPr="007E1D4B" w:rsidRDefault="00984C9D" w:rsidP="00984C9D">
            <w:pPr>
              <w:spacing w:line="240" w:lineRule="auto"/>
              <w:ind w:firstLine="0"/>
              <w:jc w:val="center"/>
              <w:rPr>
                <w:sz w:val="24"/>
                <w:szCs w:val="20"/>
              </w:rPr>
            </w:pPr>
            <w:r>
              <w:rPr>
                <w:sz w:val="24"/>
                <w:szCs w:val="20"/>
              </w:rPr>
              <w:t>Личные подсобные хозяйства</w:t>
            </w:r>
          </w:p>
        </w:tc>
        <w:tc>
          <w:tcPr>
            <w:tcW w:w="1134" w:type="pct"/>
            <w:tcBorders>
              <w:left w:val="single" w:sz="4" w:space="0" w:color="auto"/>
            </w:tcBorders>
            <w:shd w:val="clear" w:color="auto" w:fill="E7E6E6" w:themeFill="background2"/>
          </w:tcPr>
          <w:p w:rsidR="00984C9D" w:rsidRPr="007E1D4B" w:rsidRDefault="00984C9D" w:rsidP="00984C9D">
            <w:pPr>
              <w:spacing w:line="240" w:lineRule="auto"/>
              <w:ind w:firstLine="0"/>
              <w:jc w:val="center"/>
              <w:rPr>
                <w:sz w:val="24"/>
                <w:szCs w:val="20"/>
              </w:rPr>
            </w:pPr>
            <w:r>
              <w:rPr>
                <w:sz w:val="24"/>
                <w:szCs w:val="20"/>
              </w:rPr>
              <w:t>Крестьянско-фермерские хозяйства</w:t>
            </w:r>
          </w:p>
        </w:tc>
      </w:tr>
      <w:tr w:rsidR="00984C9D" w:rsidRPr="007E1D4B" w:rsidTr="00984C9D">
        <w:trPr>
          <w:trHeight w:val="284"/>
        </w:trPr>
        <w:tc>
          <w:tcPr>
            <w:tcW w:w="301" w:type="pct"/>
          </w:tcPr>
          <w:p w:rsidR="00984C9D" w:rsidRPr="00984C9D" w:rsidRDefault="00984C9D" w:rsidP="00984C9D">
            <w:pPr>
              <w:spacing w:line="240" w:lineRule="auto"/>
              <w:ind w:firstLine="0"/>
              <w:jc w:val="center"/>
              <w:rPr>
                <w:b/>
                <w:sz w:val="24"/>
                <w:szCs w:val="20"/>
              </w:rPr>
            </w:pPr>
            <w:r w:rsidRPr="00984C9D">
              <w:rPr>
                <w:b/>
                <w:sz w:val="24"/>
                <w:szCs w:val="20"/>
              </w:rPr>
              <w:t>1</w:t>
            </w:r>
          </w:p>
        </w:tc>
        <w:tc>
          <w:tcPr>
            <w:tcW w:w="1442" w:type="pct"/>
            <w:shd w:val="clear" w:color="auto" w:fill="auto"/>
            <w:vAlign w:val="center"/>
          </w:tcPr>
          <w:p w:rsidR="00984C9D" w:rsidRPr="00984C9D" w:rsidRDefault="00984C9D" w:rsidP="00984C9D">
            <w:pPr>
              <w:spacing w:line="240" w:lineRule="auto"/>
              <w:ind w:firstLine="0"/>
              <w:jc w:val="center"/>
              <w:rPr>
                <w:b/>
                <w:sz w:val="24"/>
                <w:szCs w:val="20"/>
              </w:rPr>
            </w:pPr>
            <w:r w:rsidRPr="00984C9D">
              <w:rPr>
                <w:b/>
                <w:sz w:val="24"/>
                <w:szCs w:val="20"/>
              </w:rPr>
              <w:t>Лошади, в т. ч.</w:t>
            </w:r>
            <w:r>
              <w:rPr>
                <w:b/>
                <w:sz w:val="24"/>
                <w:szCs w:val="20"/>
              </w:rPr>
              <w:t>:</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7E1D4B" w:rsidRDefault="00984C9D" w:rsidP="00984C9D">
            <w:pPr>
              <w:spacing w:line="240" w:lineRule="auto"/>
              <w:ind w:firstLine="0"/>
              <w:jc w:val="center"/>
              <w:rPr>
                <w:sz w:val="24"/>
                <w:szCs w:val="20"/>
              </w:rPr>
            </w:pPr>
            <w:r>
              <w:rPr>
                <w:sz w:val="24"/>
                <w:szCs w:val="20"/>
              </w:rPr>
              <w:t>307</w:t>
            </w:r>
          </w:p>
        </w:tc>
        <w:tc>
          <w:tcPr>
            <w:tcW w:w="1134" w:type="pct"/>
            <w:tcBorders>
              <w:left w:val="single" w:sz="4" w:space="0" w:color="auto"/>
            </w:tcBorders>
          </w:tcPr>
          <w:p w:rsidR="00984C9D" w:rsidRPr="007E1D4B" w:rsidRDefault="00984C9D" w:rsidP="00984C9D">
            <w:pPr>
              <w:spacing w:line="240" w:lineRule="auto"/>
              <w:ind w:firstLine="0"/>
              <w:jc w:val="center"/>
              <w:rPr>
                <w:sz w:val="24"/>
                <w:szCs w:val="20"/>
              </w:rPr>
            </w:pPr>
            <w:r>
              <w:rPr>
                <w:sz w:val="24"/>
                <w:szCs w:val="20"/>
              </w:rPr>
              <w:t>25</w:t>
            </w:r>
          </w:p>
        </w:tc>
      </w:tr>
      <w:tr w:rsidR="00984C9D" w:rsidRPr="007E1D4B" w:rsidTr="00984C9D">
        <w:trPr>
          <w:trHeight w:val="284"/>
        </w:trPr>
        <w:tc>
          <w:tcPr>
            <w:tcW w:w="301" w:type="pct"/>
          </w:tcPr>
          <w:p w:rsidR="00984C9D" w:rsidRPr="007E1D4B" w:rsidRDefault="00984C9D" w:rsidP="00984C9D">
            <w:pPr>
              <w:spacing w:line="240" w:lineRule="auto"/>
              <w:ind w:firstLine="0"/>
              <w:jc w:val="center"/>
              <w:rPr>
                <w:sz w:val="24"/>
                <w:szCs w:val="20"/>
              </w:rPr>
            </w:pPr>
            <w:r>
              <w:rPr>
                <w:sz w:val="24"/>
                <w:szCs w:val="20"/>
              </w:rPr>
              <w:t>1.1</w:t>
            </w:r>
          </w:p>
        </w:tc>
        <w:tc>
          <w:tcPr>
            <w:tcW w:w="1442" w:type="pct"/>
            <w:shd w:val="clear" w:color="auto" w:fill="auto"/>
            <w:vAlign w:val="center"/>
          </w:tcPr>
          <w:p w:rsidR="00984C9D" w:rsidRPr="007E1D4B" w:rsidRDefault="00984C9D" w:rsidP="00984C9D">
            <w:pPr>
              <w:spacing w:line="240" w:lineRule="auto"/>
              <w:ind w:firstLine="0"/>
              <w:jc w:val="center"/>
              <w:rPr>
                <w:sz w:val="24"/>
                <w:szCs w:val="20"/>
              </w:rPr>
            </w:pPr>
            <w:r>
              <w:rPr>
                <w:sz w:val="24"/>
                <w:szCs w:val="20"/>
              </w:rPr>
              <w:t>Жеребцы</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7E1D4B" w:rsidRDefault="00984C9D" w:rsidP="00984C9D">
            <w:pPr>
              <w:spacing w:line="240" w:lineRule="auto"/>
              <w:ind w:firstLine="0"/>
              <w:jc w:val="center"/>
              <w:rPr>
                <w:sz w:val="24"/>
                <w:szCs w:val="20"/>
              </w:rPr>
            </w:pPr>
            <w:r>
              <w:rPr>
                <w:sz w:val="24"/>
                <w:szCs w:val="20"/>
              </w:rPr>
              <w:t>81</w:t>
            </w:r>
          </w:p>
        </w:tc>
        <w:tc>
          <w:tcPr>
            <w:tcW w:w="1134" w:type="pct"/>
            <w:tcBorders>
              <w:left w:val="single" w:sz="4" w:space="0" w:color="auto"/>
            </w:tcBorders>
          </w:tcPr>
          <w:p w:rsidR="00984C9D" w:rsidRPr="007E1D4B" w:rsidRDefault="00984C9D" w:rsidP="00984C9D">
            <w:pPr>
              <w:spacing w:line="240" w:lineRule="auto"/>
              <w:ind w:firstLine="0"/>
              <w:jc w:val="center"/>
              <w:rPr>
                <w:sz w:val="24"/>
                <w:szCs w:val="20"/>
              </w:rPr>
            </w:pPr>
            <w:r>
              <w:rPr>
                <w:sz w:val="24"/>
                <w:szCs w:val="20"/>
              </w:rPr>
              <w:t>7</w:t>
            </w:r>
          </w:p>
        </w:tc>
      </w:tr>
      <w:tr w:rsidR="00984C9D" w:rsidRPr="007E1D4B" w:rsidTr="00984C9D">
        <w:trPr>
          <w:trHeight w:val="284"/>
        </w:trPr>
        <w:tc>
          <w:tcPr>
            <w:tcW w:w="301" w:type="pct"/>
          </w:tcPr>
          <w:p w:rsidR="00984C9D" w:rsidRPr="007E1D4B" w:rsidRDefault="00984C9D" w:rsidP="00984C9D">
            <w:pPr>
              <w:spacing w:line="240" w:lineRule="auto"/>
              <w:ind w:firstLine="0"/>
              <w:jc w:val="center"/>
              <w:rPr>
                <w:sz w:val="24"/>
                <w:szCs w:val="20"/>
              </w:rPr>
            </w:pPr>
            <w:r>
              <w:rPr>
                <w:sz w:val="24"/>
                <w:szCs w:val="20"/>
              </w:rPr>
              <w:t>1.2</w:t>
            </w:r>
          </w:p>
        </w:tc>
        <w:tc>
          <w:tcPr>
            <w:tcW w:w="1442" w:type="pct"/>
            <w:shd w:val="clear" w:color="auto" w:fill="auto"/>
            <w:vAlign w:val="center"/>
          </w:tcPr>
          <w:p w:rsidR="00984C9D" w:rsidRPr="007E1D4B" w:rsidRDefault="00984C9D" w:rsidP="00984C9D">
            <w:pPr>
              <w:spacing w:line="240" w:lineRule="auto"/>
              <w:ind w:firstLine="0"/>
              <w:jc w:val="center"/>
              <w:rPr>
                <w:sz w:val="24"/>
                <w:szCs w:val="20"/>
              </w:rPr>
            </w:pPr>
            <w:r>
              <w:rPr>
                <w:sz w:val="24"/>
                <w:szCs w:val="20"/>
              </w:rPr>
              <w:t>Кобылы</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7E1D4B" w:rsidRDefault="00984C9D" w:rsidP="00984C9D">
            <w:pPr>
              <w:spacing w:line="240" w:lineRule="auto"/>
              <w:ind w:firstLine="0"/>
              <w:jc w:val="center"/>
              <w:rPr>
                <w:sz w:val="24"/>
                <w:szCs w:val="20"/>
              </w:rPr>
            </w:pPr>
            <w:r>
              <w:rPr>
                <w:sz w:val="24"/>
                <w:szCs w:val="20"/>
              </w:rPr>
              <w:t>226</w:t>
            </w:r>
          </w:p>
        </w:tc>
        <w:tc>
          <w:tcPr>
            <w:tcW w:w="1134" w:type="pct"/>
            <w:tcBorders>
              <w:left w:val="single" w:sz="4" w:space="0" w:color="auto"/>
            </w:tcBorders>
          </w:tcPr>
          <w:p w:rsidR="00984C9D" w:rsidRPr="007E1D4B" w:rsidRDefault="00984C9D" w:rsidP="00984C9D">
            <w:pPr>
              <w:spacing w:line="240" w:lineRule="auto"/>
              <w:ind w:firstLine="0"/>
              <w:jc w:val="center"/>
              <w:rPr>
                <w:sz w:val="24"/>
                <w:szCs w:val="20"/>
              </w:rPr>
            </w:pPr>
            <w:r>
              <w:rPr>
                <w:sz w:val="24"/>
                <w:szCs w:val="20"/>
              </w:rPr>
              <w:t>18</w:t>
            </w:r>
          </w:p>
        </w:tc>
      </w:tr>
      <w:tr w:rsidR="00984C9D" w:rsidRPr="007E1D4B" w:rsidTr="00984C9D">
        <w:trPr>
          <w:trHeight w:val="284"/>
        </w:trPr>
        <w:tc>
          <w:tcPr>
            <w:tcW w:w="301" w:type="pct"/>
          </w:tcPr>
          <w:p w:rsidR="00984C9D" w:rsidRPr="00984C9D" w:rsidRDefault="00984C9D" w:rsidP="00984C9D">
            <w:pPr>
              <w:spacing w:line="240" w:lineRule="auto"/>
              <w:ind w:firstLine="0"/>
              <w:jc w:val="center"/>
              <w:rPr>
                <w:b/>
                <w:sz w:val="24"/>
                <w:szCs w:val="20"/>
              </w:rPr>
            </w:pPr>
            <w:r w:rsidRPr="00984C9D">
              <w:rPr>
                <w:b/>
                <w:sz w:val="24"/>
                <w:szCs w:val="20"/>
              </w:rPr>
              <w:t>2</w:t>
            </w:r>
          </w:p>
        </w:tc>
        <w:tc>
          <w:tcPr>
            <w:tcW w:w="1442" w:type="pct"/>
            <w:shd w:val="clear" w:color="auto" w:fill="auto"/>
            <w:vAlign w:val="center"/>
          </w:tcPr>
          <w:p w:rsidR="00984C9D" w:rsidRPr="00984C9D" w:rsidRDefault="00984C9D" w:rsidP="00984C9D">
            <w:pPr>
              <w:spacing w:line="240" w:lineRule="auto"/>
              <w:ind w:firstLine="0"/>
              <w:jc w:val="center"/>
              <w:rPr>
                <w:b/>
                <w:sz w:val="24"/>
                <w:szCs w:val="20"/>
              </w:rPr>
            </w:pPr>
            <w:r>
              <w:rPr>
                <w:b/>
                <w:sz w:val="24"/>
                <w:szCs w:val="20"/>
              </w:rPr>
              <w:t xml:space="preserve">Крупный </w:t>
            </w:r>
            <w:r w:rsidRPr="00984C9D">
              <w:rPr>
                <w:b/>
                <w:sz w:val="24"/>
                <w:szCs w:val="20"/>
              </w:rPr>
              <w:t>рогатый скот, в.т.ч.:</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7E1D4B" w:rsidRDefault="00984C9D" w:rsidP="00984C9D">
            <w:pPr>
              <w:spacing w:line="240" w:lineRule="auto"/>
              <w:ind w:firstLine="0"/>
              <w:jc w:val="center"/>
              <w:rPr>
                <w:sz w:val="24"/>
                <w:szCs w:val="20"/>
              </w:rPr>
            </w:pPr>
            <w:r>
              <w:rPr>
                <w:sz w:val="24"/>
                <w:szCs w:val="20"/>
              </w:rPr>
              <w:t>601</w:t>
            </w:r>
          </w:p>
        </w:tc>
        <w:tc>
          <w:tcPr>
            <w:tcW w:w="1134" w:type="pct"/>
            <w:tcBorders>
              <w:left w:val="single" w:sz="4" w:space="0" w:color="auto"/>
            </w:tcBorders>
          </w:tcPr>
          <w:p w:rsidR="00984C9D" w:rsidRPr="007E1D4B" w:rsidRDefault="00984C9D" w:rsidP="00984C9D">
            <w:pPr>
              <w:spacing w:line="240" w:lineRule="auto"/>
              <w:ind w:firstLine="0"/>
              <w:jc w:val="center"/>
              <w:rPr>
                <w:sz w:val="24"/>
                <w:szCs w:val="20"/>
              </w:rPr>
            </w:pPr>
            <w:r>
              <w:rPr>
                <w:sz w:val="24"/>
                <w:szCs w:val="20"/>
              </w:rPr>
              <w:t>5</w:t>
            </w:r>
          </w:p>
        </w:tc>
      </w:tr>
      <w:tr w:rsidR="00984C9D" w:rsidRPr="00EA7FBE" w:rsidTr="00984C9D">
        <w:trPr>
          <w:trHeight w:val="284"/>
        </w:trPr>
        <w:tc>
          <w:tcPr>
            <w:tcW w:w="301" w:type="pct"/>
          </w:tcPr>
          <w:p w:rsidR="00984C9D" w:rsidRPr="007E1D4B" w:rsidRDefault="00984C9D" w:rsidP="00984C9D">
            <w:pPr>
              <w:spacing w:line="240" w:lineRule="auto"/>
              <w:ind w:firstLine="0"/>
              <w:jc w:val="center"/>
              <w:rPr>
                <w:sz w:val="24"/>
                <w:szCs w:val="20"/>
              </w:rPr>
            </w:pPr>
            <w:r>
              <w:rPr>
                <w:sz w:val="24"/>
                <w:szCs w:val="20"/>
              </w:rPr>
              <w:t>2.1</w:t>
            </w:r>
          </w:p>
        </w:tc>
        <w:tc>
          <w:tcPr>
            <w:tcW w:w="1442" w:type="pct"/>
            <w:shd w:val="clear" w:color="auto" w:fill="auto"/>
            <w:vAlign w:val="center"/>
          </w:tcPr>
          <w:p w:rsidR="00984C9D" w:rsidRPr="007E1D4B" w:rsidRDefault="00984C9D" w:rsidP="00984C9D">
            <w:pPr>
              <w:spacing w:line="240" w:lineRule="auto"/>
              <w:ind w:firstLine="0"/>
              <w:jc w:val="center"/>
              <w:rPr>
                <w:sz w:val="24"/>
                <w:szCs w:val="20"/>
              </w:rPr>
            </w:pPr>
            <w:r>
              <w:rPr>
                <w:sz w:val="24"/>
                <w:szCs w:val="20"/>
              </w:rPr>
              <w:t>Коровы</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EA7FBE" w:rsidRDefault="00984C9D" w:rsidP="00984C9D">
            <w:pPr>
              <w:spacing w:line="240" w:lineRule="auto"/>
              <w:ind w:firstLine="0"/>
              <w:jc w:val="center"/>
              <w:rPr>
                <w:sz w:val="24"/>
                <w:szCs w:val="20"/>
              </w:rPr>
            </w:pPr>
            <w:r>
              <w:rPr>
                <w:sz w:val="24"/>
                <w:szCs w:val="20"/>
              </w:rPr>
              <w:t>232</w:t>
            </w:r>
          </w:p>
        </w:tc>
        <w:tc>
          <w:tcPr>
            <w:tcW w:w="1134" w:type="pct"/>
            <w:tcBorders>
              <w:left w:val="single" w:sz="4" w:space="0" w:color="auto"/>
            </w:tcBorders>
          </w:tcPr>
          <w:p w:rsidR="00984C9D" w:rsidRPr="00EA7FBE" w:rsidRDefault="00984C9D" w:rsidP="00984C9D">
            <w:pPr>
              <w:spacing w:line="240" w:lineRule="auto"/>
              <w:ind w:firstLine="0"/>
              <w:jc w:val="center"/>
              <w:rPr>
                <w:sz w:val="24"/>
                <w:szCs w:val="20"/>
              </w:rPr>
            </w:pPr>
            <w:r>
              <w:rPr>
                <w:sz w:val="24"/>
                <w:szCs w:val="20"/>
              </w:rPr>
              <w:t>2</w:t>
            </w:r>
          </w:p>
        </w:tc>
      </w:tr>
      <w:tr w:rsidR="00984C9D" w:rsidRPr="00EA7FBE" w:rsidTr="00984C9D">
        <w:trPr>
          <w:trHeight w:val="284"/>
        </w:trPr>
        <w:tc>
          <w:tcPr>
            <w:tcW w:w="301" w:type="pct"/>
          </w:tcPr>
          <w:p w:rsidR="00984C9D" w:rsidRDefault="00984C9D" w:rsidP="00984C9D">
            <w:pPr>
              <w:spacing w:line="240" w:lineRule="auto"/>
              <w:ind w:firstLine="0"/>
              <w:jc w:val="center"/>
              <w:rPr>
                <w:sz w:val="24"/>
                <w:szCs w:val="20"/>
              </w:rPr>
            </w:pPr>
            <w:r>
              <w:rPr>
                <w:sz w:val="24"/>
                <w:szCs w:val="20"/>
              </w:rPr>
              <w:t>2.2</w:t>
            </w:r>
          </w:p>
        </w:tc>
        <w:tc>
          <w:tcPr>
            <w:tcW w:w="1442" w:type="pct"/>
            <w:shd w:val="clear" w:color="auto" w:fill="auto"/>
            <w:vAlign w:val="center"/>
          </w:tcPr>
          <w:p w:rsidR="00984C9D" w:rsidRDefault="00984C9D" w:rsidP="00984C9D">
            <w:pPr>
              <w:spacing w:line="240" w:lineRule="auto"/>
              <w:ind w:firstLine="0"/>
              <w:jc w:val="center"/>
              <w:rPr>
                <w:sz w:val="24"/>
                <w:szCs w:val="20"/>
              </w:rPr>
            </w:pPr>
            <w:r>
              <w:rPr>
                <w:sz w:val="24"/>
                <w:szCs w:val="20"/>
              </w:rPr>
              <w:t>Молодняк</w:t>
            </w:r>
          </w:p>
        </w:tc>
        <w:tc>
          <w:tcPr>
            <w:tcW w:w="986" w:type="pct"/>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right w:val="single" w:sz="4" w:space="0" w:color="auto"/>
            </w:tcBorders>
          </w:tcPr>
          <w:p w:rsidR="00984C9D" w:rsidRPr="00EA7FBE" w:rsidRDefault="00984C9D" w:rsidP="00984C9D">
            <w:pPr>
              <w:spacing w:line="240" w:lineRule="auto"/>
              <w:ind w:firstLine="0"/>
              <w:jc w:val="center"/>
              <w:rPr>
                <w:sz w:val="24"/>
                <w:szCs w:val="20"/>
              </w:rPr>
            </w:pPr>
            <w:r>
              <w:rPr>
                <w:sz w:val="24"/>
                <w:szCs w:val="20"/>
              </w:rPr>
              <w:t>369</w:t>
            </w:r>
          </w:p>
        </w:tc>
        <w:tc>
          <w:tcPr>
            <w:tcW w:w="1134" w:type="pct"/>
            <w:tcBorders>
              <w:left w:val="single" w:sz="4" w:space="0" w:color="auto"/>
            </w:tcBorders>
          </w:tcPr>
          <w:p w:rsidR="00984C9D" w:rsidRPr="00EA7FBE" w:rsidRDefault="00984C9D" w:rsidP="00984C9D">
            <w:pPr>
              <w:spacing w:line="240" w:lineRule="auto"/>
              <w:ind w:firstLine="0"/>
              <w:jc w:val="center"/>
              <w:rPr>
                <w:sz w:val="24"/>
                <w:szCs w:val="20"/>
              </w:rPr>
            </w:pPr>
            <w:r>
              <w:rPr>
                <w:sz w:val="24"/>
                <w:szCs w:val="20"/>
              </w:rPr>
              <w:t>3</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Pr="00984C9D" w:rsidRDefault="00984C9D" w:rsidP="00984C9D">
            <w:pPr>
              <w:spacing w:line="240" w:lineRule="auto"/>
              <w:ind w:firstLine="0"/>
              <w:jc w:val="center"/>
              <w:rPr>
                <w:b/>
                <w:sz w:val="24"/>
                <w:szCs w:val="20"/>
              </w:rPr>
            </w:pPr>
            <w:r w:rsidRPr="00984C9D">
              <w:rPr>
                <w:b/>
                <w:sz w:val="24"/>
                <w:szCs w:val="20"/>
              </w:rPr>
              <w:t>3</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984C9D" w:rsidRDefault="00984C9D" w:rsidP="00984C9D">
            <w:pPr>
              <w:spacing w:line="240" w:lineRule="auto"/>
              <w:ind w:firstLine="0"/>
              <w:jc w:val="center"/>
              <w:rPr>
                <w:b/>
                <w:sz w:val="24"/>
                <w:szCs w:val="20"/>
              </w:rPr>
            </w:pPr>
            <w:r>
              <w:rPr>
                <w:b/>
                <w:sz w:val="24"/>
                <w:szCs w:val="20"/>
              </w:rPr>
              <w:t xml:space="preserve">Мелкий </w:t>
            </w:r>
            <w:r w:rsidRPr="00984C9D">
              <w:rPr>
                <w:b/>
                <w:sz w:val="24"/>
                <w:szCs w:val="20"/>
              </w:rPr>
              <w:t xml:space="preserve">рогатый скот, </w:t>
            </w:r>
          </w:p>
          <w:p w:rsidR="00984C9D" w:rsidRDefault="00984C9D" w:rsidP="00984C9D">
            <w:pPr>
              <w:spacing w:line="240" w:lineRule="auto"/>
              <w:ind w:firstLine="0"/>
              <w:jc w:val="center"/>
              <w:rPr>
                <w:sz w:val="24"/>
                <w:szCs w:val="20"/>
              </w:rPr>
            </w:pPr>
            <w:r w:rsidRPr="00984C9D">
              <w:rPr>
                <w:b/>
                <w:sz w:val="24"/>
                <w:szCs w:val="20"/>
              </w:rPr>
              <w:t>в т.ч.:</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47</w:t>
            </w:r>
          </w:p>
        </w:tc>
        <w:tc>
          <w:tcPr>
            <w:tcW w:w="1134" w:type="pct"/>
            <w:tcBorders>
              <w:top w:val="single" w:sz="4" w:space="0" w:color="000000"/>
              <w:left w:val="single" w:sz="4" w:space="0" w:color="auto"/>
              <w:bottom w:val="single" w:sz="4" w:space="0" w:color="000000"/>
              <w:right w:val="single" w:sz="4" w:space="0" w:color="000000"/>
            </w:tcBorders>
          </w:tcPr>
          <w:p w:rsidR="00984C9D" w:rsidRPr="00EA7FBE" w:rsidRDefault="00984C9D" w:rsidP="00984C9D">
            <w:pPr>
              <w:spacing w:line="240" w:lineRule="auto"/>
              <w:ind w:firstLine="0"/>
              <w:jc w:val="center"/>
              <w:rPr>
                <w:sz w:val="24"/>
                <w:szCs w:val="20"/>
              </w:rPr>
            </w:pPr>
            <w:r>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Default="00984C9D" w:rsidP="00984C9D">
            <w:pPr>
              <w:spacing w:line="240" w:lineRule="auto"/>
              <w:ind w:firstLine="0"/>
              <w:jc w:val="center"/>
              <w:rPr>
                <w:sz w:val="24"/>
                <w:szCs w:val="20"/>
              </w:rPr>
            </w:pPr>
            <w:r>
              <w:rPr>
                <w:sz w:val="24"/>
                <w:szCs w:val="20"/>
              </w:rPr>
              <w:t>3.1</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Default="00984C9D" w:rsidP="00984C9D">
            <w:pPr>
              <w:spacing w:line="240" w:lineRule="auto"/>
              <w:ind w:firstLine="0"/>
              <w:jc w:val="center"/>
              <w:rPr>
                <w:sz w:val="24"/>
                <w:szCs w:val="20"/>
              </w:rPr>
            </w:pPr>
            <w:r>
              <w:rPr>
                <w:sz w:val="24"/>
                <w:szCs w:val="20"/>
              </w:rPr>
              <w:t>Бараны</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4</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Default="00984C9D" w:rsidP="00984C9D">
            <w:pPr>
              <w:spacing w:line="240" w:lineRule="auto"/>
              <w:ind w:firstLine="0"/>
              <w:jc w:val="center"/>
              <w:rPr>
                <w:sz w:val="24"/>
                <w:szCs w:val="20"/>
              </w:rPr>
            </w:pPr>
            <w:r>
              <w:rPr>
                <w:sz w:val="24"/>
                <w:szCs w:val="20"/>
              </w:rPr>
              <w:t>3.2</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Default="00984C9D" w:rsidP="00984C9D">
            <w:pPr>
              <w:spacing w:line="240" w:lineRule="auto"/>
              <w:ind w:firstLine="0"/>
              <w:jc w:val="center"/>
              <w:rPr>
                <w:sz w:val="24"/>
                <w:szCs w:val="20"/>
              </w:rPr>
            </w:pPr>
            <w:r>
              <w:rPr>
                <w:sz w:val="24"/>
                <w:szCs w:val="20"/>
              </w:rPr>
              <w:t>Овцы</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9</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Default="00984C9D" w:rsidP="00984C9D">
            <w:pPr>
              <w:spacing w:line="240" w:lineRule="auto"/>
              <w:ind w:firstLine="0"/>
              <w:jc w:val="center"/>
              <w:rPr>
                <w:sz w:val="24"/>
                <w:szCs w:val="20"/>
              </w:rPr>
            </w:pPr>
            <w:r>
              <w:rPr>
                <w:sz w:val="24"/>
                <w:szCs w:val="20"/>
              </w:rPr>
              <w:t>3.3</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Default="00984C9D" w:rsidP="00984C9D">
            <w:pPr>
              <w:spacing w:line="240" w:lineRule="auto"/>
              <w:ind w:firstLine="0"/>
              <w:jc w:val="center"/>
              <w:rPr>
                <w:sz w:val="24"/>
                <w:szCs w:val="20"/>
              </w:rPr>
            </w:pPr>
            <w:r>
              <w:rPr>
                <w:sz w:val="24"/>
                <w:szCs w:val="20"/>
              </w:rPr>
              <w:t>Козы</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34</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Default="00984C9D" w:rsidP="00984C9D">
            <w:pPr>
              <w:spacing w:line="240" w:lineRule="auto"/>
              <w:ind w:firstLine="0"/>
              <w:jc w:val="center"/>
              <w:rPr>
                <w:sz w:val="24"/>
                <w:szCs w:val="20"/>
              </w:rPr>
            </w:pPr>
            <w:r>
              <w:rPr>
                <w:sz w:val="24"/>
                <w:szCs w:val="20"/>
              </w:rPr>
              <w:t>3.4</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Default="00984C9D" w:rsidP="00984C9D">
            <w:pPr>
              <w:spacing w:line="240" w:lineRule="auto"/>
              <w:ind w:firstLine="0"/>
              <w:jc w:val="center"/>
              <w:rPr>
                <w:sz w:val="24"/>
                <w:szCs w:val="20"/>
              </w:rPr>
            </w:pPr>
            <w:r>
              <w:rPr>
                <w:sz w:val="24"/>
                <w:szCs w:val="20"/>
              </w:rPr>
              <w:t>Кролики</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34</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Pr="00984C9D" w:rsidRDefault="00984C9D" w:rsidP="00984C9D">
            <w:pPr>
              <w:spacing w:line="240" w:lineRule="auto"/>
              <w:ind w:firstLine="0"/>
              <w:jc w:val="center"/>
              <w:rPr>
                <w:b/>
                <w:sz w:val="24"/>
                <w:szCs w:val="20"/>
              </w:rPr>
            </w:pPr>
            <w:r w:rsidRPr="00984C9D">
              <w:rPr>
                <w:b/>
                <w:sz w:val="24"/>
                <w:szCs w:val="20"/>
              </w:rPr>
              <w:t>4</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984C9D" w:rsidRDefault="00984C9D" w:rsidP="00984C9D">
            <w:pPr>
              <w:spacing w:line="240" w:lineRule="auto"/>
              <w:ind w:firstLine="0"/>
              <w:jc w:val="center"/>
              <w:rPr>
                <w:b/>
                <w:sz w:val="24"/>
                <w:szCs w:val="20"/>
              </w:rPr>
            </w:pPr>
            <w:r w:rsidRPr="00984C9D">
              <w:rPr>
                <w:b/>
                <w:sz w:val="24"/>
                <w:szCs w:val="20"/>
              </w:rPr>
              <w:t>Птица</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350</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r w:rsidR="00984C9D" w:rsidRPr="00EA7FBE" w:rsidTr="00984C9D">
        <w:trPr>
          <w:trHeight w:val="284"/>
        </w:trPr>
        <w:tc>
          <w:tcPr>
            <w:tcW w:w="301" w:type="pct"/>
            <w:tcBorders>
              <w:top w:val="single" w:sz="4" w:space="0" w:color="000000"/>
              <w:left w:val="single" w:sz="4" w:space="0" w:color="000000"/>
              <w:bottom w:val="single" w:sz="4" w:space="0" w:color="000000"/>
              <w:right w:val="single" w:sz="4" w:space="0" w:color="000000"/>
            </w:tcBorders>
          </w:tcPr>
          <w:p w:rsidR="00984C9D" w:rsidRDefault="00984C9D" w:rsidP="00984C9D">
            <w:pPr>
              <w:spacing w:line="240" w:lineRule="auto"/>
              <w:ind w:firstLine="0"/>
              <w:jc w:val="center"/>
              <w:rPr>
                <w:sz w:val="24"/>
                <w:szCs w:val="20"/>
              </w:rPr>
            </w:pPr>
            <w:r>
              <w:rPr>
                <w:sz w:val="24"/>
                <w:szCs w:val="20"/>
              </w:rPr>
              <w:t>4.1</w:t>
            </w:r>
          </w:p>
        </w:tc>
        <w:tc>
          <w:tcPr>
            <w:tcW w:w="1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Default="00984C9D" w:rsidP="00984C9D">
            <w:pPr>
              <w:spacing w:line="240" w:lineRule="auto"/>
              <w:ind w:firstLine="0"/>
              <w:jc w:val="center"/>
              <w:rPr>
                <w:sz w:val="24"/>
                <w:szCs w:val="20"/>
              </w:rPr>
            </w:pPr>
            <w:r>
              <w:rPr>
                <w:sz w:val="24"/>
                <w:szCs w:val="20"/>
              </w:rPr>
              <w:t>Куры</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4C9D" w:rsidRPr="007E1D4B" w:rsidRDefault="00984C9D" w:rsidP="00984C9D">
            <w:pPr>
              <w:spacing w:line="240" w:lineRule="auto"/>
              <w:ind w:firstLine="0"/>
              <w:jc w:val="center"/>
              <w:rPr>
                <w:sz w:val="24"/>
                <w:szCs w:val="20"/>
              </w:rPr>
            </w:pPr>
            <w:r w:rsidRPr="007E1D4B">
              <w:rPr>
                <w:sz w:val="24"/>
                <w:szCs w:val="20"/>
              </w:rPr>
              <w:t>голов</w:t>
            </w:r>
          </w:p>
        </w:tc>
        <w:tc>
          <w:tcPr>
            <w:tcW w:w="1137" w:type="pct"/>
            <w:tcBorders>
              <w:top w:val="single" w:sz="4" w:space="0" w:color="000000"/>
              <w:left w:val="single" w:sz="4" w:space="0" w:color="000000"/>
              <w:bottom w:val="single" w:sz="4" w:space="0" w:color="000000"/>
              <w:right w:val="single" w:sz="4" w:space="0" w:color="auto"/>
            </w:tcBorders>
          </w:tcPr>
          <w:p w:rsidR="00984C9D" w:rsidRPr="00EA7FBE" w:rsidRDefault="00984C9D" w:rsidP="00984C9D">
            <w:pPr>
              <w:spacing w:line="240" w:lineRule="auto"/>
              <w:ind w:firstLine="0"/>
              <w:jc w:val="center"/>
              <w:rPr>
                <w:sz w:val="24"/>
                <w:szCs w:val="20"/>
              </w:rPr>
            </w:pPr>
            <w:r>
              <w:rPr>
                <w:sz w:val="24"/>
                <w:szCs w:val="20"/>
              </w:rPr>
              <w:t>350</w:t>
            </w:r>
          </w:p>
        </w:tc>
        <w:tc>
          <w:tcPr>
            <w:tcW w:w="1134" w:type="pct"/>
            <w:tcBorders>
              <w:top w:val="single" w:sz="4" w:space="0" w:color="000000"/>
              <w:left w:val="single" w:sz="4" w:space="0" w:color="auto"/>
              <w:bottom w:val="single" w:sz="4" w:space="0" w:color="000000"/>
              <w:right w:val="single" w:sz="4" w:space="0" w:color="000000"/>
            </w:tcBorders>
          </w:tcPr>
          <w:p w:rsidR="00984C9D" w:rsidRDefault="00984C9D" w:rsidP="00984C9D">
            <w:pPr>
              <w:spacing w:line="240" w:lineRule="auto"/>
              <w:ind w:firstLine="0"/>
              <w:jc w:val="center"/>
            </w:pPr>
            <w:r w:rsidRPr="00071943">
              <w:rPr>
                <w:sz w:val="24"/>
                <w:szCs w:val="20"/>
              </w:rPr>
              <w:t>-</w:t>
            </w:r>
          </w:p>
        </w:tc>
      </w:tr>
    </w:tbl>
    <w:p w:rsidR="00D567D0" w:rsidRDefault="00D567D0" w:rsidP="00D567D0">
      <w:pPr>
        <w:tabs>
          <w:tab w:val="left" w:pos="2565"/>
        </w:tabs>
      </w:pPr>
    </w:p>
    <w:p w:rsidR="00D567D0" w:rsidRPr="00DA4BD6" w:rsidRDefault="00D567D0" w:rsidP="00DA4BD6">
      <w:pPr>
        <w:rPr>
          <w:szCs w:val="28"/>
        </w:rPr>
      </w:pPr>
      <w:r w:rsidRPr="009250C5">
        <w:t>Лесное хозяйство – перспективное направление в п</w:t>
      </w:r>
      <w:r>
        <w:t xml:space="preserve">роизводственной сфере </w:t>
      </w:r>
      <w:r w:rsidR="00DA4BD6">
        <w:t>населенных пунктов</w:t>
      </w:r>
      <w:r w:rsidRPr="009250C5">
        <w:t xml:space="preserve">. </w:t>
      </w:r>
      <w:r w:rsidR="00DA4BD6">
        <w:rPr>
          <w:szCs w:val="28"/>
        </w:rPr>
        <w:t xml:space="preserve">Пилорамы расположены во всех населенных пунктах поселения. </w:t>
      </w:r>
      <w:r w:rsidRPr="00BD2800">
        <w:rPr>
          <w:rFonts w:cs="Arial"/>
        </w:rPr>
        <w:t>Развитие лесозаготовки и деревообрабатывающих производств повысит занятость населения и создаст дополнительные рабочие места.</w:t>
      </w:r>
    </w:p>
    <w:p w:rsidR="00D567D0" w:rsidRPr="006169B5" w:rsidRDefault="00D567D0" w:rsidP="00D567D0">
      <w:pPr>
        <w:ind w:firstLine="567"/>
      </w:pPr>
      <w:r w:rsidRPr="009250C5">
        <w:t>Растениеводческая отрасль развита недостаточно</w:t>
      </w:r>
      <w:r>
        <w:t xml:space="preserve">, возможна организация заготовки, переработки и упаковки лекарственно-технического сырья (трав). </w:t>
      </w:r>
      <w:r w:rsidRPr="006169B5">
        <w:t xml:space="preserve">В настоящее время отрасль заготовок пищевых, лекарственных и недревесных лесных ресурсов и их переработки может рассматриваться как серьезная составляющая устойчивого развития экономики Турочакского района и в частности </w:t>
      </w:r>
      <w:r w:rsidR="00DA4BD6">
        <w:t>Кебезенског</w:t>
      </w:r>
      <w:r w:rsidRPr="006169B5">
        <w:t xml:space="preserve">о поселения. </w:t>
      </w:r>
    </w:p>
    <w:p w:rsidR="00D567D0" w:rsidRPr="006169B5" w:rsidRDefault="00D567D0" w:rsidP="00D567D0">
      <w:r w:rsidRPr="006169B5">
        <w:t>Объективными предпосылками, для этого служат:</w:t>
      </w:r>
    </w:p>
    <w:p w:rsidR="00D567D0" w:rsidRPr="006169B5" w:rsidRDefault="00D567D0" w:rsidP="00D567D0">
      <w:r w:rsidRPr="006169B5">
        <w:rPr>
          <w:szCs w:val="28"/>
        </w:rPr>
        <w:t>–</w:t>
      </w:r>
      <w:r w:rsidRPr="006169B5">
        <w:t xml:space="preserve"> значительный неиспользуемый ресурсный потенциал;</w:t>
      </w:r>
    </w:p>
    <w:p w:rsidR="00D567D0" w:rsidRPr="006169B5" w:rsidRDefault="00D567D0" w:rsidP="00D567D0">
      <w:r w:rsidRPr="006169B5">
        <w:rPr>
          <w:szCs w:val="28"/>
        </w:rPr>
        <w:t>–</w:t>
      </w:r>
      <w:r w:rsidRPr="006169B5">
        <w:t xml:space="preserve"> возобн</w:t>
      </w:r>
      <w:r>
        <w:t>о</w:t>
      </w:r>
      <w:r w:rsidRPr="006169B5">
        <w:t xml:space="preserve">вляемость природных ресурсов (грибы, ягоды, орех, </w:t>
      </w:r>
      <w:r>
        <w:t>лекарственно-техническое сырье</w:t>
      </w:r>
      <w:r w:rsidRPr="006169B5">
        <w:t>) в отличие от большинства других сырьевых ресурсов;</w:t>
      </w:r>
    </w:p>
    <w:p w:rsidR="00D567D0" w:rsidRPr="006169B5" w:rsidRDefault="00D567D0" w:rsidP="00D567D0">
      <w:r w:rsidRPr="006169B5">
        <w:rPr>
          <w:szCs w:val="28"/>
        </w:rPr>
        <w:t>–</w:t>
      </w:r>
      <w:r w:rsidRPr="006169B5">
        <w:t xml:space="preserve"> постоянно растущий спрос на натуральную экологически чистую продукцию.</w:t>
      </w:r>
    </w:p>
    <w:p w:rsidR="00D567D0" w:rsidRPr="006169B5" w:rsidRDefault="00D567D0" w:rsidP="00D567D0">
      <w:pPr>
        <w:tabs>
          <w:tab w:val="left" w:pos="560"/>
          <w:tab w:val="left" w:pos="4180"/>
        </w:tabs>
      </w:pPr>
      <w:r w:rsidRPr="006169B5">
        <w:t>В качестве ресурсного потенциала района рассматриваются следующие виды дикоросов: грибы, дикорастущие ягодники - черника, брусника, клюква традиционно занимают одно из ведущих мест, кедровые орехи, папоротник-орляк и черемша, лекарственно-техническое сырье (бадан толстолистный, рапонтикум сафлоровидный, родиола розовая, родиола четырехраздельная, копеечник чайный, пион уклоняющийся, солодка уральская, валериана лекарственная, сабельник боло</w:t>
      </w:r>
      <w:r>
        <w:t>тный, очанка лекарственная и прочее).</w:t>
      </w:r>
    </w:p>
    <w:p w:rsidR="00D567D0" w:rsidRDefault="00D567D0" w:rsidP="00D567D0">
      <w:r w:rsidRPr="006169B5">
        <w:t>Заготовка и переработка грибов, ягод, кедрового ореха и лекарственно технического сырья имеет помимо экономического эффекта (рост поступлений в бюджет) еще и важное социальное значение. Для населения отдаленных сел района, это решение проблемы занятости и бедности.</w:t>
      </w:r>
    </w:p>
    <w:p w:rsidR="00862196" w:rsidRDefault="00862196" w:rsidP="00D567D0">
      <w:pPr>
        <w:rPr>
          <w:rFonts w:cs="Arial"/>
        </w:rPr>
      </w:pPr>
    </w:p>
    <w:p w:rsidR="00672B64" w:rsidRDefault="00672B64" w:rsidP="0019260C">
      <w:pPr>
        <w:pStyle w:val="a3"/>
        <w:numPr>
          <w:ilvl w:val="1"/>
          <w:numId w:val="6"/>
        </w:numPr>
        <w:tabs>
          <w:tab w:val="left" w:pos="2565"/>
        </w:tabs>
        <w:jc w:val="center"/>
        <w:outlineLvl w:val="1"/>
        <w:rPr>
          <w:b/>
        </w:rPr>
      </w:pPr>
      <w:bookmarkStart w:id="30" w:name="_Toc130812202"/>
      <w:r w:rsidRPr="00672B64">
        <w:rPr>
          <w:b/>
        </w:rPr>
        <w:t>Транспортная инфраструктура</w:t>
      </w:r>
      <w:bookmarkEnd w:id="30"/>
    </w:p>
    <w:p w:rsidR="00C344FD" w:rsidRDefault="00C344FD" w:rsidP="00672B64">
      <w:pPr>
        <w:rPr>
          <w:spacing w:val="3"/>
        </w:rPr>
      </w:pPr>
    </w:p>
    <w:p w:rsidR="00862196" w:rsidRPr="00164B35" w:rsidRDefault="00862196" w:rsidP="00862196">
      <w:pPr>
        <w:rPr>
          <w:rFonts w:eastAsia="Calibri"/>
          <w:spacing w:val="3"/>
          <w:lang w:eastAsia="en-US"/>
        </w:rPr>
      </w:pPr>
      <w:r w:rsidRPr="00164B35">
        <w:rPr>
          <w:rFonts w:eastAsia="Calibri"/>
          <w:spacing w:val="3"/>
          <w:lang w:eastAsia="en-US"/>
        </w:rPr>
        <w:t>Основу транспортного каркаса Кебезенского сельского поселения составляет автомобильная дорога общего пользования федерального значения «Р-256 «Чуйский тракт», подъезд к озеру Телецкому», соединяющая такие населенные пункты сельского поселения как с. Кебезень, с. Тулой и с. Усть-Пыжа. Транспортное сообщение с селами Старый Кебезень и Сюря осуществляется от с. Кебезень по проселочным дорогам.</w:t>
      </w:r>
    </w:p>
    <w:p w:rsidR="00862196" w:rsidRPr="00164B35" w:rsidRDefault="00862196" w:rsidP="00862196">
      <w:pPr>
        <w:rPr>
          <w:rFonts w:eastAsia="Calibri"/>
          <w:spacing w:val="3"/>
          <w:lang w:eastAsia="en-US"/>
        </w:rPr>
      </w:pPr>
      <w:r w:rsidRPr="00164B35">
        <w:rPr>
          <w:rFonts w:eastAsia="Calibri"/>
          <w:spacing w:val="3"/>
          <w:lang w:eastAsia="en-US"/>
        </w:rPr>
        <w:t>Подъезд к оз. Телецкому, ранее являвшийся автомобильной дорогой «Горно-Алтайск – Чоя – Верх-Бийск – Артыбаш (Телецкое озеро), летом 2020 г. был передан в федеральную собственность и стал частью автомобильной дороги федерального значения Р-256.</w:t>
      </w:r>
    </w:p>
    <w:p w:rsidR="00862196" w:rsidRPr="00164B35" w:rsidRDefault="00862196" w:rsidP="00862196">
      <w:pPr>
        <w:rPr>
          <w:rFonts w:eastAsia="Calibri"/>
          <w:lang w:eastAsia="en-US"/>
        </w:rPr>
      </w:pPr>
      <w:r w:rsidRPr="00164B35">
        <w:rPr>
          <w:rFonts w:eastAsia="Calibri"/>
          <w:lang w:eastAsia="en-US"/>
        </w:rPr>
        <w:t>Населенные пункты сельского поселения связаны с административными центрами района и республики системой автомобильных дорог регионального значения (табл.1.4-1). Обслуживанием автомобильных дорог занимается КГКУ «Горно-Алтайавтодор».</w:t>
      </w:r>
    </w:p>
    <w:p w:rsidR="00862196" w:rsidRPr="00164B35" w:rsidRDefault="00862196" w:rsidP="00862196">
      <w:pPr>
        <w:jc w:val="right"/>
        <w:rPr>
          <w:rFonts w:eastAsia="Calibri"/>
          <w:lang w:eastAsia="en-US"/>
        </w:rPr>
      </w:pPr>
      <w:r w:rsidRPr="00164B35">
        <w:rPr>
          <w:rFonts w:eastAsia="Calibri"/>
          <w:lang w:eastAsia="en-US"/>
        </w:rPr>
        <w:t>Таблица 1.4-1</w:t>
      </w:r>
    </w:p>
    <w:p w:rsidR="00862196" w:rsidRPr="00164B35" w:rsidRDefault="00862196" w:rsidP="00862196">
      <w:pPr>
        <w:jc w:val="center"/>
        <w:rPr>
          <w:rFonts w:eastAsia="Calibri"/>
          <w:b/>
          <w:spacing w:val="3"/>
          <w:lang w:eastAsia="en-US"/>
        </w:rPr>
      </w:pPr>
      <w:r w:rsidRPr="00164B35">
        <w:rPr>
          <w:rFonts w:eastAsia="Calibri"/>
          <w:b/>
          <w:spacing w:val="3"/>
          <w:lang w:eastAsia="en-US"/>
        </w:rPr>
        <w:t>Перечень автомобильных дорог общего пользования федерального и регионального (межмуниципального) значения на территории МО Кебезенское сельское поселение</w:t>
      </w:r>
    </w:p>
    <w:tbl>
      <w:tblPr>
        <w:tblStyle w:val="a6"/>
        <w:tblW w:w="9628" w:type="dxa"/>
        <w:tblLook w:val="04A0" w:firstRow="1" w:lastRow="0" w:firstColumn="1" w:lastColumn="0" w:noHBand="0" w:noVBand="1"/>
      </w:tblPr>
      <w:tblGrid>
        <w:gridCol w:w="549"/>
        <w:gridCol w:w="1829"/>
        <w:gridCol w:w="1600"/>
        <w:gridCol w:w="1093"/>
        <w:gridCol w:w="1093"/>
        <w:gridCol w:w="1917"/>
        <w:gridCol w:w="1547"/>
      </w:tblGrid>
      <w:tr w:rsidR="00862196" w:rsidRPr="00164B35" w:rsidTr="00004777">
        <w:trPr>
          <w:tblHeader/>
        </w:trPr>
        <w:tc>
          <w:tcPr>
            <w:tcW w:w="549"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 п/п</w:t>
            </w:r>
          </w:p>
        </w:tc>
        <w:tc>
          <w:tcPr>
            <w:tcW w:w="1829"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Наименование автомобильной дороги</w:t>
            </w:r>
          </w:p>
        </w:tc>
        <w:tc>
          <w:tcPr>
            <w:tcW w:w="1600"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Идентифика-ционный номер</w:t>
            </w:r>
          </w:p>
        </w:tc>
        <w:tc>
          <w:tcPr>
            <w:tcW w:w="1093"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Начало, км+м</w:t>
            </w:r>
          </w:p>
        </w:tc>
        <w:tc>
          <w:tcPr>
            <w:tcW w:w="1093"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Конец, км+м</w:t>
            </w:r>
          </w:p>
        </w:tc>
        <w:tc>
          <w:tcPr>
            <w:tcW w:w="1917"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Протяженность, км</w:t>
            </w:r>
          </w:p>
        </w:tc>
        <w:tc>
          <w:tcPr>
            <w:tcW w:w="1547" w:type="dxa"/>
            <w:shd w:val="clear" w:color="auto" w:fill="E7E6E6"/>
          </w:tcPr>
          <w:p w:rsidR="00862196" w:rsidRPr="00164B35" w:rsidRDefault="00862196" w:rsidP="00266681">
            <w:pPr>
              <w:ind w:firstLine="0"/>
              <w:jc w:val="center"/>
              <w:rPr>
                <w:rFonts w:eastAsia="Calibri"/>
                <w:spacing w:val="3"/>
                <w:sz w:val="24"/>
              </w:rPr>
            </w:pPr>
            <w:r w:rsidRPr="00164B35">
              <w:rPr>
                <w:rFonts w:eastAsia="Calibri"/>
                <w:spacing w:val="3"/>
                <w:sz w:val="24"/>
              </w:rPr>
              <w:t>Техническая категория</w:t>
            </w:r>
          </w:p>
        </w:tc>
      </w:tr>
      <w:tr w:rsidR="00862196" w:rsidRPr="00164B35" w:rsidTr="00266681">
        <w:tc>
          <w:tcPr>
            <w:tcW w:w="9628" w:type="dxa"/>
            <w:gridSpan w:val="7"/>
            <w:shd w:val="clear" w:color="auto" w:fill="FFFFFF"/>
          </w:tcPr>
          <w:p w:rsidR="00862196" w:rsidRPr="00164B35" w:rsidRDefault="00862196" w:rsidP="00266681">
            <w:pPr>
              <w:ind w:firstLine="0"/>
              <w:jc w:val="center"/>
              <w:rPr>
                <w:rFonts w:eastAsia="Calibri"/>
                <w:spacing w:val="3"/>
                <w:sz w:val="24"/>
              </w:rPr>
            </w:pPr>
            <w:r w:rsidRPr="00164B35">
              <w:rPr>
                <w:rFonts w:eastAsia="Calibri"/>
                <w:spacing w:val="3"/>
                <w:sz w:val="24"/>
              </w:rPr>
              <w:t>Автомобильные дороги общего пользования федерального значения</w:t>
            </w:r>
          </w:p>
        </w:tc>
      </w:tr>
      <w:tr w:rsidR="00862196" w:rsidRPr="00164B35" w:rsidTr="00266681">
        <w:tc>
          <w:tcPr>
            <w:tcW w:w="549" w:type="dxa"/>
          </w:tcPr>
          <w:p w:rsidR="00862196" w:rsidRPr="00164B35" w:rsidRDefault="00862196" w:rsidP="00266681">
            <w:pPr>
              <w:ind w:firstLine="0"/>
              <w:jc w:val="center"/>
              <w:rPr>
                <w:rFonts w:eastAsia="Calibri"/>
                <w:spacing w:val="3"/>
                <w:sz w:val="24"/>
              </w:rPr>
            </w:pPr>
            <w:r w:rsidRPr="00164B35">
              <w:rPr>
                <w:rFonts w:eastAsia="Calibri"/>
                <w:spacing w:val="3"/>
                <w:sz w:val="24"/>
              </w:rPr>
              <w:t>1</w:t>
            </w:r>
          </w:p>
        </w:tc>
        <w:tc>
          <w:tcPr>
            <w:tcW w:w="1829" w:type="dxa"/>
          </w:tcPr>
          <w:p w:rsidR="00862196" w:rsidRPr="00164B35" w:rsidRDefault="00862196" w:rsidP="00266681">
            <w:pPr>
              <w:ind w:firstLine="0"/>
              <w:jc w:val="center"/>
              <w:rPr>
                <w:rFonts w:eastAsia="Calibri"/>
                <w:spacing w:val="3"/>
                <w:sz w:val="24"/>
              </w:rPr>
            </w:pPr>
            <w:r w:rsidRPr="00164B35">
              <w:rPr>
                <w:rFonts w:eastAsia="Calibri"/>
                <w:spacing w:val="3"/>
                <w:sz w:val="24"/>
              </w:rPr>
              <w:t xml:space="preserve"> «Чуйский тракт», подъезд к озеру Телецкому»</w:t>
            </w:r>
          </w:p>
        </w:tc>
        <w:tc>
          <w:tcPr>
            <w:tcW w:w="1600" w:type="dxa"/>
          </w:tcPr>
          <w:p w:rsidR="00862196" w:rsidRPr="00164B35" w:rsidRDefault="00862196" w:rsidP="00266681">
            <w:pPr>
              <w:ind w:firstLine="0"/>
              <w:jc w:val="center"/>
              <w:rPr>
                <w:rFonts w:eastAsia="Calibri"/>
                <w:spacing w:val="3"/>
                <w:sz w:val="24"/>
              </w:rPr>
            </w:pPr>
            <w:r w:rsidRPr="00164B35">
              <w:rPr>
                <w:rFonts w:eastAsia="Calibri"/>
                <w:spacing w:val="3"/>
                <w:sz w:val="24"/>
              </w:rPr>
              <w:t>Р-256</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10+505</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150+765</w:t>
            </w:r>
          </w:p>
        </w:tc>
        <w:tc>
          <w:tcPr>
            <w:tcW w:w="1917" w:type="dxa"/>
          </w:tcPr>
          <w:p w:rsidR="00862196" w:rsidRPr="00164B35" w:rsidRDefault="00862196" w:rsidP="00266681">
            <w:pPr>
              <w:ind w:firstLine="0"/>
              <w:jc w:val="center"/>
              <w:rPr>
                <w:rFonts w:eastAsia="Calibri"/>
                <w:spacing w:val="3"/>
                <w:sz w:val="24"/>
              </w:rPr>
            </w:pPr>
            <w:r w:rsidRPr="00164B35">
              <w:rPr>
                <w:rFonts w:eastAsia="Calibri"/>
                <w:spacing w:val="3"/>
                <w:sz w:val="24"/>
              </w:rPr>
              <w:t>140,26</w:t>
            </w:r>
          </w:p>
        </w:tc>
        <w:tc>
          <w:tcPr>
            <w:tcW w:w="1547" w:type="dxa"/>
          </w:tcPr>
          <w:p w:rsidR="00862196" w:rsidRPr="00164B35" w:rsidRDefault="00862196" w:rsidP="00266681">
            <w:pPr>
              <w:ind w:firstLine="0"/>
              <w:jc w:val="center"/>
              <w:rPr>
                <w:rFonts w:eastAsia="Calibri"/>
                <w:spacing w:val="3"/>
                <w:sz w:val="24"/>
                <w:lang w:val="en-US"/>
              </w:rPr>
            </w:pPr>
            <w:r w:rsidRPr="00164B35">
              <w:rPr>
                <w:rFonts w:eastAsia="Calibri"/>
                <w:spacing w:val="3"/>
                <w:sz w:val="24"/>
                <w:lang w:val="en-US"/>
              </w:rPr>
              <w:t>III</w:t>
            </w:r>
            <w:r w:rsidRPr="00164B35">
              <w:rPr>
                <w:rFonts w:eastAsia="Calibri"/>
                <w:spacing w:val="3"/>
                <w:sz w:val="24"/>
              </w:rPr>
              <w:t xml:space="preserve">, </w:t>
            </w:r>
            <w:r w:rsidRPr="00164B35">
              <w:rPr>
                <w:rFonts w:eastAsia="Calibri"/>
                <w:spacing w:val="3"/>
                <w:sz w:val="24"/>
                <w:lang w:val="en-US"/>
              </w:rPr>
              <w:t>IV</w:t>
            </w:r>
          </w:p>
        </w:tc>
      </w:tr>
      <w:tr w:rsidR="00862196" w:rsidRPr="00164B35" w:rsidTr="00266681">
        <w:tc>
          <w:tcPr>
            <w:tcW w:w="9628" w:type="dxa"/>
            <w:gridSpan w:val="7"/>
          </w:tcPr>
          <w:p w:rsidR="00862196" w:rsidRPr="00164B35" w:rsidRDefault="00862196" w:rsidP="00266681">
            <w:pPr>
              <w:ind w:firstLine="0"/>
              <w:jc w:val="center"/>
              <w:rPr>
                <w:rFonts w:eastAsia="Calibri"/>
                <w:spacing w:val="3"/>
                <w:sz w:val="24"/>
              </w:rPr>
            </w:pPr>
            <w:r w:rsidRPr="00164B35">
              <w:rPr>
                <w:rFonts w:eastAsia="Calibri"/>
                <w:spacing w:val="3"/>
                <w:sz w:val="24"/>
              </w:rPr>
              <w:t>Автомобильные дороги общего пользования регионального значения</w:t>
            </w:r>
          </w:p>
        </w:tc>
      </w:tr>
      <w:tr w:rsidR="00862196" w:rsidRPr="00164B35" w:rsidTr="00266681">
        <w:tc>
          <w:tcPr>
            <w:tcW w:w="549" w:type="dxa"/>
          </w:tcPr>
          <w:p w:rsidR="00862196" w:rsidRPr="00164B35" w:rsidRDefault="00862196" w:rsidP="00266681">
            <w:pPr>
              <w:ind w:firstLine="0"/>
              <w:jc w:val="center"/>
              <w:rPr>
                <w:rFonts w:eastAsia="Calibri"/>
                <w:spacing w:val="3"/>
                <w:sz w:val="24"/>
              </w:rPr>
            </w:pPr>
            <w:r w:rsidRPr="00164B35">
              <w:rPr>
                <w:rFonts w:eastAsia="Calibri"/>
                <w:spacing w:val="3"/>
                <w:sz w:val="24"/>
              </w:rPr>
              <w:t>2</w:t>
            </w:r>
          </w:p>
        </w:tc>
        <w:tc>
          <w:tcPr>
            <w:tcW w:w="1829" w:type="dxa"/>
          </w:tcPr>
          <w:p w:rsidR="00862196" w:rsidRPr="00164B35" w:rsidRDefault="00862196" w:rsidP="00266681">
            <w:pPr>
              <w:ind w:firstLine="0"/>
              <w:jc w:val="center"/>
              <w:rPr>
                <w:rFonts w:eastAsia="Calibri"/>
                <w:spacing w:val="3"/>
                <w:sz w:val="24"/>
              </w:rPr>
            </w:pPr>
            <w:r w:rsidRPr="00164B35">
              <w:rPr>
                <w:rFonts w:eastAsia="Calibri"/>
                <w:spacing w:val="3"/>
                <w:sz w:val="24"/>
              </w:rPr>
              <w:t xml:space="preserve">Подъезд к </w:t>
            </w:r>
          </w:p>
          <w:p w:rsidR="00862196" w:rsidRPr="00164B35" w:rsidRDefault="00862196" w:rsidP="00266681">
            <w:pPr>
              <w:ind w:firstLine="0"/>
              <w:jc w:val="center"/>
              <w:rPr>
                <w:rFonts w:eastAsia="Calibri"/>
                <w:spacing w:val="3"/>
                <w:sz w:val="24"/>
              </w:rPr>
            </w:pPr>
            <w:r w:rsidRPr="00164B35">
              <w:rPr>
                <w:rFonts w:eastAsia="Calibri"/>
                <w:spacing w:val="3"/>
                <w:sz w:val="24"/>
              </w:rPr>
              <w:t>с. Усть-Пыжа</w:t>
            </w:r>
          </w:p>
        </w:tc>
        <w:tc>
          <w:tcPr>
            <w:tcW w:w="1600" w:type="dxa"/>
          </w:tcPr>
          <w:p w:rsidR="00862196" w:rsidRPr="00164B35" w:rsidRDefault="00862196" w:rsidP="00266681">
            <w:pPr>
              <w:ind w:firstLine="0"/>
              <w:jc w:val="center"/>
              <w:rPr>
                <w:rFonts w:eastAsia="Calibri"/>
                <w:spacing w:val="3"/>
                <w:sz w:val="24"/>
              </w:rPr>
            </w:pPr>
            <w:r w:rsidRPr="00164B35">
              <w:rPr>
                <w:rFonts w:eastAsia="Calibri"/>
                <w:spacing w:val="3"/>
                <w:sz w:val="24"/>
              </w:rPr>
              <w:t>84К-83</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0+000</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1+500</w:t>
            </w:r>
          </w:p>
        </w:tc>
        <w:tc>
          <w:tcPr>
            <w:tcW w:w="1917" w:type="dxa"/>
          </w:tcPr>
          <w:p w:rsidR="00862196" w:rsidRPr="00164B35" w:rsidRDefault="00862196" w:rsidP="00266681">
            <w:pPr>
              <w:ind w:firstLine="0"/>
              <w:jc w:val="center"/>
              <w:rPr>
                <w:rFonts w:eastAsia="Calibri"/>
                <w:spacing w:val="3"/>
                <w:sz w:val="24"/>
              </w:rPr>
            </w:pPr>
            <w:r w:rsidRPr="00164B35">
              <w:rPr>
                <w:rFonts w:eastAsia="Calibri"/>
                <w:spacing w:val="3"/>
                <w:sz w:val="24"/>
              </w:rPr>
              <w:t>1,500</w:t>
            </w:r>
          </w:p>
        </w:tc>
        <w:tc>
          <w:tcPr>
            <w:tcW w:w="1547" w:type="dxa"/>
          </w:tcPr>
          <w:p w:rsidR="00862196" w:rsidRPr="00164B35" w:rsidRDefault="00862196" w:rsidP="00266681">
            <w:pPr>
              <w:ind w:firstLine="0"/>
              <w:jc w:val="center"/>
              <w:rPr>
                <w:rFonts w:eastAsia="Calibri"/>
                <w:spacing w:val="3"/>
                <w:sz w:val="24"/>
              </w:rPr>
            </w:pPr>
            <w:r w:rsidRPr="00164B35">
              <w:rPr>
                <w:rFonts w:eastAsia="Calibri"/>
                <w:spacing w:val="3"/>
                <w:sz w:val="24"/>
                <w:lang w:val="en-US"/>
              </w:rPr>
              <w:t>V</w:t>
            </w:r>
          </w:p>
        </w:tc>
      </w:tr>
      <w:tr w:rsidR="00862196" w:rsidRPr="00164B35" w:rsidTr="00266681">
        <w:tc>
          <w:tcPr>
            <w:tcW w:w="549" w:type="dxa"/>
          </w:tcPr>
          <w:p w:rsidR="00862196" w:rsidRPr="00164B35" w:rsidRDefault="00862196" w:rsidP="00266681">
            <w:pPr>
              <w:ind w:firstLine="0"/>
              <w:jc w:val="center"/>
              <w:rPr>
                <w:rFonts w:eastAsia="Calibri"/>
                <w:spacing w:val="3"/>
                <w:sz w:val="24"/>
              </w:rPr>
            </w:pPr>
            <w:r w:rsidRPr="00164B35">
              <w:rPr>
                <w:rFonts w:eastAsia="Calibri"/>
                <w:spacing w:val="3"/>
                <w:sz w:val="24"/>
              </w:rPr>
              <w:t>3</w:t>
            </w:r>
          </w:p>
        </w:tc>
        <w:tc>
          <w:tcPr>
            <w:tcW w:w="1829" w:type="dxa"/>
          </w:tcPr>
          <w:p w:rsidR="00862196" w:rsidRPr="00164B35" w:rsidRDefault="00862196" w:rsidP="00266681">
            <w:pPr>
              <w:ind w:firstLine="0"/>
              <w:jc w:val="center"/>
              <w:rPr>
                <w:rFonts w:eastAsia="Calibri"/>
                <w:spacing w:val="3"/>
                <w:sz w:val="24"/>
              </w:rPr>
            </w:pPr>
            <w:r w:rsidRPr="00164B35">
              <w:rPr>
                <w:rFonts w:eastAsia="Calibri"/>
                <w:spacing w:val="3"/>
                <w:sz w:val="24"/>
              </w:rPr>
              <w:t xml:space="preserve">Подъезд к </w:t>
            </w:r>
          </w:p>
          <w:p w:rsidR="00862196" w:rsidRPr="00164B35" w:rsidRDefault="00862196" w:rsidP="00266681">
            <w:pPr>
              <w:ind w:firstLine="0"/>
              <w:jc w:val="center"/>
              <w:rPr>
                <w:rFonts w:eastAsia="Calibri"/>
                <w:spacing w:val="3"/>
                <w:sz w:val="24"/>
              </w:rPr>
            </w:pPr>
            <w:r w:rsidRPr="00164B35">
              <w:rPr>
                <w:rFonts w:eastAsia="Calibri"/>
                <w:spacing w:val="3"/>
                <w:sz w:val="24"/>
              </w:rPr>
              <w:t>с. Тулой</w:t>
            </w:r>
          </w:p>
        </w:tc>
        <w:tc>
          <w:tcPr>
            <w:tcW w:w="1600" w:type="dxa"/>
          </w:tcPr>
          <w:p w:rsidR="00862196" w:rsidRPr="00164B35" w:rsidRDefault="00862196" w:rsidP="00266681">
            <w:pPr>
              <w:ind w:firstLine="0"/>
              <w:jc w:val="center"/>
              <w:rPr>
                <w:rFonts w:eastAsia="Calibri"/>
                <w:spacing w:val="3"/>
                <w:sz w:val="24"/>
              </w:rPr>
            </w:pPr>
            <w:r w:rsidRPr="00164B35">
              <w:rPr>
                <w:rFonts w:eastAsia="Calibri"/>
                <w:spacing w:val="3"/>
                <w:sz w:val="24"/>
              </w:rPr>
              <w:t>84К-80</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0+000</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1+300</w:t>
            </w:r>
          </w:p>
        </w:tc>
        <w:tc>
          <w:tcPr>
            <w:tcW w:w="1917" w:type="dxa"/>
          </w:tcPr>
          <w:p w:rsidR="00862196" w:rsidRPr="00164B35" w:rsidRDefault="00862196" w:rsidP="00266681">
            <w:pPr>
              <w:ind w:firstLine="0"/>
              <w:jc w:val="center"/>
              <w:rPr>
                <w:rFonts w:eastAsia="Calibri"/>
                <w:spacing w:val="3"/>
                <w:sz w:val="24"/>
              </w:rPr>
            </w:pPr>
            <w:r w:rsidRPr="00164B35">
              <w:rPr>
                <w:rFonts w:eastAsia="Calibri"/>
                <w:spacing w:val="3"/>
                <w:sz w:val="24"/>
              </w:rPr>
              <w:t>1,300</w:t>
            </w:r>
          </w:p>
        </w:tc>
        <w:tc>
          <w:tcPr>
            <w:tcW w:w="1547" w:type="dxa"/>
          </w:tcPr>
          <w:p w:rsidR="00862196" w:rsidRPr="00164B35" w:rsidRDefault="00862196" w:rsidP="00266681">
            <w:pPr>
              <w:ind w:firstLine="0"/>
              <w:jc w:val="center"/>
              <w:rPr>
                <w:rFonts w:eastAsia="Calibri"/>
                <w:spacing w:val="3"/>
                <w:sz w:val="24"/>
                <w:lang w:val="en-US"/>
              </w:rPr>
            </w:pPr>
            <w:r w:rsidRPr="00164B35">
              <w:rPr>
                <w:rFonts w:eastAsia="Calibri"/>
                <w:spacing w:val="3"/>
                <w:sz w:val="24"/>
                <w:lang w:val="en-US"/>
              </w:rPr>
              <w:t>V</w:t>
            </w:r>
          </w:p>
        </w:tc>
      </w:tr>
      <w:tr w:rsidR="00862196" w:rsidRPr="00164B35" w:rsidTr="00266681">
        <w:tc>
          <w:tcPr>
            <w:tcW w:w="549" w:type="dxa"/>
          </w:tcPr>
          <w:p w:rsidR="00862196" w:rsidRPr="00164B35" w:rsidRDefault="00862196" w:rsidP="00266681">
            <w:pPr>
              <w:ind w:firstLine="0"/>
              <w:jc w:val="center"/>
              <w:rPr>
                <w:rFonts w:eastAsia="Calibri"/>
                <w:spacing w:val="3"/>
                <w:sz w:val="24"/>
              </w:rPr>
            </w:pPr>
            <w:r w:rsidRPr="00164B35">
              <w:rPr>
                <w:rFonts w:eastAsia="Calibri"/>
                <w:spacing w:val="3"/>
                <w:sz w:val="24"/>
              </w:rPr>
              <w:t>4</w:t>
            </w:r>
          </w:p>
        </w:tc>
        <w:tc>
          <w:tcPr>
            <w:tcW w:w="1829" w:type="dxa"/>
          </w:tcPr>
          <w:p w:rsidR="00862196" w:rsidRPr="00164B35" w:rsidRDefault="00862196" w:rsidP="00266681">
            <w:pPr>
              <w:ind w:firstLine="0"/>
              <w:jc w:val="center"/>
              <w:rPr>
                <w:rFonts w:eastAsia="Calibri"/>
                <w:spacing w:val="3"/>
                <w:sz w:val="24"/>
              </w:rPr>
            </w:pPr>
            <w:r w:rsidRPr="00164B35">
              <w:rPr>
                <w:rFonts w:eastAsia="Calibri"/>
                <w:spacing w:val="3"/>
                <w:sz w:val="24"/>
              </w:rPr>
              <w:t xml:space="preserve">Тулой – Бийка </w:t>
            </w:r>
          </w:p>
        </w:tc>
        <w:tc>
          <w:tcPr>
            <w:tcW w:w="1600" w:type="dxa"/>
          </w:tcPr>
          <w:p w:rsidR="00862196" w:rsidRPr="00164B35" w:rsidRDefault="00862196" w:rsidP="00266681">
            <w:pPr>
              <w:ind w:firstLine="0"/>
              <w:jc w:val="center"/>
              <w:rPr>
                <w:rFonts w:eastAsia="Calibri"/>
                <w:spacing w:val="3"/>
                <w:sz w:val="24"/>
              </w:rPr>
            </w:pPr>
            <w:r w:rsidRPr="00164B35">
              <w:rPr>
                <w:rFonts w:eastAsia="Calibri"/>
                <w:spacing w:val="3"/>
                <w:sz w:val="24"/>
              </w:rPr>
              <w:t>84К-101</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0+000</w:t>
            </w:r>
          </w:p>
        </w:tc>
        <w:tc>
          <w:tcPr>
            <w:tcW w:w="1093" w:type="dxa"/>
          </w:tcPr>
          <w:p w:rsidR="00862196" w:rsidRPr="00164B35" w:rsidRDefault="00862196" w:rsidP="00266681">
            <w:pPr>
              <w:ind w:firstLine="0"/>
              <w:jc w:val="center"/>
              <w:rPr>
                <w:rFonts w:eastAsia="Calibri"/>
                <w:spacing w:val="3"/>
                <w:sz w:val="24"/>
              </w:rPr>
            </w:pPr>
            <w:r w:rsidRPr="00164B35">
              <w:rPr>
                <w:rFonts w:eastAsia="Calibri"/>
                <w:spacing w:val="3"/>
                <w:sz w:val="24"/>
              </w:rPr>
              <w:t>47+915</w:t>
            </w:r>
          </w:p>
        </w:tc>
        <w:tc>
          <w:tcPr>
            <w:tcW w:w="1917" w:type="dxa"/>
          </w:tcPr>
          <w:p w:rsidR="00862196" w:rsidRPr="00164B35" w:rsidRDefault="00862196" w:rsidP="00266681">
            <w:pPr>
              <w:ind w:firstLine="0"/>
              <w:jc w:val="center"/>
              <w:rPr>
                <w:rFonts w:eastAsia="Calibri"/>
                <w:spacing w:val="3"/>
                <w:sz w:val="24"/>
              </w:rPr>
            </w:pPr>
            <w:r w:rsidRPr="00164B35">
              <w:rPr>
                <w:rFonts w:eastAsia="Calibri"/>
                <w:spacing w:val="3"/>
                <w:sz w:val="24"/>
              </w:rPr>
              <w:t>47,915</w:t>
            </w:r>
          </w:p>
        </w:tc>
        <w:tc>
          <w:tcPr>
            <w:tcW w:w="1547" w:type="dxa"/>
          </w:tcPr>
          <w:p w:rsidR="00862196" w:rsidRPr="00164B35" w:rsidRDefault="00862196" w:rsidP="00266681">
            <w:pPr>
              <w:ind w:firstLine="0"/>
              <w:jc w:val="center"/>
              <w:rPr>
                <w:rFonts w:eastAsia="Calibri"/>
                <w:spacing w:val="3"/>
                <w:sz w:val="24"/>
                <w:lang w:val="en-US"/>
              </w:rPr>
            </w:pPr>
            <w:r w:rsidRPr="00164B35">
              <w:rPr>
                <w:rFonts w:eastAsia="Calibri"/>
                <w:spacing w:val="3"/>
                <w:sz w:val="24"/>
                <w:lang w:val="en-US"/>
              </w:rPr>
              <w:t>V</w:t>
            </w:r>
          </w:p>
        </w:tc>
      </w:tr>
    </w:tbl>
    <w:p w:rsidR="00862196" w:rsidRPr="00164B35" w:rsidRDefault="00862196" w:rsidP="00862196">
      <w:pPr>
        <w:rPr>
          <w:rFonts w:eastAsia="Calibri"/>
          <w:lang w:eastAsia="en-US"/>
        </w:rPr>
      </w:pPr>
      <w:r w:rsidRPr="00164B35">
        <w:rPr>
          <w:rFonts w:eastAsia="Calibri"/>
          <w:lang w:eastAsia="en-US"/>
        </w:rPr>
        <w:t>Объекты водного, железнодорожного и воздушного транспорта на территории муниципального образования не представлены.</w:t>
      </w:r>
    </w:p>
    <w:p w:rsidR="00862196" w:rsidRPr="00164B35" w:rsidRDefault="004202E3" w:rsidP="00862196">
      <w:pPr>
        <w:rPr>
          <w:rFonts w:eastAsia="Calibri"/>
          <w:lang w:eastAsia="en-US"/>
        </w:rPr>
      </w:pPr>
      <w:r>
        <w:rPr>
          <w:rFonts w:eastAsia="Calibri"/>
          <w:lang w:eastAsia="en-US"/>
        </w:rPr>
        <w:t>Н</w:t>
      </w:r>
      <w:r w:rsidR="00862196" w:rsidRPr="00164B35">
        <w:rPr>
          <w:rFonts w:eastAsia="Calibri"/>
          <w:lang w:eastAsia="en-US"/>
        </w:rPr>
        <w:t>а автомобиль</w:t>
      </w:r>
      <w:r>
        <w:rPr>
          <w:rFonts w:eastAsia="Calibri"/>
          <w:lang w:eastAsia="en-US"/>
        </w:rPr>
        <w:t>ной дороге Р-256 через р. Тулой находится мостовое сооружение.</w:t>
      </w:r>
    </w:p>
    <w:p w:rsidR="00862196" w:rsidRDefault="00862196" w:rsidP="00862196">
      <w:pPr>
        <w:rPr>
          <w:rFonts w:eastAsia="Calibri"/>
          <w:lang w:eastAsia="en-US"/>
        </w:rPr>
      </w:pPr>
      <w:r w:rsidRPr="00164B35">
        <w:rPr>
          <w:rFonts w:eastAsia="Calibri"/>
          <w:lang w:eastAsia="en-US"/>
        </w:rPr>
        <w:t>По автомобильным дорогам осуществляется подъезд к селам Кебезень, Усть-Пыжа и Тулой, в которых они плавно переходят в улично-дорожную сеть населенных пунктов. Характеристика объектов улично-дорожной сети приведена в таблице 1.4.1-2.</w:t>
      </w:r>
    </w:p>
    <w:p w:rsidR="00862196" w:rsidRPr="00164B35" w:rsidRDefault="00862196" w:rsidP="00862196">
      <w:pPr>
        <w:jc w:val="right"/>
        <w:rPr>
          <w:rFonts w:eastAsia="Calibri"/>
          <w:lang w:eastAsia="en-US"/>
        </w:rPr>
      </w:pPr>
      <w:r w:rsidRPr="00164B35">
        <w:rPr>
          <w:rFonts w:eastAsia="Calibri"/>
          <w:lang w:eastAsia="en-US"/>
        </w:rPr>
        <w:t>Таблица 1.4.1-2</w:t>
      </w:r>
    </w:p>
    <w:p w:rsidR="00862196" w:rsidRPr="00164B35" w:rsidRDefault="00862196" w:rsidP="00862196">
      <w:pPr>
        <w:jc w:val="center"/>
        <w:rPr>
          <w:rFonts w:eastAsia="Calibri"/>
          <w:b/>
          <w:lang w:eastAsia="en-US"/>
        </w:rPr>
      </w:pPr>
      <w:r w:rsidRPr="00164B35">
        <w:rPr>
          <w:rFonts w:eastAsia="Calibri"/>
          <w:b/>
          <w:lang w:eastAsia="en-US"/>
        </w:rPr>
        <w:t>Характеристика объектов улично-дорожной сети на территории поселения</w:t>
      </w:r>
    </w:p>
    <w:tbl>
      <w:tblPr>
        <w:tblStyle w:val="a6"/>
        <w:tblW w:w="9356" w:type="dxa"/>
        <w:jc w:val="center"/>
        <w:tblLook w:val="01E0" w:firstRow="1" w:lastRow="1" w:firstColumn="1" w:lastColumn="1" w:noHBand="0" w:noVBand="0"/>
      </w:tblPr>
      <w:tblGrid>
        <w:gridCol w:w="513"/>
        <w:gridCol w:w="3024"/>
        <w:gridCol w:w="1942"/>
        <w:gridCol w:w="2249"/>
        <w:gridCol w:w="1628"/>
      </w:tblGrid>
      <w:tr w:rsidR="00862196" w:rsidRPr="00164B35" w:rsidTr="00266681">
        <w:trPr>
          <w:trHeight w:val="562"/>
          <w:tblHeader/>
          <w:jc w:val="center"/>
        </w:trPr>
        <w:tc>
          <w:tcPr>
            <w:tcW w:w="458" w:type="dxa"/>
            <w:shd w:val="clear" w:color="auto" w:fill="E7E6E6"/>
          </w:tcPr>
          <w:p w:rsidR="00862196" w:rsidRPr="00164B35" w:rsidRDefault="00862196" w:rsidP="00266681">
            <w:pPr>
              <w:spacing w:line="240" w:lineRule="auto"/>
              <w:ind w:firstLine="0"/>
              <w:jc w:val="center"/>
              <w:rPr>
                <w:rFonts w:eastAsia="Calibri"/>
                <w:sz w:val="22"/>
                <w:szCs w:val="24"/>
              </w:rPr>
            </w:pPr>
            <w:r w:rsidRPr="00164B35">
              <w:rPr>
                <w:rFonts w:eastAsia="Calibri"/>
                <w:sz w:val="22"/>
                <w:szCs w:val="24"/>
              </w:rPr>
              <w:t>№ п/п</w:t>
            </w:r>
          </w:p>
        </w:tc>
        <w:tc>
          <w:tcPr>
            <w:tcW w:w="3046" w:type="dxa"/>
            <w:shd w:val="clear" w:color="auto" w:fill="E7E6E6"/>
            <w:vAlign w:val="center"/>
          </w:tcPr>
          <w:p w:rsidR="00862196" w:rsidRPr="00164B35" w:rsidRDefault="00862196" w:rsidP="00266681">
            <w:pPr>
              <w:spacing w:line="240" w:lineRule="auto"/>
              <w:ind w:firstLine="0"/>
              <w:jc w:val="center"/>
              <w:rPr>
                <w:rFonts w:eastAsia="Calibri"/>
                <w:sz w:val="22"/>
                <w:szCs w:val="24"/>
              </w:rPr>
            </w:pPr>
            <w:r w:rsidRPr="00164B35">
              <w:rPr>
                <w:rFonts w:eastAsia="Calibri"/>
                <w:sz w:val="22"/>
                <w:szCs w:val="24"/>
              </w:rPr>
              <w:t>Наименование объекта дорожно-транспортной сети (улицы)</w:t>
            </w:r>
          </w:p>
        </w:tc>
        <w:tc>
          <w:tcPr>
            <w:tcW w:w="1958" w:type="dxa"/>
            <w:shd w:val="clear" w:color="auto" w:fill="E7E6E6"/>
          </w:tcPr>
          <w:p w:rsidR="00862196" w:rsidRPr="00164B35" w:rsidRDefault="00862196" w:rsidP="00266681">
            <w:pPr>
              <w:spacing w:line="240" w:lineRule="auto"/>
              <w:ind w:firstLine="0"/>
              <w:jc w:val="center"/>
              <w:rPr>
                <w:rFonts w:eastAsia="Calibri"/>
                <w:sz w:val="22"/>
                <w:szCs w:val="24"/>
              </w:rPr>
            </w:pPr>
            <w:r w:rsidRPr="00164B35">
              <w:rPr>
                <w:rFonts w:eastAsia="Calibri"/>
                <w:sz w:val="22"/>
                <w:szCs w:val="24"/>
              </w:rPr>
              <w:t>Ширина улиц, проездов, м</w:t>
            </w:r>
          </w:p>
        </w:tc>
        <w:tc>
          <w:tcPr>
            <w:tcW w:w="2259" w:type="dxa"/>
            <w:shd w:val="clear" w:color="auto" w:fill="E7E6E6"/>
            <w:vAlign w:val="center"/>
          </w:tcPr>
          <w:p w:rsidR="00862196" w:rsidRPr="00164B35" w:rsidRDefault="00862196" w:rsidP="00266681">
            <w:pPr>
              <w:spacing w:line="240" w:lineRule="auto"/>
              <w:ind w:firstLine="0"/>
              <w:jc w:val="center"/>
              <w:rPr>
                <w:rFonts w:eastAsia="Calibri"/>
                <w:sz w:val="22"/>
                <w:szCs w:val="24"/>
              </w:rPr>
            </w:pPr>
            <w:r w:rsidRPr="00164B35">
              <w:rPr>
                <w:rFonts w:eastAsia="Calibri"/>
                <w:sz w:val="22"/>
                <w:szCs w:val="24"/>
              </w:rPr>
              <w:t>Протяженность, км</w:t>
            </w:r>
          </w:p>
        </w:tc>
        <w:tc>
          <w:tcPr>
            <w:tcW w:w="1635" w:type="dxa"/>
            <w:shd w:val="clear" w:color="auto" w:fill="E7E6E6"/>
            <w:vAlign w:val="center"/>
          </w:tcPr>
          <w:p w:rsidR="00862196" w:rsidRPr="00164B35" w:rsidRDefault="00862196" w:rsidP="00266681">
            <w:pPr>
              <w:spacing w:line="240" w:lineRule="auto"/>
              <w:ind w:firstLine="0"/>
              <w:jc w:val="center"/>
              <w:rPr>
                <w:rFonts w:eastAsia="Calibri"/>
                <w:sz w:val="22"/>
                <w:szCs w:val="24"/>
              </w:rPr>
            </w:pPr>
            <w:r w:rsidRPr="00164B35">
              <w:rPr>
                <w:rFonts w:eastAsia="Calibri"/>
                <w:sz w:val="22"/>
                <w:szCs w:val="24"/>
              </w:rPr>
              <w:t>Тип покрытия</w:t>
            </w:r>
          </w:p>
        </w:tc>
      </w:tr>
      <w:tr w:rsidR="00862196" w:rsidRPr="00164B35" w:rsidTr="00266681">
        <w:trPr>
          <w:jc w:val="center"/>
        </w:trPr>
        <w:tc>
          <w:tcPr>
            <w:tcW w:w="9356" w:type="dxa"/>
            <w:gridSpan w:val="5"/>
          </w:tcPr>
          <w:p w:rsidR="00862196" w:rsidRPr="00164B35" w:rsidRDefault="00862196" w:rsidP="00266681">
            <w:pPr>
              <w:spacing w:line="240" w:lineRule="auto"/>
              <w:ind w:firstLine="0"/>
              <w:jc w:val="center"/>
              <w:rPr>
                <w:rFonts w:eastAsia="Calibri"/>
                <w:b/>
                <w:sz w:val="24"/>
                <w:szCs w:val="24"/>
              </w:rPr>
            </w:pPr>
            <w:r w:rsidRPr="00164B35">
              <w:rPr>
                <w:rFonts w:eastAsia="Calibri"/>
                <w:b/>
                <w:sz w:val="24"/>
                <w:szCs w:val="24"/>
              </w:rPr>
              <w:t>с. Кебезень</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Ул.Центральная</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0,4</w:t>
            </w:r>
          </w:p>
        </w:tc>
        <w:tc>
          <w:tcPr>
            <w:tcW w:w="1635"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 Зеленая</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0,3</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3</w:t>
            </w:r>
          </w:p>
        </w:tc>
        <w:tc>
          <w:tcPr>
            <w:tcW w:w="3046" w:type="dxa"/>
          </w:tcPr>
          <w:p w:rsidR="00862196" w:rsidRPr="00164B35" w:rsidRDefault="00862196" w:rsidP="00266681">
            <w:pPr>
              <w:spacing w:line="240" w:lineRule="auto"/>
              <w:ind w:firstLine="0"/>
              <w:jc w:val="center"/>
              <w:rPr>
                <w:rFonts w:eastAsia="Calibri"/>
                <w:sz w:val="24"/>
                <w:szCs w:val="24"/>
              </w:rPr>
            </w:pPr>
            <w:r w:rsidRPr="00394B8E">
              <w:rPr>
                <w:rFonts w:eastAsia="Calibri"/>
                <w:sz w:val="24"/>
                <w:szCs w:val="24"/>
              </w:rPr>
              <w:t>Ул.Нагорная</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0,6</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Набережная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1,7</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3046" w:type="dxa"/>
          </w:tcPr>
          <w:p w:rsidR="00862196" w:rsidRPr="00164B35" w:rsidRDefault="00862196" w:rsidP="00266681">
            <w:pPr>
              <w:spacing w:line="240" w:lineRule="auto"/>
              <w:ind w:firstLine="0"/>
              <w:jc w:val="center"/>
              <w:rPr>
                <w:rFonts w:eastAsia="Calibri"/>
                <w:sz w:val="24"/>
                <w:szCs w:val="24"/>
              </w:rPr>
            </w:pPr>
            <w:r w:rsidRPr="00394B8E">
              <w:rPr>
                <w:rFonts w:eastAsia="Calibri"/>
                <w:sz w:val="24"/>
                <w:szCs w:val="24"/>
              </w:rPr>
              <w:t>Ул. Береговая</w:t>
            </w:r>
            <w:r w:rsidRPr="00164B35">
              <w:rPr>
                <w:rFonts w:eastAsia="Calibri"/>
                <w:sz w:val="24"/>
                <w:szCs w:val="24"/>
              </w:rPr>
              <w:t xml:space="preserve">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1,0</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6</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Промартельская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0,5</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7</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Сосновая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0,6</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8</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Алтайская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0,1</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9</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Молодежная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0,1</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10</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 Береговая-заречье</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2,1</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11</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Лесная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0,7</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9356" w:type="dxa"/>
            <w:gridSpan w:val="5"/>
          </w:tcPr>
          <w:p w:rsidR="00862196" w:rsidRPr="00164B35" w:rsidRDefault="00862196" w:rsidP="00266681">
            <w:pPr>
              <w:spacing w:line="240" w:lineRule="auto"/>
              <w:ind w:firstLine="0"/>
              <w:jc w:val="center"/>
              <w:rPr>
                <w:rFonts w:eastAsia="Calibri"/>
                <w:b/>
                <w:sz w:val="24"/>
                <w:szCs w:val="24"/>
              </w:rPr>
            </w:pPr>
            <w:r w:rsidRPr="00164B35">
              <w:rPr>
                <w:rFonts w:eastAsia="Calibri"/>
                <w:b/>
                <w:sz w:val="24"/>
                <w:szCs w:val="24"/>
              </w:rPr>
              <w:t>с. Тулой</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 Строительная</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1,5</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w:t>
            </w:r>
          </w:p>
        </w:tc>
        <w:tc>
          <w:tcPr>
            <w:tcW w:w="3046"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 Центральная</w:t>
            </w:r>
          </w:p>
        </w:tc>
        <w:tc>
          <w:tcPr>
            <w:tcW w:w="19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1,3</w:t>
            </w:r>
          </w:p>
        </w:tc>
        <w:tc>
          <w:tcPr>
            <w:tcW w:w="1635" w:type="dxa"/>
            <w:tcBorders>
              <w:bottom w:val="single" w:sz="4" w:space="0" w:color="000000"/>
            </w:tcBorders>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3</w:t>
            </w:r>
          </w:p>
        </w:tc>
        <w:tc>
          <w:tcPr>
            <w:tcW w:w="3046"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Ул. Им. Виктора Кыргызова</w:t>
            </w:r>
          </w:p>
        </w:tc>
        <w:tc>
          <w:tcPr>
            <w:tcW w:w="19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0,7</w:t>
            </w:r>
          </w:p>
        </w:tc>
        <w:tc>
          <w:tcPr>
            <w:tcW w:w="1635" w:type="dxa"/>
            <w:tcBorders>
              <w:bottom w:val="single" w:sz="4" w:space="0" w:color="000000"/>
            </w:tcBorders>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w:t>
            </w:r>
          </w:p>
        </w:tc>
        <w:tc>
          <w:tcPr>
            <w:tcW w:w="3046"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Промышленная </w:t>
            </w:r>
          </w:p>
        </w:tc>
        <w:tc>
          <w:tcPr>
            <w:tcW w:w="1958"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0,8</w:t>
            </w:r>
          </w:p>
        </w:tc>
        <w:tc>
          <w:tcPr>
            <w:tcW w:w="1635" w:type="dxa"/>
            <w:tcBorders>
              <w:bottom w:val="single" w:sz="4" w:space="0" w:color="000000"/>
            </w:tcBorders>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9356" w:type="dxa"/>
            <w:gridSpan w:val="5"/>
            <w:tcBorders>
              <w:bottom w:val="single" w:sz="4" w:space="0" w:color="000000"/>
            </w:tcBorders>
          </w:tcPr>
          <w:p w:rsidR="00862196" w:rsidRPr="00164B35" w:rsidRDefault="00862196" w:rsidP="00266681">
            <w:pPr>
              <w:spacing w:line="240" w:lineRule="auto"/>
              <w:ind w:firstLine="0"/>
              <w:jc w:val="center"/>
              <w:rPr>
                <w:rFonts w:eastAsia="Calibri"/>
                <w:sz w:val="24"/>
                <w:szCs w:val="24"/>
              </w:rPr>
            </w:pPr>
            <w:r w:rsidRPr="00164B35">
              <w:rPr>
                <w:rFonts w:eastAsia="Calibri"/>
                <w:b/>
                <w:sz w:val="24"/>
                <w:szCs w:val="24"/>
              </w:rPr>
              <w:t>с. Усть-Пыжа</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w:t>
            </w:r>
          </w:p>
        </w:tc>
        <w:tc>
          <w:tcPr>
            <w:tcW w:w="3046" w:type="dxa"/>
            <w:shd w:val="clear" w:color="auto" w:fill="auto"/>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Береговая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shd w:val="clear" w:color="auto" w:fill="auto"/>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1,0</w:t>
            </w:r>
          </w:p>
        </w:tc>
        <w:tc>
          <w:tcPr>
            <w:tcW w:w="1635" w:type="dxa"/>
            <w:shd w:val="clear" w:color="auto" w:fill="auto"/>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Центральная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1,2</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3</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Новая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0,4</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Мира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0,3</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Карманка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0,6</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9356" w:type="dxa"/>
            <w:gridSpan w:val="5"/>
          </w:tcPr>
          <w:p w:rsidR="00862196" w:rsidRPr="00164B35" w:rsidRDefault="00862196" w:rsidP="00266681">
            <w:pPr>
              <w:spacing w:line="240" w:lineRule="auto"/>
              <w:ind w:firstLine="0"/>
              <w:jc w:val="center"/>
              <w:rPr>
                <w:rFonts w:eastAsia="Calibri"/>
                <w:b/>
                <w:sz w:val="24"/>
                <w:szCs w:val="24"/>
              </w:rPr>
            </w:pPr>
            <w:r w:rsidRPr="00164B35">
              <w:rPr>
                <w:rFonts w:eastAsia="Calibri"/>
                <w:b/>
                <w:sz w:val="24"/>
                <w:szCs w:val="24"/>
              </w:rPr>
              <w:t>с. Старый Кебезень</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Совхозная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1,3</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Подъезд к с. Старый Кебезень</w:t>
            </w:r>
          </w:p>
        </w:tc>
        <w:tc>
          <w:tcPr>
            <w:tcW w:w="1958" w:type="dxa"/>
          </w:tcPr>
          <w:p w:rsidR="00862196" w:rsidRPr="00164B35" w:rsidRDefault="00862196" w:rsidP="00266681">
            <w:pPr>
              <w:spacing w:line="240" w:lineRule="auto"/>
              <w:ind w:firstLine="0"/>
              <w:jc w:val="center"/>
              <w:rPr>
                <w:rFonts w:eastAsia="Calibri"/>
                <w:sz w:val="24"/>
                <w:szCs w:val="24"/>
              </w:rPr>
            </w:pP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2,0</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3</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Новая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0,5</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Родниковая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0,6</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Луговая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0,8</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9356" w:type="dxa"/>
            <w:gridSpan w:val="5"/>
          </w:tcPr>
          <w:p w:rsidR="00862196" w:rsidRPr="00164B35" w:rsidRDefault="00862196" w:rsidP="00266681">
            <w:pPr>
              <w:spacing w:line="240" w:lineRule="auto"/>
              <w:ind w:firstLine="0"/>
              <w:jc w:val="center"/>
              <w:rPr>
                <w:rFonts w:eastAsia="Calibri"/>
                <w:sz w:val="24"/>
                <w:szCs w:val="24"/>
              </w:rPr>
            </w:pPr>
            <w:r w:rsidRPr="00164B35">
              <w:rPr>
                <w:rFonts w:eastAsia="Calibri"/>
                <w:b/>
                <w:sz w:val="24"/>
                <w:szCs w:val="24"/>
              </w:rPr>
              <w:t>с. Сюря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1</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Кедровая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0,3</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2</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Совхозная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0,3</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3</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Ул. Березовая </w:t>
            </w:r>
          </w:p>
        </w:tc>
        <w:tc>
          <w:tcPr>
            <w:tcW w:w="19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5</w:t>
            </w: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0,5</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r w:rsidR="00862196" w:rsidRPr="00164B35" w:rsidTr="00266681">
        <w:trPr>
          <w:jc w:val="center"/>
        </w:trPr>
        <w:tc>
          <w:tcPr>
            <w:tcW w:w="458"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w:t>
            </w:r>
          </w:p>
        </w:tc>
        <w:tc>
          <w:tcPr>
            <w:tcW w:w="3046"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 xml:space="preserve">Подъезд к с. Сюря </w:t>
            </w:r>
          </w:p>
        </w:tc>
        <w:tc>
          <w:tcPr>
            <w:tcW w:w="1958" w:type="dxa"/>
          </w:tcPr>
          <w:p w:rsidR="00862196" w:rsidRPr="00164B35" w:rsidRDefault="00862196" w:rsidP="00266681">
            <w:pPr>
              <w:spacing w:line="240" w:lineRule="auto"/>
              <w:ind w:firstLine="0"/>
              <w:jc w:val="center"/>
              <w:rPr>
                <w:rFonts w:eastAsia="Calibri"/>
                <w:sz w:val="24"/>
                <w:szCs w:val="24"/>
              </w:rPr>
            </w:pPr>
          </w:p>
        </w:tc>
        <w:tc>
          <w:tcPr>
            <w:tcW w:w="2259" w:type="dxa"/>
          </w:tcPr>
          <w:p w:rsidR="00862196" w:rsidRPr="00164B35" w:rsidRDefault="00862196" w:rsidP="00266681">
            <w:pPr>
              <w:spacing w:line="240" w:lineRule="auto"/>
              <w:ind w:firstLine="0"/>
              <w:jc w:val="center"/>
              <w:rPr>
                <w:rFonts w:eastAsia="Calibri"/>
                <w:sz w:val="24"/>
                <w:szCs w:val="24"/>
              </w:rPr>
            </w:pPr>
            <w:r w:rsidRPr="00164B35">
              <w:rPr>
                <w:rFonts w:eastAsia="Calibri"/>
                <w:sz w:val="24"/>
                <w:szCs w:val="24"/>
              </w:rPr>
              <w:t>4,5</w:t>
            </w:r>
          </w:p>
        </w:tc>
        <w:tc>
          <w:tcPr>
            <w:tcW w:w="1635" w:type="dxa"/>
          </w:tcPr>
          <w:p w:rsidR="00862196" w:rsidRPr="00164B35" w:rsidRDefault="00862196" w:rsidP="00266681">
            <w:pPr>
              <w:spacing w:line="240" w:lineRule="auto"/>
              <w:ind w:firstLine="0"/>
              <w:jc w:val="center"/>
              <w:rPr>
                <w:rFonts w:ascii="Calibri" w:eastAsia="Calibri" w:hAnsi="Calibri"/>
                <w:sz w:val="22"/>
              </w:rPr>
            </w:pPr>
            <w:r w:rsidRPr="00164B35">
              <w:rPr>
                <w:rFonts w:eastAsia="Calibri"/>
                <w:sz w:val="24"/>
                <w:szCs w:val="24"/>
              </w:rPr>
              <w:t>грунтовая</w:t>
            </w:r>
          </w:p>
        </w:tc>
      </w:tr>
    </w:tbl>
    <w:p w:rsidR="00BA0BEA" w:rsidRDefault="00BA0BEA" w:rsidP="00B11219">
      <w:pPr>
        <w:rPr>
          <w:rFonts w:eastAsia="Calibri"/>
          <w:lang w:eastAsia="en-US"/>
        </w:rPr>
      </w:pPr>
    </w:p>
    <w:p w:rsidR="00862196" w:rsidRPr="00164B35" w:rsidRDefault="00862196" w:rsidP="00B11219">
      <w:pPr>
        <w:rPr>
          <w:rFonts w:eastAsia="Calibri"/>
          <w:lang w:eastAsia="en-US"/>
        </w:rPr>
      </w:pPr>
      <w:r w:rsidRPr="00164B35">
        <w:rPr>
          <w:rFonts w:eastAsia="Calibri"/>
          <w:lang w:eastAsia="en-US"/>
        </w:rPr>
        <w:t xml:space="preserve">Конфигурация улично-дорожной сетей сел повторяет рисунок течения р. Бия, вытягиваясь в меридиональном или широтном направлениях. Река Бия разделяет территорию с. Кебезень на две части – Кебезень-Заречье и Кебезень, соединяющиеся </w:t>
      </w:r>
      <w:r w:rsidR="00E57D77">
        <w:rPr>
          <w:rFonts w:eastAsia="Calibri"/>
          <w:lang w:eastAsia="en-US"/>
        </w:rPr>
        <w:t xml:space="preserve">между собой пешеходным мостом. </w:t>
      </w:r>
      <w:r w:rsidRPr="00164B35">
        <w:rPr>
          <w:rFonts w:eastAsia="Calibri"/>
          <w:lang w:eastAsia="en-US"/>
        </w:rPr>
        <w:t xml:space="preserve">Отсутствие автомобильного моста ведет к значительному ухудшению условий жизни в заречной части села. </w:t>
      </w:r>
    </w:p>
    <w:p w:rsidR="00862196" w:rsidRPr="00164B35" w:rsidRDefault="00862196" w:rsidP="00862196">
      <w:pPr>
        <w:rPr>
          <w:rFonts w:eastAsia="Calibri"/>
          <w:lang w:eastAsia="en-US"/>
        </w:rPr>
      </w:pPr>
      <w:r w:rsidRPr="00164B35">
        <w:rPr>
          <w:rFonts w:eastAsia="Calibri"/>
          <w:lang w:eastAsia="en-US"/>
        </w:rPr>
        <w:t>На территории поселения нет специализированных автотранспортных предприятий и гаражных кооперативов. Предприятия хранят автотранспорт на своих территориях в закрытых гаражах и на открытых площадках. Индивидуальный автотранспорт содержится в основном в гаражах, расположенных на приусадебных участках индивидуальной жилой застройки.</w:t>
      </w:r>
    </w:p>
    <w:p w:rsidR="00862196" w:rsidRPr="00164B35" w:rsidRDefault="00862196" w:rsidP="00862196">
      <w:pPr>
        <w:rPr>
          <w:rFonts w:eastAsia="Calibri"/>
          <w:lang w:eastAsia="en-US"/>
        </w:rPr>
      </w:pPr>
      <w:r w:rsidRPr="00164B35">
        <w:rPr>
          <w:rFonts w:eastAsia="Calibri"/>
          <w:lang w:eastAsia="en-US"/>
        </w:rPr>
        <w:t>Анализ современного состояния транспортной инфраструктуры Кебезенского сельского поселения выявил как положительные, так и отрицательные стороны. Население поселения имеют круглогодичную транспортную доступность к основным экономическим, промышленным, культурным центрам района и республики по системе федеральных и региональных автомобильных дорог. При этом отсутствуют автомобильные дороги с твердым покрытием, ведущие к селам Старый Кебезень и Сюря. Также бесспорным минусом является отсутствие автомобильного моста в с. Кебезень.</w:t>
      </w:r>
    </w:p>
    <w:p w:rsidR="00862196" w:rsidRPr="00164B35" w:rsidRDefault="00862196" w:rsidP="00862196">
      <w:pPr>
        <w:rPr>
          <w:rFonts w:eastAsia="Calibri"/>
          <w:b/>
          <w:lang w:eastAsia="en-US"/>
        </w:rPr>
      </w:pPr>
      <w:r w:rsidRPr="00164B35">
        <w:rPr>
          <w:rFonts w:eastAsia="Calibri"/>
          <w:b/>
          <w:lang w:eastAsia="en-US"/>
        </w:rPr>
        <w:t>Проектные предложения</w:t>
      </w:r>
    </w:p>
    <w:p w:rsidR="00862196" w:rsidRPr="00164B35" w:rsidRDefault="00862196" w:rsidP="00862196">
      <w:pPr>
        <w:rPr>
          <w:rFonts w:eastAsia="Calibri"/>
          <w:lang w:eastAsia="en-US"/>
        </w:rPr>
      </w:pPr>
      <w:r w:rsidRPr="00164B35">
        <w:rPr>
          <w:rFonts w:eastAsia="Calibri"/>
          <w:lang w:eastAsia="en-US"/>
        </w:rPr>
        <w:t>Основная задача проектируемой системы улиц и дорог – обеспечение удобных транспортных связей с наименьшими затратами времени внутри населённого пункта, с устройствами внешнего транспорта, зонами отдыха и другими местами.</w:t>
      </w:r>
    </w:p>
    <w:p w:rsidR="00862196" w:rsidRPr="00164B35" w:rsidRDefault="00862196" w:rsidP="00862196">
      <w:pPr>
        <w:rPr>
          <w:rFonts w:eastAsia="Calibri"/>
          <w:lang w:eastAsia="en-US"/>
        </w:rPr>
      </w:pPr>
      <w:r w:rsidRPr="00164B35">
        <w:rPr>
          <w:rFonts w:eastAsia="Calibri"/>
          <w:lang w:eastAsia="en-US"/>
        </w:rPr>
        <w:t>Проектом предлагается планомерное увеличение протяженности улично-дорожной сети с твердым покрытием. На первую очередь следует обеспечить установку асфальтобетонного покрытия на центральных улицах, улицах, на которых расположены основные общественно-деловые объекты.</w:t>
      </w:r>
    </w:p>
    <w:p w:rsidR="00862196" w:rsidRPr="00164B35" w:rsidRDefault="00862196" w:rsidP="00862196">
      <w:pPr>
        <w:rPr>
          <w:rFonts w:eastAsia="Calibri"/>
          <w:lang w:eastAsia="en-US"/>
        </w:rPr>
      </w:pPr>
      <w:r w:rsidRPr="00164B35">
        <w:rPr>
          <w:rFonts w:eastAsia="Calibri"/>
          <w:lang w:eastAsia="en-US"/>
        </w:rPr>
        <w:t>Проектом предлагается на расчетный срок строительство автомобильного моста через реку Бия в с. Кебезень.</w:t>
      </w:r>
    </w:p>
    <w:p w:rsidR="00862196" w:rsidRPr="00164B35" w:rsidRDefault="00862196" w:rsidP="00862196">
      <w:pPr>
        <w:rPr>
          <w:rFonts w:eastAsia="Calibri"/>
          <w:lang w:eastAsia="en-US"/>
        </w:rPr>
      </w:pPr>
      <w:r w:rsidRPr="00164B35">
        <w:rPr>
          <w:rFonts w:eastAsia="Calibri"/>
          <w:lang w:eastAsia="en-US"/>
        </w:rPr>
        <w:t>В рамках реализации национального проекта «Безопасные и качественные автомобильные дороги» до конца 2022 года запланированы к проведению ремонтные работы в отношении нескольких участков автомобильной дороги регионального значения Тулой – Бийка на территории Кебезенского сельского поселения (табл.1.4.1-3).</w:t>
      </w:r>
    </w:p>
    <w:p w:rsidR="00862196" w:rsidRPr="00164B35" w:rsidRDefault="00862196" w:rsidP="00862196">
      <w:pPr>
        <w:jc w:val="right"/>
        <w:rPr>
          <w:rFonts w:eastAsia="Calibri"/>
          <w:lang w:eastAsia="en-US"/>
        </w:rPr>
      </w:pPr>
      <w:r w:rsidRPr="00164B35">
        <w:rPr>
          <w:rFonts w:eastAsia="Calibri"/>
          <w:lang w:eastAsia="en-US"/>
        </w:rPr>
        <w:t>Таблица 1.4.1-3</w:t>
      </w:r>
    </w:p>
    <w:p w:rsidR="00862196" w:rsidRPr="00164B35" w:rsidRDefault="00862196" w:rsidP="00862196">
      <w:pPr>
        <w:jc w:val="center"/>
        <w:rPr>
          <w:rFonts w:eastAsia="Calibri"/>
          <w:b/>
          <w:lang w:eastAsia="en-US"/>
        </w:rPr>
      </w:pPr>
      <w:r w:rsidRPr="00164B35">
        <w:rPr>
          <w:rFonts w:eastAsia="Calibri"/>
          <w:b/>
          <w:lang w:eastAsia="en-US"/>
        </w:rPr>
        <w:t>Перечень участков автомобильной дороги Тулой – Бийка, на которых запланированы ремонтные работы</w:t>
      </w:r>
    </w:p>
    <w:tbl>
      <w:tblPr>
        <w:tblStyle w:val="a6"/>
        <w:tblW w:w="0" w:type="auto"/>
        <w:tblLook w:val="04A0" w:firstRow="1" w:lastRow="0" w:firstColumn="1" w:lastColumn="0" w:noHBand="0" w:noVBand="1"/>
      </w:tblPr>
      <w:tblGrid>
        <w:gridCol w:w="846"/>
        <w:gridCol w:w="2891"/>
        <w:gridCol w:w="1869"/>
        <w:gridCol w:w="1869"/>
        <w:gridCol w:w="1869"/>
      </w:tblGrid>
      <w:tr w:rsidR="00862196" w:rsidRPr="00164B35" w:rsidTr="00266681">
        <w:tc>
          <w:tcPr>
            <w:tcW w:w="846" w:type="dxa"/>
            <w:vMerge w:val="restart"/>
            <w:shd w:val="clear" w:color="auto" w:fill="E7E6E6"/>
            <w:vAlign w:val="center"/>
          </w:tcPr>
          <w:p w:rsidR="00862196" w:rsidRPr="00164B35" w:rsidRDefault="00862196" w:rsidP="00266681">
            <w:pPr>
              <w:ind w:firstLine="0"/>
              <w:jc w:val="center"/>
              <w:rPr>
                <w:rFonts w:eastAsia="Calibri"/>
                <w:sz w:val="24"/>
              </w:rPr>
            </w:pPr>
            <w:r w:rsidRPr="00164B35">
              <w:rPr>
                <w:rFonts w:eastAsia="Calibri"/>
                <w:sz w:val="24"/>
              </w:rPr>
              <w:t>№ п/п</w:t>
            </w:r>
          </w:p>
        </w:tc>
        <w:tc>
          <w:tcPr>
            <w:tcW w:w="2891" w:type="dxa"/>
            <w:vMerge w:val="restart"/>
            <w:shd w:val="clear" w:color="auto" w:fill="E7E6E6"/>
            <w:vAlign w:val="center"/>
          </w:tcPr>
          <w:p w:rsidR="00862196" w:rsidRPr="00164B35" w:rsidRDefault="00862196" w:rsidP="00266681">
            <w:pPr>
              <w:ind w:firstLine="0"/>
              <w:jc w:val="center"/>
              <w:rPr>
                <w:rFonts w:eastAsia="Calibri"/>
                <w:sz w:val="24"/>
              </w:rPr>
            </w:pPr>
            <w:r w:rsidRPr="00164B35">
              <w:rPr>
                <w:rFonts w:eastAsia="Calibri"/>
                <w:sz w:val="24"/>
              </w:rPr>
              <w:t>Наименование автомобильной дороги</w:t>
            </w:r>
          </w:p>
        </w:tc>
        <w:tc>
          <w:tcPr>
            <w:tcW w:w="3738" w:type="dxa"/>
            <w:gridSpan w:val="2"/>
            <w:shd w:val="clear" w:color="auto" w:fill="E7E6E6"/>
            <w:vAlign w:val="center"/>
          </w:tcPr>
          <w:p w:rsidR="00862196" w:rsidRPr="00164B35" w:rsidRDefault="00862196" w:rsidP="00266681">
            <w:pPr>
              <w:ind w:firstLine="0"/>
              <w:jc w:val="center"/>
              <w:rPr>
                <w:rFonts w:eastAsia="Calibri"/>
                <w:sz w:val="24"/>
              </w:rPr>
            </w:pPr>
            <w:r w:rsidRPr="00164B35">
              <w:rPr>
                <w:rFonts w:eastAsia="Calibri"/>
                <w:sz w:val="24"/>
              </w:rPr>
              <w:t>Местоположение</w:t>
            </w:r>
          </w:p>
        </w:tc>
        <w:tc>
          <w:tcPr>
            <w:tcW w:w="1869" w:type="dxa"/>
            <w:vMerge w:val="restart"/>
            <w:shd w:val="clear" w:color="auto" w:fill="E7E6E6"/>
            <w:vAlign w:val="center"/>
          </w:tcPr>
          <w:p w:rsidR="00862196" w:rsidRPr="00164B35" w:rsidRDefault="00862196" w:rsidP="00266681">
            <w:pPr>
              <w:ind w:firstLine="0"/>
              <w:jc w:val="center"/>
              <w:rPr>
                <w:rFonts w:eastAsia="Calibri"/>
                <w:sz w:val="24"/>
              </w:rPr>
            </w:pPr>
            <w:r w:rsidRPr="00164B35">
              <w:rPr>
                <w:rFonts w:eastAsia="Calibri"/>
                <w:sz w:val="24"/>
              </w:rPr>
              <w:t>Год реализации</w:t>
            </w:r>
          </w:p>
        </w:tc>
      </w:tr>
      <w:tr w:rsidR="00862196" w:rsidRPr="00164B35" w:rsidTr="00266681">
        <w:tc>
          <w:tcPr>
            <w:tcW w:w="846" w:type="dxa"/>
            <w:vMerge/>
          </w:tcPr>
          <w:p w:rsidR="00862196" w:rsidRPr="00164B35" w:rsidRDefault="00862196" w:rsidP="00266681">
            <w:pPr>
              <w:ind w:firstLine="0"/>
              <w:rPr>
                <w:rFonts w:eastAsia="Calibri"/>
                <w:sz w:val="24"/>
              </w:rPr>
            </w:pPr>
          </w:p>
        </w:tc>
        <w:tc>
          <w:tcPr>
            <w:tcW w:w="2891" w:type="dxa"/>
            <w:vMerge/>
          </w:tcPr>
          <w:p w:rsidR="00862196" w:rsidRPr="00164B35" w:rsidRDefault="00862196" w:rsidP="00266681">
            <w:pPr>
              <w:ind w:firstLine="0"/>
              <w:rPr>
                <w:rFonts w:eastAsia="Calibri"/>
                <w:sz w:val="24"/>
              </w:rPr>
            </w:pPr>
          </w:p>
        </w:tc>
        <w:tc>
          <w:tcPr>
            <w:tcW w:w="1869" w:type="dxa"/>
            <w:shd w:val="clear" w:color="auto" w:fill="E7E6E6"/>
          </w:tcPr>
          <w:p w:rsidR="00862196" w:rsidRPr="00164B35" w:rsidRDefault="00862196" w:rsidP="00266681">
            <w:pPr>
              <w:ind w:firstLine="0"/>
              <w:jc w:val="center"/>
              <w:rPr>
                <w:rFonts w:eastAsia="Calibri"/>
                <w:sz w:val="24"/>
              </w:rPr>
            </w:pPr>
            <w:r w:rsidRPr="00164B35">
              <w:rPr>
                <w:rFonts w:eastAsia="Calibri"/>
                <w:sz w:val="24"/>
              </w:rPr>
              <w:t>Начало, км</w:t>
            </w:r>
          </w:p>
        </w:tc>
        <w:tc>
          <w:tcPr>
            <w:tcW w:w="1869" w:type="dxa"/>
            <w:shd w:val="clear" w:color="auto" w:fill="E7E6E6"/>
          </w:tcPr>
          <w:p w:rsidR="00862196" w:rsidRPr="00164B35" w:rsidRDefault="00862196" w:rsidP="00266681">
            <w:pPr>
              <w:ind w:firstLine="0"/>
              <w:jc w:val="center"/>
              <w:rPr>
                <w:rFonts w:eastAsia="Calibri"/>
                <w:sz w:val="24"/>
              </w:rPr>
            </w:pPr>
            <w:r w:rsidRPr="00164B35">
              <w:rPr>
                <w:rFonts w:eastAsia="Calibri"/>
                <w:sz w:val="24"/>
              </w:rPr>
              <w:t>Конец, км</w:t>
            </w:r>
          </w:p>
        </w:tc>
        <w:tc>
          <w:tcPr>
            <w:tcW w:w="1869" w:type="dxa"/>
            <w:vMerge/>
          </w:tcPr>
          <w:p w:rsidR="00862196" w:rsidRPr="00164B35" w:rsidRDefault="00862196" w:rsidP="00266681">
            <w:pPr>
              <w:ind w:firstLine="0"/>
              <w:rPr>
                <w:rFonts w:eastAsia="Calibri"/>
                <w:sz w:val="24"/>
              </w:rPr>
            </w:pPr>
          </w:p>
        </w:tc>
      </w:tr>
      <w:tr w:rsidR="00862196" w:rsidRPr="00164B35" w:rsidTr="00266681">
        <w:tc>
          <w:tcPr>
            <w:tcW w:w="846" w:type="dxa"/>
          </w:tcPr>
          <w:p w:rsidR="00862196" w:rsidRPr="00164B35" w:rsidRDefault="00862196" w:rsidP="00266681">
            <w:pPr>
              <w:ind w:firstLine="0"/>
              <w:jc w:val="center"/>
              <w:rPr>
                <w:rFonts w:eastAsia="Calibri"/>
                <w:sz w:val="24"/>
              </w:rPr>
            </w:pPr>
            <w:r w:rsidRPr="00164B35">
              <w:rPr>
                <w:rFonts w:eastAsia="Calibri"/>
                <w:sz w:val="24"/>
              </w:rPr>
              <w:t>1</w:t>
            </w:r>
          </w:p>
        </w:tc>
        <w:tc>
          <w:tcPr>
            <w:tcW w:w="2891" w:type="dxa"/>
          </w:tcPr>
          <w:p w:rsidR="00862196" w:rsidRPr="00164B35" w:rsidRDefault="00862196" w:rsidP="00266681">
            <w:pPr>
              <w:ind w:firstLine="0"/>
              <w:rPr>
                <w:rFonts w:eastAsia="Calibri"/>
                <w:sz w:val="24"/>
              </w:rPr>
            </w:pPr>
            <w:r w:rsidRPr="00164B35">
              <w:rPr>
                <w:rFonts w:eastAsia="Calibri"/>
                <w:sz w:val="24"/>
              </w:rPr>
              <w:t>Тулой – Бийка</w:t>
            </w:r>
          </w:p>
        </w:tc>
        <w:tc>
          <w:tcPr>
            <w:tcW w:w="1869" w:type="dxa"/>
          </w:tcPr>
          <w:p w:rsidR="00862196" w:rsidRPr="00164B35" w:rsidRDefault="00862196" w:rsidP="00266681">
            <w:pPr>
              <w:ind w:firstLine="0"/>
              <w:jc w:val="center"/>
              <w:rPr>
                <w:rFonts w:eastAsia="Calibri"/>
                <w:sz w:val="24"/>
              </w:rPr>
            </w:pPr>
            <w:r w:rsidRPr="00164B35">
              <w:rPr>
                <w:rFonts w:eastAsia="Calibri"/>
                <w:sz w:val="24"/>
              </w:rPr>
              <w:t>15+000</w:t>
            </w:r>
          </w:p>
        </w:tc>
        <w:tc>
          <w:tcPr>
            <w:tcW w:w="1869" w:type="dxa"/>
          </w:tcPr>
          <w:p w:rsidR="00862196" w:rsidRPr="00164B35" w:rsidRDefault="00862196" w:rsidP="00266681">
            <w:pPr>
              <w:ind w:firstLine="0"/>
              <w:jc w:val="center"/>
              <w:rPr>
                <w:rFonts w:eastAsia="Calibri"/>
                <w:sz w:val="24"/>
              </w:rPr>
            </w:pPr>
            <w:r w:rsidRPr="00164B35">
              <w:rPr>
                <w:rFonts w:eastAsia="Calibri"/>
                <w:sz w:val="24"/>
              </w:rPr>
              <w:t>30+000</w:t>
            </w:r>
          </w:p>
        </w:tc>
        <w:tc>
          <w:tcPr>
            <w:tcW w:w="1869" w:type="dxa"/>
          </w:tcPr>
          <w:p w:rsidR="00862196" w:rsidRPr="00164B35" w:rsidRDefault="00862196" w:rsidP="00266681">
            <w:pPr>
              <w:ind w:firstLine="0"/>
              <w:jc w:val="center"/>
              <w:rPr>
                <w:rFonts w:eastAsia="Calibri"/>
                <w:sz w:val="24"/>
              </w:rPr>
            </w:pPr>
            <w:r w:rsidRPr="00164B35">
              <w:rPr>
                <w:rFonts w:eastAsia="Calibri"/>
                <w:sz w:val="24"/>
              </w:rPr>
              <w:t>2022</w:t>
            </w:r>
          </w:p>
        </w:tc>
      </w:tr>
      <w:tr w:rsidR="00862196" w:rsidRPr="00164B35" w:rsidTr="00266681">
        <w:tc>
          <w:tcPr>
            <w:tcW w:w="846" w:type="dxa"/>
          </w:tcPr>
          <w:p w:rsidR="00862196" w:rsidRPr="00164B35" w:rsidRDefault="00862196" w:rsidP="00266681">
            <w:pPr>
              <w:ind w:firstLine="0"/>
              <w:jc w:val="center"/>
              <w:rPr>
                <w:rFonts w:eastAsia="Calibri"/>
                <w:sz w:val="24"/>
              </w:rPr>
            </w:pPr>
            <w:r w:rsidRPr="00164B35">
              <w:rPr>
                <w:rFonts w:eastAsia="Calibri"/>
                <w:sz w:val="24"/>
              </w:rPr>
              <w:t>2</w:t>
            </w:r>
          </w:p>
        </w:tc>
        <w:tc>
          <w:tcPr>
            <w:tcW w:w="2891" w:type="dxa"/>
          </w:tcPr>
          <w:p w:rsidR="00862196" w:rsidRPr="00164B35" w:rsidRDefault="00862196" w:rsidP="00266681">
            <w:pPr>
              <w:ind w:firstLine="0"/>
              <w:rPr>
                <w:rFonts w:eastAsia="Calibri"/>
                <w:sz w:val="24"/>
              </w:rPr>
            </w:pPr>
            <w:r w:rsidRPr="00164B35">
              <w:rPr>
                <w:rFonts w:eastAsia="Calibri"/>
                <w:sz w:val="24"/>
              </w:rPr>
              <w:t>Тулой – Бийка</w:t>
            </w:r>
          </w:p>
        </w:tc>
        <w:tc>
          <w:tcPr>
            <w:tcW w:w="1869" w:type="dxa"/>
          </w:tcPr>
          <w:p w:rsidR="00862196" w:rsidRPr="00164B35" w:rsidRDefault="00862196" w:rsidP="00266681">
            <w:pPr>
              <w:ind w:firstLine="0"/>
              <w:jc w:val="center"/>
              <w:rPr>
                <w:rFonts w:eastAsia="Calibri"/>
                <w:sz w:val="24"/>
              </w:rPr>
            </w:pPr>
            <w:r w:rsidRPr="00164B35">
              <w:rPr>
                <w:rFonts w:eastAsia="Calibri"/>
                <w:sz w:val="24"/>
              </w:rPr>
              <w:t>30+000</w:t>
            </w:r>
          </w:p>
        </w:tc>
        <w:tc>
          <w:tcPr>
            <w:tcW w:w="1869" w:type="dxa"/>
          </w:tcPr>
          <w:p w:rsidR="00862196" w:rsidRPr="00164B35" w:rsidRDefault="00862196" w:rsidP="00266681">
            <w:pPr>
              <w:ind w:firstLine="0"/>
              <w:jc w:val="center"/>
              <w:rPr>
                <w:rFonts w:eastAsia="Calibri"/>
                <w:sz w:val="24"/>
              </w:rPr>
            </w:pPr>
            <w:r w:rsidRPr="00164B35">
              <w:rPr>
                <w:rFonts w:eastAsia="Calibri"/>
                <w:sz w:val="24"/>
              </w:rPr>
              <w:t>47+915</w:t>
            </w:r>
          </w:p>
        </w:tc>
        <w:tc>
          <w:tcPr>
            <w:tcW w:w="1869" w:type="dxa"/>
          </w:tcPr>
          <w:p w:rsidR="00862196" w:rsidRPr="00164B35" w:rsidRDefault="00862196" w:rsidP="00266681">
            <w:pPr>
              <w:ind w:firstLine="0"/>
              <w:jc w:val="center"/>
              <w:rPr>
                <w:rFonts w:eastAsia="Calibri"/>
                <w:sz w:val="24"/>
              </w:rPr>
            </w:pPr>
            <w:r w:rsidRPr="00164B35">
              <w:rPr>
                <w:rFonts w:eastAsia="Calibri"/>
                <w:sz w:val="24"/>
              </w:rPr>
              <w:t>2022</w:t>
            </w:r>
          </w:p>
        </w:tc>
      </w:tr>
    </w:tbl>
    <w:p w:rsidR="00B11219" w:rsidRDefault="00B11219" w:rsidP="00B11219">
      <w:pPr>
        <w:pStyle w:val="S"/>
      </w:pPr>
    </w:p>
    <w:p w:rsidR="005210EC" w:rsidRPr="0023561E" w:rsidRDefault="005210EC" w:rsidP="0019260C">
      <w:pPr>
        <w:pStyle w:val="a3"/>
        <w:numPr>
          <w:ilvl w:val="1"/>
          <w:numId w:val="6"/>
        </w:numPr>
        <w:ind w:left="0" w:firstLine="0"/>
        <w:jc w:val="center"/>
        <w:outlineLvl w:val="1"/>
        <w:rPr>
          <w:b/>
        </w:rPr>
      </w:pPr>
      <w:bookmarkStart w:id="31" w:name="_Toc130812203"/>
      <w:r w:rsidRPr="0023561E">
        <w:rPr>
          <w:b/>
        </w:rPr>
        <w:t>Инженерная инфраструктура</w:t>
      </w:r>
      <w:bookmarkEnd w:id="31"/>
    </w:p>
    <w:p w:rsidR="005210EC" w:rsidRPr="00C61506" w:rsidRDefault="005D77E3" w:rsidP="005D77E3">
      <w:pPr>
        <w:ind w:left="714" w:firstLine="0"/>
        <w:jc w:val="center"/>
        <w:outlineLvl w:val="2"/>
      </w:pPr>
      <w:bookmarkStart w:id="32" w:name="_Toc130812204"/>
      <w:r w:rsidRPr="00C61506">
        <w:t>1</w:t>
      </w:r>
      <w:r>
        <w:t>.5.1. Энергоснабжение</w:t>
      </w:r>
      <w:bookmarkEnd w:id="32"/>
    </w:p>
    <w:p w:rsidR="00C61506" w:rsidRDefault="00C61506" w:rsidP="00C61506">
      <w:pPr>
        <w:spacing w:line="240" w:lineRule="auto"/>
        <w:rPr>
          <w:rFonts w:eastAsiaTheme="minorHAnsi"/>
          <w:szCs w:val="28"/>
          <w:lang w:eastAsia="en-US"/>
        </w:rPr>
      </w:pPr>
    </w:p>
    <w:p w:rsidR="00862196" w:rsidRPr="00164B35" w:rsidRDefault="00862196" w:rsidP="00862196">
      <w:pPr>
        <w:rPr>
          <w:rFonts w:eastAsia="Calibri"/>
          <w:szCs w:val="28"/>
          <w:lang w:eastAsia="en-US"/>
        </w:rPr>
      </w:pPr>
      <w:r w:rsidRPr="00164B35">
        <w:rPr>
          <w:rFonts w:eastAsia="Calibri"/>
          <w:szCs w:val="28"/>
          <w:lang w:eastAsia="en-US"/>
        </w:rPr>
        <w:t>Анализ существующего состояния системы электроснабжения Кебезенского сельского поселения проведен на основании:</w:t>
      </w:r>
    </w:p>
    <w:p w:rsidR="00862196" w:rsidRPr="00164B35" w:rsidRDefault="00862196" w:rsidP="00862196">
      <w:pPr>
        <w:rPr>
          <w:rFonts w:eastAsia="Calibri"/>
          <w:szCs w:val="28"/>
          <w:lang w:eastAsia="en-US"/>
        </w:rPr>
      </w:pPr>
      <w:r w:rsidRPr="00164B35">
        <w:rPr>
          <w:rFonts w:eastAsia="Calibri"/>
          <w:szCs w:val="28"/>
          <w:lang w:eastAsia="en-US"/>
        </w:rPr>
        <w:t>–</w:t>
      </w:r>
      <w:r w:rsidRPr="00164B35">
        <w:rPr>
          <w:rFonts w:eastAsia="Calibri"/>
          <w:szCs w:val="28"/>
          <w:lang w:eastAsia="en-US"/>
        </w:rPr>
        <w:tab/>
        <w:t>материалов по геологическому строению и рельефу местности;</w:t>
      </w:r>
    </w:p>
    <w:p w:rsidR="00862196" w:rsidRPr="00164B35" w:rsidRDefault="00862196" w:rsidP="00862196">
      <w:pPr>
        <w:rPr>
          <w:rFonts w:eastAsia="Calibri"/>
          <w:szCs w:val="28"/>
          <w:lang w:eastAsia="en-US"/>
        </w:rPr>
      </w:pPr>
      <w:r w:rsidRPr="00164B35">
        <w:rPr>
          <w:rFonts w:eastAsia="Calibri"/>
          <w:szCs w:val="28"/>
          <w:lang w:eastAsia="en-US"/>
        </w:rPr>
        <w:t>–</w:t>
      </w:r>
      <w:r w:rsidRPr="00164B35">
        <w:rPr>
          <w:rFonts w:eastAsia="Calibri"/>
          <w:szCs w:val="28"/>
          <w:lang w:eastAsia="en-US"/>
        </w:rPr>
        <w:tab/>
        <w:t>характеристики жилищного фонда, зданий общественного назначения и объектов производственной сферы;</w:t>
      </w:r>
    </w:p>
    <w:p w:rsidR="00862196" w:rsidRPr="00164B35" w:rsidRDefault="00862196" w:rsidP="00862196">
      <w:pPr>
        <w:rPr>
          <w:rFonts w:eastAsia="Calibri"/>
          <w:szCs w:val="28"/>
          <w:lang w:eastAsia="en-US"/>
        </w:rPr>
      </w:pPr>
      <w:r w:rsidRPr="00164B35">
        <w:rPr>
          <w:rFonts w:eastAsia="Calibri"/>
          <w:szCs w:val="28"/>
          <w:lang w:eastAsia="en-US"/>
        </w:rPr>
        <w:t>–</w:t>
      </w:r>
      <w:r w:rsidRPr="00164B35">
        <w:rPr>
          <w:rFonts w:eastAsia="Calibri"/>
          <w:szCs w:val="28"/>
          <w:lang w:eastAsia="en-US"/>
        </w:rPr>
        <w:tab/>
        <w:t>данных о современном состоянии системы электроснабжения на территории МО Кебезенское сельское поселение;</w:t>
      </w:r>
    </w:p>
    <w:p w:rsidR="00862196" w:rsidRPr="00164B35" w:rsidRDefault="00862196" w:rsidP="00862196">
      <w:pPr>
        <w:rPr>
          <w:rFonts w:eastAsia="Calibri"/>
          <w:szCs w:val="28"/>
          <w:lang w:eastAsia="en-US"/>
        </w:rPr>
      </w:pPr>
      <w:r w:rsidRPr="00164B35">
        <w:rPr>
          <w:rFonts w:eastAsia="Calibri"/>
          <w:szCs w:val="28"/>
          <w:lang w:eastAsia="en-US"/>
        </w:rPr>
        <w:t>–</w:t>
      </w:r>
      <w:r w:rsidRPr="00164B35">
        <w:rPr>
          <w:rFonts w:eastAsia="Calibri"/>
          <w:szCs w:val="28"/>
          <w:lang w:eastAsia="en-US"/>
        </w:rPr>
        <w:tab/>
        <w:t>действующих нормативных документов по проектированию, строительству и эксплуатации электрических сетей.</w:t>
      </w:r>
    </w:p>
    <w:p w:rsidR="00862196" w:rsidRPr="00164B35" w:rsidRDefault="00862196" w:rsidP="00862196">
      <w:pPr>
        <w:rPr>
          <w:rFonts w:eastAsia="Calibri"/>
          <w:szCs w:val="28"/>
          <w:lang w:eastAsia="en-US"/>
        </w:rPr>
      </w:pPr>
      <w:r w:rsidRPr="00164B35">
        <w:rPr>
          <w:rFonts w:eastAsia="Calibri"/>
          <w:szCs w:val="28"/>
          <w:lang w:eastAsia="en-US"/>
        </w:rPr>
        <w:t>По степени обеспечения надежности электроснабжения потребители электрической энергии Кебезенского СП относятся к электроприемникам II (детский сад, школа, фельдшерско-акушерский пункт) и III категории (административные здания, клубы, магазины, производственные объекты, жилые дома).</w:t>
      </w:r>
    </w:p>
    <w:p w:rsidR="00862196" w:rsidRPr="00164B35" w:rsidRDefault="00862196" w:rsidP="00862196">
      <w:pPr>
        <w:rPr>
          <w:rFonts w:eastAsia="Calibri"/>
          <w:szCs w:val="28"/>
          <w:lang w:eastAsia="en-US"/>
        </w:rPr>
      </w:pPr>
      <w:r w:rsidRPr="00164B35">
        <w:rPr>
          <w:rFonts w:eastAsia="Calibri"/>
          <w:szCs w:val="28"/>
          <w:lang w:eastAsia="en-US"/>
        </w:rPr>
        <w:t>Учет отпускаемой электроэнергии предусмотрен в РУ-0,4кВ трансформаторных подстанций и на вводах в здания и сооружения.</w:t>
      </w:r>
    </w:p>
    <w:p w:rsidR="00862196" w:rsidRPr="00164B35" w:rsidRDefault="00862196" w:rsidP="00862196">
      <w:pPr>
        <w:rPr>
          <w:rFonts w:eastAsia="Calibri"/>
          <w:lang w:eastAsia="en-US"/>
        </w:rPr>
      </w:pPr>
      <w:r w:rsidRPr="00164B35">
        <w:rPr>
          <w:rFonts w:eastAsia="Calibri"/>
          <w:lang w:eastAsia="en-US"/>
        </w:rPr>
        <w:t>Электропотребление в жилом секторе складывается из электропотребления осветительными и электробытовыми приборами жилых домов (квартир) и расхода электроэнергии в личном приусадебном хозяйстве (ЛПХ). Количество проживающих в жилом доме составляет от 1 до 3 человек.</w:t>
      </w:r>
    </w:p>
    <w:p w:rsidR="00862196" w:rsidRPr="00164B35" w:rsidRDefault="00862196" w:rsidP="00862196">
      <w:pPr>
        <w:rPr>
          <w:rFonts w:eastAsia="Calibri"/>
          <w:lang w:eastAsia="en-US"/>
        </w:rPr>
      </w:pPr>
      <w:r w:rsidRPr="00164B35">
        <w:rPr>
          <w:rFonts w:eastAsia="Calibri"/>
          <w:lang w:eastAsia="en-US"/>
        </w:rPr>
        <w:t>Электропотребление в производственной сфере складывается из потребления силовыми электроприемниками технологического оборудования и вентиляции, осветительными и розеточными сетями.</w:t>
      </w:r>
    </w:p>
    <w:p w:rsidR="00862196" w:rsidRPr="00164B35" w:rsidRDefault="00862196" w:rsidP="00862196">
      <w:pPr>
        <w:rPr>
          <w:rFonts w:eastAsia="Calibri"/>
          <w:lang w:eastAsia="en-US"/>
        </w:rPr>
      </w:pPr>
      <w:r w:rsidRPr="00164B35">
        <w:rPr>
          <w:rFonts w:eastAsia="Calibri"/>
          <w:lang w:eastAsia="en-US"/>
        </w:rPr>
        <w:t>Электропотребление в социальной сфере складывается из электропотребления осветительными и розеточными сетями, различным электрифицированным оборудованием, а также расхода электроэнергии на наружное освещение, водоснабжение.</w:t>
      </w:r>
    </w:p>
    <w:p w:rsidR="00862196" w:rsidRPr="00164B35" w:rsidRDefault="00862196" w:rsidP="00862196">
      <w:pPr>
        <w:rPr>
          <w:rFonts w:eastAsia="Calibri"/>
          <w:lang w:eastAsia="en-US"/>
        </w:rPr>
      </w:pPr>
      <w:r w:rsidRPr="00164B35">
        <w:rPr>
          <w:rFonts w:eastAsia="Calibri"/>
          <w:lang w:eastAsia="en-US"/>
        </w:rPr>
        <w:t>Наибольшее потребление электроэнергии по Кебезенскому сельскому поселению приходится на жилой сектор, а также промышленные объекты (пилорамы).</w:t>
      </w:r>
    </w:p>
    <w:p w:rsidR="00862196" w:rsidRPr="00164B35" w:rsidRDefault="00862196" w:rsidP="00862196">
      <w:pPr>
        <w:rPr>
          <w:rFonts w:eastAsia="Calibri"/>
          <w:lang w:eastAsia="en-US"/>
        </w:rPr>
      </w:pPr>
      <w:r w:rsidRPr="00164B35">
        <w:rPr>
          <w:rFonts w:eastAsia="Calibri"/>
          <w:lang w:eastAsia="en-US"/>
        </w:rPr>
        <w:t xml:space="preserve">Система электроснабжения поселения централизованная. Электроснабжение потребителей Кебезенского СП осуществляется ОАО «МРСК Сибири» </w:t>
      </w:r>
      <w:r w:rsidRPr="00164B35">
        <w:rPr>
          <w:rFonts w:eastAsia="Calibri"/>
          <w:szCs w:val="28"/>
          <w:lang w:eastAsia="en-US"/>
        </w:rPr>
        <w:t>–</w:t>
      </w:r>
      <w:r w:rsidRPr="00164B35">
        <w:rPr>
          <w:rFonts w:eastAsia="Calibri"/>
          <w:lang w:eastAsia="en-US"/>
        </w:rPr>
        <w:t xml:space="preserve"> «Горно-Алтайские электрические сети» через подстанцию ПС 110/35/10 кВ № 17 Кебезенская.  Характеристика подстанции приведена в таблице 1.5.1-1.</w:t>
      </w:r>
    </w:p>
    <w:p w:rsidR="00862196" w:rsidRPr="00164B35" w:rsidRDefault="00862196" w:rsidP="00862196">
      <w:pPr>
        <w:jc w:val="right"/>
        <w:rPr>
          <w:rFonts w:eastAsia="Calibri"/>
          <w:lang w:eastAsia="en-US"/>
        </w:rPr>
      </w:pPr>
      <w:r w:rsidRPr="00164B35">
        <w:rPr>
          <w:rFonts w:eastAsia="Calibri"/>
          <w:lang w:eastAsia="en-US"/>
        </w:rPr>
        <w:t>Таблица 1.5.1-1</w:t>
      </w:r>
    </w:p>
    <w:p w:rsidR="00862196" w:rsidRPr="00164B35" w:rsidRDefault="00862196" w:rsidP="00862196">
      <w:pPr>
        <w:jc w:val="center"/>
        <w:rPr>
          <w:rFonts w:eastAsia="Calibri"/>
          <w:b/>
          <w:lang w:eastAsia="en-US"/>
        </w:rPr>
      </w:pPr>
      <w:r w:rsidRPr="00164B35">
        <w:rPr>
          <w:rFonts w:eastAsia="Calibri"/>
          <w:b/>
          <w:lang w:eastAsia="en-US"/>
        </w:rPr>
        <w:t>Характеристика подстанции 110/10 кВ № 17 Кебезенская</w:t>
      </w:r>
    </w:p>
    <w:tbl>
      <w:tblPr>
        <w:tblStyle w:val="210"/>
        <w:tblW w:w="5000" w:type="pct"/>
        <w:tblLook w:val="04A0" w:firstRow="1" w:lastRow="0" w:firstColumn="1" w:lastColumn="0" w:noHBand="0" w:noVBand="1"/>
      </w:tblPr>
      <w:tblGrid>
        <w:gridCol w:w="540"/>
        <w:gridCol w:w="1722"/>
        <w:gridCol w:w="1599"/>
        <w:gridCol w:w="1517"/>
        <w:gridCol w:w="1346"/>
        <w:gridCol w:w="1596"/>
        <w:gridCol w:w="1024"/>
      </w:tblGrid>
      <w:tr w:rsidR="00862196" w:rsidRPr="00164B35" w:rsidTr="00266681">
        <w:tc>
          <w:tcPr>
            <w:tcW w:w="268"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 п/п</w:t>
            </w:r>
          </w:p>
        </w:tc>
        <w:tc>
          <w:tcPr>
            <w:tcW w:w="745"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Наименова-</w:t>
            </w:r>
          </w:p>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ние ПС</w:t>
            </w:r>
          </w:p>
        </w:tc>
        <w:tc>
          <w:tcPr>
            <w:tcW w:w="947"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Рабочее напряжение, кВ</w:t>
            </w:r>
          </w:p>
        </w:tc>
        <w:tc>
          <w:tcPr>
            <w:tcW w:w="744"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Количество силовых трансформа-торов, шт.</w:t>
            </w:r>
          </w:p>
        </w:tc>
        <w:tc>
          <w:tcPr>
            <w:tcW w:w="812"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2"/>
                <w:lang w:eastAsia="en-US"/>
              </w:rPr>
              <w:t>Установ-ленная мощность трансфор-маторов, МВА</w:t>
            </w:r>
          </w:p>
        </w:tc>
        <w:tc>
          <w:tcPr>
            <w:tcW w:w="880"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 xml:space="preserve">Максимальная </w:t>
            </w:r>
          </w:p>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 xml:space="preserve">загрузка ПС за </w:t>
            </w:r>
          </w:p>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 xml:space="preserve">2015-2019 гг. по результатам </w:t>
            </w:r>
          </w:p>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контрольных замеров, %</w:t>
            </w:r>
          </w:p>
        </w:tc>
        <w:tc>
          <w:tcPr>
            <w:tcW w:w="603"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2"/>
                <w:lang w:eastAsia="en-US"/>
              </w:rPr>
              <w:t>Год ввода в эксплуа-тацию</w:t>
            </w:r>
          </w:p>
        </w:tc>
      </w:tr>
      <w:tr w:rsidR="00862196" w:rsidRPr="00164B35" w:rsidTr="00266681">
        <w:tc>
          <w:tcPr>
            <w:tcW w:w="268" w:type="pct"/>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1</w:t>
            </w:r>
          </w:p>
        </w:tc>
        <w:tc>
          <w:tcPr>
            <w:tcW w:w="745" w:type="pct"/>
            <w:vAlign w:val="center"/>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ПС «Кебезенская» №17</w:t>
            </w:r>
          </w:p>
        </w:tc>
        <w:tc>
          <w:tcPr>
            <w:tcW w:w="947" w:type="pct"/>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110/35/10</w:t>
            </w:r>
          </w:p>
        </w:tc>
        <w:tc>
          <w:tcPr>
            <w:tcW w:w="744" w:type="pct"/>
            <w:vAlign w:val="center"/>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2</w:t>
            </w:r>
          </w:p>
        </w:tc>
        <w:tc>
          <w:tcPr>
            <w:tcW w:w="812" w:type="pct"/>
            <w:vAlign w:val="center"/>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2"/>
                <w:lang w:eastAsia="en-US"/>
              </w:rPr>
              <w:t>12,60</w:t>
            </w:r>
          </w:p>
        </w:tc>
        <w:tc>
          <w:tcPr>
            <w:tcW w:w="880" w:type="pct"/>
            <w:vAlign w:val="center"/>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5,6</w:t>
            </w:r>
          </w:p>
        </w:tc>
        <w:tc>
          <w:tcPr>
            <w:tcW w:w="603" w:type="pct"/>
            <w:vAlign w:val="center"/>
          </w:tcPr>
          <w:p w:rsidR="00862196" w:rsidRPr="00164B35" w:rsidRDefault="00862196" w:rsidP="00266681">
            <w:pPr>
              <w:widowControl w:val="0"/>
              <w:autoSpaceDE w:val="0"/>
              <w:autoSpaceDN w:val="0"/>
              <w:spacing w:line="240" w:lineRule="auto"/>
              <w:ind w:firstLine="0"/>
              <w:contextualSpacing/>
              <w:jc w:val="center"/>
              <w:rPr>
                <w:rFonts w:eastAsia="Calibri"/>
                <w:sz w:val="24"/>
                <w:szCs w:val="24"/>
                <w:lang w:eastAsia="en-US"/>
              </w:rPr>
            </w:pPr>
            <w:r w:rsidRPr="00164B35">
              <w:rPr>
                <w:rFonts w:eastAsia="Calibri"/>
                <w:sz w:val="24"/>
                <w:szCs w:val="24"/>
                <w:lang w:eastAsia="en-US"/>
              </w:rPr>
              <w:t>1984</w:t>
            </w:r>
          </w:p>
        </w:tc>
      </w:tr>
    </w:tbl>
    <w:p w:rsidR="00862196" w:rsidRPr="00164B35" w:rsidRDefault="00862196" w:rsidP="00862196">
      <w:pPr>
        <w:rPr>
          <w:rFonts w:eastAsia="Calibri"/>
          <w:lang w:eastAsia="en-US"/>
        </w:rPr>
      </w:pPr>
    </w:p>
    <w:p w:rsidR="00862196" w:rsidRPr="00164B35" w:rsidRDefault="00862196" w:rsidP="00862196">
      <w:pPr>
        <w:rPr>
          <w:rFonts w:eastAsia="Calibri"/>
          <w:b/>
          <w:lang w:eastAsia="en-US"/>
        </w:rPr>
      </w:pPr>
      <w:bookmarkStart w:id="33" w:name="_Toc324489381"/>
      <w:bookmarkStart w:id="34" w:name="_Toc325373062"/>
      <w:bookmarkStart w:id="35" w:name="_Toc336008549"/>
      <w:bookmarkStart w:id="36" w:name="_Toc336008702"/>
      <w:bookmarkStart w:id="37" w:name="_Toc336009189"/>
      <w:bookmarkStart w:id="38" w:name="_Toc336010165"/>
      <w:bookmarkStart w:id="39" w:name="_Toc336011192"/>
      <w:r w:rsidRPr="00164B35">
        <w:rPr>
          <w:rFonts w:eastAsia="Calibri"/>
          <w:lang w:eastAsia="en-US"/>
        </w:rPr>
        <w:t>По территории образования проходят следующие линии электропередач:</w:t>
      </w:r>
      <w:bookmarkEnd w:id="33"/>
      <w:bookmarkEnd w:id="34"/>
      <w:bookmarkEnd w:id="35"/>
      <w:bookmarkEnd w:id="36"/>
      <w:bookmarkEnd w:id="37"/>
      <w:bookmarkEnd w:id="38"/>
      <w:bookmarkEnd w:id="39"/>
    </w:p>
    <w:p w:rsidR="00862196" w:rsidRPr="00164B35" w:rsidRDefault="00862196" w:rsidP="0019260C">
      <w:pPr>
        <w:numPr>
          <w:ilvl w:val="0"/>
          <w:numId w:val="7"/>
        </w:numPr>
        <w:ind w:left="0" w:firstLine="709"/>
        <w:contextualSpacing/>
        <w:rPr>
          <w:rFonts w:eastAsia="Calibri"/>
          <w:b/>
          <w:lang w:eastAsia="en-US"/>
        </w:rPr>
      </w:pPr>
      <w:bookmarkStart w:id="40" w:name="_Toc324489382"/>
      <w:bookmarkStart w:id="41" w:name="_Toc325373063"/>
      <w:bookmarkStart w:id="42" w:name="_Toc336008550"/>
      <w:bookmarkStart w:id="43" w:name="_Toc336008703"/>
      <w:bookmarkStart w:id="44" w:name="_Toc336009190"/>
      <w:bookmarkStart w:id="45" w:name="_Toc336010166"/>
      <w:bookmarkStart w:id="46" w:name="_Toc336011193"/>
      <w:r w:rsidRPr="00164B35">
        <w:rPr>
          <w:rFonts w:eastAsia="Calibri"/>
          <w:lang w:eastAsia="en-US"/>
        </w:rPr>
        <w:t>ВЛ 110 кВ Рудничная – Кебезенская (ВЛ РК-11);</w:t>
      </w:r>
      <w:bookmarkEnd w:id="40"/>
      <w:bookmarkEnd w:id="41"/>
      <w:bookmarkEnd w:id="42"/>
      <w:bookmarkEnd w:id="43"/>
      <w:bookmarkEnd w:id="44"/>
      <w:bookmarkEnd w:id="45"/>
      <w:bookmarkEnd w:id="46"/>
    </w:p>
    <w:p w:rsidR="00862196" w:rsidRPr="00164B35" w:rsidRDefault="00862196" w:rsidP="0019260C">
      <w:pPr>
        <w:numPr>
          <w:ilvl w:val="0"/>
          <w:numId w:val="7"/>
        </w:numPr>
        <w:ind w:left="0" w:firstLine="709"/>
        <w:contextualSpacing/>
        <w:rPr>
          <w:rFonts w:eastAsia="Calibri"/>
          <w:b/>
          <w:lang w:eastAsia="en-US"/>
        </w:rPr>
      </w:pPr>
      <w:bookmarkStart w:id="47" w:name="_Toc324489383"/>
      <w:bookmarkStart w:id="48" w:name="_Toc325373064"/>
      <w:bookmarkStart w:id="49" w:name="_Toc336008551"/>
      <w:bookmarkStart w:id="50" w:name="_Toc336008704"/>
      <w:bookmarkStart w:id="51" w:name="_Toc336009191"/>
      <w:bookmarkStart w:id="52" w:name="_Toc336010167"/>
      <w:bookmarkStart w:id="53" w:name="_Toc336011194"/>
      <w:r w:rsidRPr="00164B35">
        <w:rPr>
          <w:rFonts w:eastAsia="Calibri"/>
          <w:lang w:eastAsia="en-US"/>
        </w:rPr>
        <w:t>ВЛ 110 кВ Кебезенская – Турочакская (ВЛ КТ-82);</w:t>
      </w:r>
    </w:p>
    <w:p w:rsidR="00862196" w:rsidRPr="00164B35" w:rsidRDefault="00862196" w:rsidP="0019260C">
      <w:pPr>
        <w:numPr>
          <w:ilvl w:val="0"/>
          <w:numId w:val="7"/>
        </w:numPr>
        <w:ind w:left="0" w:firstLine="709"/>
        <w:contextualSpacing/>
        <w:rPr>
          <w:rFonts w:eastAsia="Calibri"/>
          <w:b/>
          <w:lang w:eastAsia="en-US"/>
        </w:rPr>
      </w:pPr>
      <w:r w:rsidRPr="00164B35">
        <w:rPr>
          <w:rFonts w:eastAsia="Calibri"/>
          <w:lang w:eastAsia="en-US"/>
        </w:rPr>
        <w:t>ВЛ 35 кВ;</w:t>
      </w:r>
    </w:p>
    <w:p w:rsidR="00862196" w:rsidRPr="00164B35" w:rsidRDefault="00862196" w:rsidP="0019260C">
      <w:pPr>
        <w:numPr>
          <w:ilvl w:val="0"/>
          <w:numId w:val="7"/>
        </w:numPr>
        <w:ind w:left="0" w:firstLine="709"/>
        <w:contextualSpacing/>
        <w:rPr>
          <w:rFonts w:eastAsia="Calibri"/>
          <w:b/>
          <w:lang w:eastAsia="en-US"/>
        </w:rPr>
      </w:pPr>
      <w:r w:rsidRPr="00164B35">
        <w:rPr>
          <w:rFonts w:eastAsia="Calibri"/>
          <w:lang w:eastAsia="en-US"/>
        </w:rPr>
        <w:t>ВЛ 10 кВ.</w:t>
      </w:r>
      <w:bookmarkEnd w:id="47"/>
      <w:bookmarkEnd w:id="48"/>
      <w:bookmarkEnd w:id="49"/>
      <w:bookmarkEnd w:id="50"/>
      <w:bookmarkEnd w:id="51"/>
      <w:bookmarkEnd w:id="52"/>
      <w:bookmarkEnd w:id="53"/>
    </w:p>
    <w:p w:rsidR="00862196" w:rsidRPr="00164B35" w:rsidRDefault="00862196" w:rsidP="00862196">
      <w:pPr>
        <w:rPr>
          <w:rFonts w:eastAsia="Calibri"/>
          <w:lang w:eastAsia="en-US"/>
        </w:rPr>
      </w:pPr>
      <w:r w:rsidRPr="00164B35">
        <w:rPr>
          <w:rFonts w:eastAsia="Calibri"/>
          <w:lang w:eastAsia="en-US"/>
        </w:rPr>
        <w:t>Воздушная линия электропередачи Рудничная – Кебезенская была введена в эксплуатацию в 1984 г. Протяженность сети составляет 36,80 км. Сети электроснабжения выполнены проводом типа АПС-120/19.</w:t>
      </w:r>
    </w:p>
    <w:p w:rsidR="00862196" w:rsidRPr="00164B35" w:rsidRDefault="00862196" w:rsidP="00862196">
      <w:pPr>
        <w:rPr>
          <w:rFonts w:eastAsia="Calibri"/>
          <w:lang w:eastAsia="en-US"/>
        </w:rPr>
      </w:pPr>
      <w:r w:rsidRPr="00164B35">
        <w:rPr>
          <w:rFonts w:eastAsia="Calibri"/>
          <w:lang w:eastAsia="en-US"/>
        </w:rPr>
        <w:t>Воздушная линия электропередачи Кебезенская – Турочакская в эксплуатации с 1986 г. Протяженность сети линий электропередач – 42,50 км. Сети электроснабжения выполнены проводом типа АС -120.</w:t>
      </w:r>
    </w:p>
    <w:p w:rsidR="00862196" w:rsidRPr="00164B35" w:rsidRDefault="00862196" w:rsidP="00862196">
      <w:pPr>
        <w:rPr>
          <w:rFonts w:eastAsia="Calibri"/>
          <w:lang w:eastAsia="en-US"/>
        </w:rPr>
      </w:pPr>
      <w:r w:rsidRPr="00164B35">
        <w:rPr>
          <w:rFonts w:eastAsia="Calibri"/>
          <w:lang w:eastAsia="en-US"/>
        </w:rPr>
        <w:t>На территории Кебезенского сельского поселения расположено 16 комплексных трансформаторных подстанций (КТП) средней мощностью 160 кВА.</w:t>
      </w:r>
    </w:p>
    <w:p w:rsidR="00862196" w:rsidRPr="00164B35" w:rsidRDefault="00862196" w:rsidP="00862196">
      <w:pPr>
        <w:rPr>
          <w:rFonts w:eastAsia="Calibri"/>
          <w:lang w:eastAsia="en-US"/>
        </w:rPr>
      </w:pPr>
      <w:r w:rsidRPr="00164B35">
        <w:rPr>
          <w:rFonts w:eastAsia="Calibri"/>
          <w:lang w:eastAsia="en-US"/>
        </w:rPr>
        <w:t>На территории с. Кебезень находится 10 КТП, в том числе на левом берегу р. Бии – 2, мощностью 250 кВА, по улице Промартельная – 2, мощностью 160 кВА. На территории сел Тулой расположено по 3 КТП средней мощности 160 кВА, с. Усть-Пыжа – 2 КТП, мощности 160 кВА. В с. Старый Кебезень – 1 КТП, мощностью 160 кВА. Село Сюря не электрофицированно, местные жители используют дизельные генераторы.</w:t>
      </w:r>
    </w:p>
    <w:p w:rsidR="00862196" w:rsidRPr="00164B35" w:rsidRDefault="00862196" w:rsidP="00862196">
      <w:pPr>
        <w:rPr>
          <w:rFonts w:eastAsia="Calibri"/>
          <w:lang w:eastAsia="en-US"/>
        </w:rPr>
      </w:pPr>
      <w:r w:rsidRPr="00164B35">
        <w:rPr>
          <w:rFonts w:eastAsia="Calibri"/>
          <w:lang w:eastAsia="en-US"/>
        </w:rPr>
        <w:t>Техническое состояние агрегатов удовлетворительное. Распределение электроэнергии по поселению осуществляется на напряжении 10/0,4 кВ. Сети электроснабжения 10 кВ выполнены проводом марки АС различного сечения. Сеть электроснабжения 0,4 кВ выполнена воздушными линиями.</w:t>
      </w:r>
    </w:p>
    <w:p w:rsidR="00862196" w:rsidRPr="00164B35" w:rsidRDefault="00862196" w:rsidP="00862196">
      <w:pPr>
        <w:rPr>
          <w:rFonts w:eastAsia="Calibri"/>
          <w:b/>
          <w:lang w:eastAsia="en-US"/>
        </w:rPr>
      </w:pPr>
      <w:r w:rsidRPr="00164B35">
        <w:rPr>
          <w:rFonts w:eastAsia="Calibri"/>
          <w:b/>
          <w:lang w:eastAsia="en-US"/>
        </w:rPr>
        <w:t>Проектные предложения</w:t>
      </w:r>
    </w:p>
    <w:p w:rsidR="00862196" w:rsidRPr="00164B35" w:rsidRDefault="00862196" w:rsidP="00862196">
      <w:pPr>
        <w:rPr>
          <w:rFonts w:eastAsia="Calibri"/>
          <w:lang w:eastAsia="en-US"/>
        </w:rPr>
      </w:pPr>
      <w:r w:rsidRPr="00164B35">
        <w:rPr>
          <w:rFonts w:eastAsia="Calibri"/>
          <w:lang w:eastAsia="en-US"/>
        </w:rPr>
        <w:t>На расчетный период планируется строительство индивидуальных жилых домов усадебной застройки с плитами для приготовления пищи на баллонном газе (расчетный срок).</w:t>
      </w:r>
    </w:p>
    <w:p w:rsidR="00862196" w:rsidRPr="00164B35" w:rsidRDefault="00862196" w:rsidP="00862196">
      <w:pPr>
        <w:rPr>
          <w:rFonts w:eastAsia="Calibri"/>
          <w:lang w:eastAsia="en-US"/>
        </w:rPr>
      </w:pPr>
      <w:r w:rsidRPr="00164B35">
        <w:rPr>
          <w:rFonts w:eastAsia="Calibri"/>
          <w:lang w:eastAsia="en-US"/>
        </w:rPr>
        <w:t>Электропотребление в жилом секторе планируемой застройки предполагает оснащение жилых домов (квартир) современной бытовой техникой, наличие нескольких одноименных бытовых приборов, а также расход электроэнергии на личное приусадебное хозяйство (ЛПХ). Количество проживающих в жилом доме (квартире) составит от 1 до 3-х человек.</w:t>
      </w:r>
    </w:p>
    <w:p w:rsidR="00862196" w:rsidRPr="00164B35" w:rsidRDefault="00862196" w:rsidP="00862196">
      <w:pPr>
        <w:rPr>
          <w:rFonts w:eastAsia="Calibri"/>
          <w:lang w:eastAsia="en-US"/>
        </w:rPr>
      </w:pPr>
      <w:r w:rsidRPr="00164B35">
        <w:rPr>
          <w:rFonts w:eastAsia="Calibri"/>
          <w:lang w:eastAsia="en-US"/>
        </w:rPr>
        <w:t xml:space="preserve">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на территории </w:t>
      </w:r>
      <w:r w:rsidR="00651B85">
        <w:rPr>
          <w:rFonts w:eastAsia="Calibri"/>
          <w:lang w:eastAsia="en-US"/>
        </w:rPr>
        <w:t>Кебезенского</w:t>
      </w:r>
      <w:r w:rsidRPr="00164B35">
        <w:rPr>
          <w:rFonts w:eastAsia="Calibri"/>
          <w:lang w:eastAsia="en-US"/>
        </w:rPr>
        <w:t xml:space="preserve"> сельского поселения приведены в таблице 1.5.1-2 в соответствии с Приказом Комитета по тарифам Республики Алтай от 18.08.2016 №30/1 «Об утверждении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 на территории Республики Алтай».</w:t>
      </w:r>
    </w:p>
    <w:p w:rsidR="00C2580B" w:rsidRDefault="00C2580B" w:rsidP="00862196">
      <w:pPr>
        <w:jc w:val="right"/>
        <w:rPr>
          <w:rFonts w:eastAsia="Calibri"/>
          <w:lang w:eastAsia="en-US"/>
        </w:rPr>
      </w:pPr>
    </w:p>
    <w:p w:rsidR="00804895" w:rsidRDefault="00804895">
      <w:pPr>
        <w:spacing w:after="160" w:line="259" w:lineRule="auto"/>
        <w:ind w:firstLine="0"/>
        <w:jc w:val="left"/>
        <w:rPr>
          <w:rFonts w:eastAsia="Calibri"/>
          <w:lang w:eastAsia="en-US"/>
        </w:rPr>
      </w:pPr>
      <w:r>
        <w:rPr>
          <w:rFonts w:eastAsia="Calibri"/>
          <w:lang w:eastAsia="en-US"/>
        </w:rPr>
        <w:br w:type="page"/>
      </w:r>
    </w:p>
    <w:p w:rsidR="00862196" w:rsidRPr="00164B35" w:rsidRDefault="00862196" w:rsidP="00862196">
      <w:pPr>
        <w:jc w:val="right"/>
        <w:rPr>
          <w:rFonts w:eastAsia="Calibri"/>
          <w:lang w:eastAsia="en-US"/>
        </w:rPr>
      </w:pPr>
      <w:r w:rsidRPr="00164B35">
        <w:rPr>
          <w:rFonts w:eastAsia="Calibri"/>
          <w:lang w:eastAsia="en-US"/>
        </w:rPr>
        <w:t>Таблица 1.5.1-2</w:t>
      </w:r>
    </w:p>
    <w:p w:rsidR="00862196" w:rsidRPr="00164B35" w:rsidRDefault="00862196" w:rsidP="00862196">
      <w:pPr>
        <w:jc w:val="center"/>
        <w:rPr>
          <w:rFonts w:eastAsia="Calibri"/>
          <w:b/>
          <w:lang w:eastAsia="en-US"/>
        </w:rPr>
      </w:pPr>
      <w:r w:rsidRPr="00164B35">
        <w:rPr>
          <w:rFonts w:eastAsia="Calibri"/>
          <w:b/>
          <w:lang w:eastAsia="en-US"/>
        </w:rPr>
        <w:t>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tbl>
      <w:tblPr>
        <w:tblStyle w:val="32"/>
        <w:tblW w:w="5000" w:type="pct"/>
        <w:tblLayout w:type="fixed"/>
        <w:tblLook w:val="04A0" w:firstRow="1" w:lastRow="0" w:firstColumn="1" w:lastColumn="0" w:noHBand="0" w:noVBand="1"/>
      </w:tblPr>
      <w:tblGrid>
        <w:gridCol w:w="507"/>
        <w:gridCol w:w="1763"/>
        <w:gridCol w:w="1136"/>
        <w:gridCol w:w="983"/>
        <w:gridCol w:w="992"/>
        <w:gridCol w:w="992"/>
        <w:gridCol w:w="996"/>
        <w:gridCol w:w="998"/>
        <w:gridCol w:w="977"/>
      </w:tblGrid>
      <w:tr w:rsidR="00862196" w:rsidRPr="00164B35" w:rsidTr="00266681">
        <w:trPr>
          <w:tblHeader/>
        </w:trPr>
        <w:tc>
          <w:tcPr>
            <w:tcW w:w="271" w:type="pct"/>
            <w:vMerge w:val="restar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 п/п</w:t>
            </w:r>
          </w:p>
        </w:tc>
        <w:tc>
          <w:tcPr>
            <w:tcW w:w="943" w:type="pct"/>
            <w:vMerge w:val="restar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Категория жилых помещений</w:t>
            </w:r>
          </w:p>
        </w:tc>
        <w:tc>
          <w:tcPr>
            <w:tcW w:w="608" w:type="pct"/>
            <w:vMerge w:val="restar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Ед. измере-ния</w:t>
            </w:r>
          </w:p>
        </w:tc>
        <w:tc>
          <w:tcPr>
            <w:tcW w:w="526" w:type="pct"/>
            <w:vMerge w:val="restar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Количество комнат в жилом помещении</w:t>
            </w:r>
          </w:p>
        </w:tc>
        <w:tc>
          <w:tcPr>
            <w:tcW w:w="2651" w:type="pct"/>
            <w:gridSpan w:val="5"/>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Норматив потребления</w:t>
            </w:r>
          </w:p>
        </w:tc>
      </w:tr>
      <w:tr w:rsidR="00862196" w:rsidRPr="00164B35" w:rsidTr="00266681">
        <w:trPr>
          <w:tblHeader/>
        </w:trPr>
        <w:tc>
          <w:tcPr>
            <w:tcW w:w="271"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2651" w:type="pct"/>
            <w:gridSpan w:val="5"/>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Количество человек, проживающих в помещении</w:t>
            </w:r>
          </w:p>
        </w:tc>
      </w:tr>
      <w:tr w:rsidR="00862196" w:rsidRPr="00164B35" w:rsidTr="00266681">
        <w:trPr>
          <w:trHeight w:val="1167"/>
          <w:tblHeader/>
        </w:trPr>
        <w:tc>
          <w:tcPr>
            <w:tcW w:w="271"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vMerge/>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31"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w:t>
            </w:r>
          </w:p>
        </w:tc>
        <w:tc>
          <w:tcPr>
            <w:tcW w:w="531"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w:t>
            </w:r>
          </w:p>
        </w:tc>
        <w:tc>
          <w:tcPr>
            <w:tcW w:w="533"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w:t>
            </w:r>
          </w:p>
        </w:tc>
        <w:tc>
          <w:tcPr>
            <w:tcW w:w="534"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4</w:t>
            </w:r>
          </w:p>
        </w:tc>
        <w:tc>
          <w:tcPr>
            <w:tcW w:w="523" w:type="pct"/>
            <w:shd w:val="clear" w:color="auto" w:fill="E7E6E6"/>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5 и более</w:t>
            </w:r>
          </w:p>
        </w:tc>
      </w:tr>
      <w:tr w:rsidR="00862196" w:rsidRPr="00164B35" w:rsidTr="00266681">
        <w:tc>
          <w:tcPr>
            <w:tcW w:w="271"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w:t>
            </w:r>
          </w:p>
        </w:tc>
        <w:tc>
          <w:tcPr>
            <w:tcW w:w="943"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08"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кВт.ч в месяц на человека</w:t>
            </w: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209</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130</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100</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82</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71</w:t>
            </w:r>
          </w:p>
        </w:tc>
      </w:tr>
      <w:tr w:rsidR="00862196" w:rsidRPr="00164B35" w:rsidTr="00266681">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270</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167</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130</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105</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92</w:t>
            </w:r>
          </w:p>
        </w:tc>
      </w:tr>
      <w:tr w:rsidR="00862196" w:rsidRPr="00164B35" w:rsidTr="00266681">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306</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190</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147</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119</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104</w:t>
            </w:r>
          </w:p>
        </w:tc>
      </w:tr>
      <w:tr w:rsidR="00862196" w:rsidRPr="00164B35" w:rsidTr="00266681">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4 и более</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331</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205</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159</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129</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112</w:t>
            </w:r>
          </w:p>
        </w:tc>
      </w:tr>
      <w:tr w:rsidR="00862196" w:rsidRPr="00164B35" w:rsidTr="00266681">
        <w:trPr>
          <w:trHeight w:val="70"/>
        </w:trPr>
        <w:tc>
          <w:tcPr>
            <w:tcW w:w="271"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w:t>
            </w:r>
          </w:p>
        </w:tc>
        <w:tc>
          <w:tcPr>
            <w:tcW w:w="943"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08" w:type="pct"/>
            <w:vMerge w:val="restar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кВт.ч в месяц на человека</w:t>
            </w: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259</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161</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124</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101</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88</w:t>
            </w:r>
          </w:p>
        </w:tc>
      </w:tr>
      <w:tr w:rsidR="00862196" w:rsidRPr="00164B35" w:rsidTr="00266681">
        <w:trPr>
          <w:trHeight w:val="70"/>
        </w:trPr>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306</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190</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147</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119</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1014</w:t>
            </w:r>
          </w:p>
        </w:tc>
      </w:tr>
      <w:tr w:rsidR="00862196" w:rsidRPr="00164B35" w:rsidTr="00266681">
        <w:trPr>
          <w:trHeight w:val="70"/>
        </w:trPr>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335</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207</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161</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130</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114</w:t>
            </w:r>
          </w:p>
        </w:tc>
      </w:tr>
      <w:tr w:rsidR="00862196" w:rsidRPr="00164B35" w:rsidTr="00266681">
        <w:trPr>
          <w:trHeight w:val="1140"/>
        </w:trPr>
        <w:tc>
          <w:tcPr>
            <w:tcW w:w="271"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943"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608" w:type="pct"/>
            <w:vMerge/>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p>
        </w:tc>
        <w:tc>
          <w:tcPr>
            <w:tcW w:w="526"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4 и более</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355</w:t>
            </w:r>
          </w:p>
        </w:tc>
        <w:tc>
          <w:tcPr>
            <w:tcW w:w="531"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220</w:t>
            </w:r>
          </w:p>
        </w:tc>
        <w:tc>
          <w:tcPr>
            <w:tcW w:w="53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171</w:t>
            </w:r>
          </w:p>
        </w:tc>
        <w:tc>
          <w:tcPr>
            <w:tcW w:w="534"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139</w:t>
            </w:r>
          </w:p>
        </w:tc>
        <w:tc>
          <w:tcPr>
            <w:tcW w:w="523" w:type="pct"/>
          </w:tcPr>
          <w:p w:rsidR="00862196" w:rsidRPr="00164B35" w:rsidRDefault="00862196" w:rsidP="00266681">
            <w:pPr>
              <w:widowControl w:val="0"/>
              <w:autoSpaceDE w:val="0"/>
              <w:autoSpaceDN w:val="0"/>
              <w:spacing w:line="240" w:lineRule="auto"/>
              <w:ind w:firstLine="0"/>
              <w:contextualSpacing/>
              <w:jc w:val="center"/>
              <w:rPr>
                <w:rFonts w:eastAsia="Calibri"/>
                <w:sz w:val="22"/>
                <w:lang w:eastAsia="en-US"/>
              </w:rPr>
            </w:pPr>
            <w:r w:rsidRPr="00164B35">
              <w:rPr>
                <w:rFonts w:eastAsia="Calibri"/>
                <w:sz w:val="22"/>
                <w:lang w:eastAsia="en-US"/>
              </w:rPr>
              <w:t>121</w:t>
            </w:r>
          </w:p>
        </w:tc>
      </w:tr>
    </w:tbl>
    <w:p w:rsidR="00862196" w:rsidRPr="00164B35" w:rsidRDefault="00862196" w:rsidP="00862196">
      <w:pPr>
        <w:rPr>
          <w:rFonts w:eastAsia="Calibri"/>
          <w:lang w:eastAsia="en-US"/>
        </w:rPr>
      </w:pPr>
    </w:p>
    <w:p w:rsidR="00862196" w:rsidRPr="00164B35" w:rsidRDefault="00862196" w:rsidP="00862196">
      <w:pPr>
        <w:rPr>
          <w:rFonts w:eastAsia="Calibri"/>
          <w:lang w:eastAsia="en-US"/>
        </w:rPr>
      </w:pPr>
      <w:r w:rsidRPr="00164B35">
        <w:rPr>
          <w:rFonts w:eastAsia="Calibri"/>
          <w:lang w:eastAsia="en-US"/>
        </w:rPr>
        <w:t>Укрупненные показатели электропотребления приняты в соответствии с СП 42.13330.2016 Градостроительство. Планировка и застройка городских и сельских поселений. Актуализированная редакция СНиП 2.07.01-89* и составляют 950 кВт·ч /год на 1 человека. Таким образом, к расчетному сроку укрупненные показатели электропотребления должны составить 1 161 850 кВт·ч/год. Данная потребность покрывается имеющейся установленной мощностью источников электроснабжения.</w:t>
      </w:r>
    </w:p>
    <w:p w:rsidR="00862196" w:rsidRDefault="00862196" w:rsidP="00862196">
      <w:pPr>
        <w:rPr>
          <w:rFonts w:eastAsia="Calibri"/>
          <w:lang w:eastAsia="en-US"/>
        </w:rPr>
      </w:pPr>
      <w:r w:rsidRPr="00164B35">
        <w:rPr>
          <w:rFonts w:eastAsia="Calibri"/>
          <w:lang w:eastAsia="en-US"/>
        </w:rPr>
        <w:t>Для обеспечения электрической энергией новой жилой застройки, предприятий, объектов соцкультбыта и других объектов необходимо предусмотреть строительство отпаечных ВЛ-10 кВ к трансформаторным подстанциям, а также строительство ВЛ-0,4кВ от ТП к жилому сектору и иным объектам.</w:t>
      </w:r>
    </w:p>
    <w:p w:rsidR="00B85D94" w:rsidRDefault="00B85D94" w:rsidP="0019260C">
      <w:pPr>
        <w:pStyle w:val="a3"/>
        <w:numPr>
          <w:ilvl w:val="2"/>
          <w:numId w:val="6"/>
        </w:numPr>
        <w:ind w:left="0" w:firstLine="0"/>
        <w:jc w:val="center"/>
        <w:outlineLvl w:val="2"/>
      </w:pPr>
      <w:bookmarkStart w:id="54" w:name="_Toc130812205"/>
      <w:r>
        <w:t>Водоснабжение и водоотведение</w:t>
      </w:r>
      <w:bookmarkEnd w:id="54"/>
    </w:p>
    <w:p w:rsidR="00A43E0A" w:rsidRDefault="00A43E0A" w:rsidP="00A43E0A">
      <w:pPr>
        <w:spacing w:line="240" w:lineRule="auto"/>
      </w:pPr>
    </w:p>
    <w:p w:rsidR="00862196" w:rsidRPr="00164B35" w:rsidRDefault="00862196" w:rsidP="00862196">
      <w:pPr>
        <w:widowControl w:val="0"/>
        <w:rPr>
          <w:rFonts w:eastAsia="№Е"/>
          <w:szCs w:val="28"/>
        </w:rPr>
      </w:pPr>
      <w:r w:rsidRPr="00164B35">
        <w:rPr>
          <w:rFonts w:eastAsia="Calibri"/>
          <w:szCs w:val="28"/>
        </w:rPr>
        <w:t xml:space="preserve">Водоснабжение населенных пунктов МО Кебезенское сельское поселение осуществляется из скважин местного значения. </w:t>
      </w:r>
    </w:p>
    <w:p w:rsidR="00862196" w:rsidRPr="00164B35" w:rsidRDefault="00862196" w:rsidP="00862196">
      <w:pPr>
        <w:rPr>
          <w:rFonts w:eastAsia="Calibri"/>
          <w:szCs w:val="28"/>
          <w:lang w:eastAsia="en-US"/>
        </w:rPr>
      </w:pPr>
      <w:r w:rsidRPr="00164B35">
        <w:rPr>
          <w:rFonts w:eastAsia="Calibri"/>
          <w:szCs w:val="28"/>
          <w:lang w:eastAsia="en-US"/>
        </w:rPr>
        <w:t xml:space="preserve">Водоснабжение населенных пунктов осуществляется по схеме: вода из водозаборных скважин погружными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погружные насосы типа ЭЦВ. </w:t>
      </w:r>
    </w:p>
    <w:p w:rsidR="00862196" w:rsidRPr="00164B35" w:rsidRDefault="00862196" w:rsidP="00862196">
      <w:pPr>
        <w:rPr>
          <w:rFonts w:eastAsia="Calibri"/>
          <w:szCs w:val="28"/>
          <w:lang w:eastAsia="en-US"/>
        </w:rPr>
      </w:pPr>
      <w:r w:rsidRPr="00164B35">
        <w:rPr>
          <w:rFonts w:eastAsia="Calibri"/>
          <w:szCs w:val="28"/>
          <w:lang w:eastAsia="en-US"/>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на состояние здоровья человека. </w:t>
      </w:r>
    </w:p>
    <w:p w:rsidR="00862196" w:rsidRPr="00164B35" w:rsidRDefault="00862196" w:rsidP="00862196">
      <w:pPr>
        <w:rPr>
          <w:rFonts w:eastAsia="Calibri"/>
          <w:szCs w:val="28"/>
          <w:lang w:eastAsia="en-US"/>
        </w:rPr>
      </w:pPr>
      <w:r w:rsidRPr="00164B35">
        <w:rPr>
          <w:rFonts w:eastAsia="Calibri"/>
          <w:szCs w:val="28"/>
          <w:lang w:eastAsia="en-US"/>
        </w:rPr>
        <w:t>Основными причинами снижения качества питьевой воды являются: отсутствие организованных I-поясов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862196" w:rsidRPr="00164B35" w:rsidRDefault="00862196" w:rsidP="00862196">
      <w:pPr>
        <w:widowControl w:val="0"/>
        <w:rPr>
          <w:rFonts w:eastAsia="№Е"/>
          <w:b/>
          <w:i/>
          <w:szCs w:val="28"/>
        </w:rPr>
      </w:pPr>
      <w:r w:rsidRPr="00164B35">
        <w:rPr>
          <w:rFonts w:eastAsia="Calibri"/>
          <w:b/>
          <w:i/>
          <w:szCs w:val="28"/>
        </w:rPr>
        <w:t>с. Кебезень</w:t>
      </w:r>
    </w:p>
    <w:p w:rsidR="00862196" w:rsidRPr="00164B35" w:rsidRDefault="00862196" w:rsidP="00862196">
      <w:pPr>
        <w:widowControl w:val="0"/>
        <w:rPr>
          <w:rFonts w:eastAsia="Calibri"/>
          <w:szCs w:val="28"/>
        </w:rPr>
      </w:pPr>
      <w:r w:rsidRPr="00164B35">
        <w:rPr>
          <w:rFonts w:eastAsia="Calibri"/>
          <w:szCs w:val="28"/>
        </w:rPr>
        <w:t xml:space="preserve">Подача воды потребителям осуществляется по поселковой разводящей водозаборной скважины Г1/81. Дебит = 30 м³/сутки. Год постройки 1981. Водопроводом охвачена только центральная часть села. Длина водопроводных сетей составляет </w:t>
      </w:r>
      <w:r w:rsidR="00113C55">
        <w:rPr>
          <w:rFonts w:eastAsia="Calibri"/>
          <w:szCs w:val="28"/>
        </w:rPr>
        <w:t>1500</w:t>
      </w:r>
      <w:r w:rsidRPr="00164B35">
        <w:rPr>
          <w:rFonts w:eastAsia="Calibri"/>
          <w:szCs w:val="28"/>
        </w:rPr>
        <w:t xml:space="preserve"> м. Вода по некоторым улицам подведена к каждому дому. В усадебной жилой застройке на перекрестках основных улиц располагаются водозаборные колонки. Хозяйственно-питьевой водопровод объединен с противопожарным, свободный напор в сети 10 метров над поверхностью земли. Для обеспечения условий пожарной безопасности на разводящей водопроводной сети расположены пожарные гидранты. Действующей системой водоснабжения обеспечивается расход воды при пожаротушении 5 л/с ил</w:t>
      </w:r>
      <w:r w:rsidR="00113C55">
        <w:rPr>
          <w:rFonts w:eastAsia="Calibri"/>
          <w:szCs w:val="28"/>
        </w:rPr>
        <w:t>и</w:t>
      </w:r>
      <w:r w:rsidRPr="00164B35">
        <w:rPr>
          <w:rFonts w:eastAsia="Calibri"/>
          <w:szCs w:val="28"/>
        </w:rPr>
        <w:t xml:space="preserve"> 18 м³/час. </w:t>
      </w:r>
    </w:p>
    <w:p w:rsidR="00862196" w:rsidRPr="00164B35" w:rsidRDefault="00862196" w:rsidP="00862196">
      <w:pPr>
        <w:widowControl w:val="0"/>
        <w:rPr>
          <w:rFonts w:eastAsia="Calibri"/>
          <w:b/>
          <w:i/>
          <w:szCs w:val="28"/>
        </w:rPr>
      </w:pPr>
      <w:r w:rsidRPr="00164B35">
        <w:rPr>
          <w:rFonts w:eastAsia="Calibri"/>
          <w:b/>
          <w:i/>
          <w:szCs w:val="28"/>
        </w:rPr>
        <w:t>с. Тулой</w:t>
      </w:r>
    </w:p>
    <w:p w:rsidR="00862196" w:rsidRPr="00164B35" w:rsidRDefault="00862196" w:rsidP="00862196">
      <w:pPr>
        <w:widowControl w:val="0"/>
        <w:rPr>
          <w:rFonts w:eastAsia="№Е"/>
          <w:szCs w:val="28"/>
        </w:rPr>
      </w:pPr>
      <w:r w:rsidRPr="00164B35">
        <w:rPr>
          <w:rFonts w:eastAsia="№Е"/>
          <w:szCs w:val="28"/>
        </w:rPr>
        <w:t xml:space="preserve">Центральное водоснабжение отсутствует. Имеется водозаборная скважина для подачи воды в школу и административные здания. Длина водопровода составляет </w:t>
      </w:r>
      <w:r w:rsidR="00F33A83">
        <w:rPr>
          <w:rFonts w:eastAsia="№Е"/>
          <w:szCs w:val="28"/>
        </w:rPr>
        <w:t xml:space="preserve">570 </w:t>
      </w:r>
      <w:r w:rsidRPr="00164B35">
        <w:rPr>
          <w:rFonts w:eastAsia="№Е"/>
          <w:szCs w:val="28"/>
        </w:rPr>
        <w:t xml:space="preserve">м. Население пользуется колодцами и индивидуальными скважинами. </w:t>
      </w:r>
    </w:p>
    <w:p w:rsidR="00862196" w:rsidRPr="00164B35" w:rsidRDefault="00862196" w:rsidP="00862196">
      <w:pPr>
        <w:widowControl w:val="0"/>
        <w:rPr>
          <w:rFonts w:eastAsia="№Е"/>
          <w:b/>
          <w:i/>
          <w:szCs w:val="28"/>
        </w:rPr>
      </w:pPr>
      <w:r w:rsidRPr="00164B35">
        <w:rPr>
          <w:rFonts w:eastAsia="Calibri"/>
          <w:b/>
          <w:i/>
          <w:szCs w:val="28"/>
        </w:rPr>
        <w:t>с. Усть-Пыжа</w:t>
      </w:r>
    </w:p>
    <w:p w:rsidR="00862196" w:rsidRPr="00164B35" w:rsidRDefault="00862196" w:rsidP="00862196">
      <w:pPr>
        <w:widowControl w:val="0"/>
        <w:rPr>
          <w:rFonts w:eastAsia="Calibri"/>
          <w:szCs w:val="28"/>
        </w:rPr>
      </w:pPr>
      <w:r w:rsidRPr="00164B35">
        <w:rPr>
          <w:rFonts w:eastAsia="Calibri"/>
          <w:szCs w:val="28"/>
        </w:rPr>
        <w:t xml:space="preserve">Подача воды потребителям осуществляется из скважины 35/76. Дебит – 8,5 м³/сутки. Год постройки – 1976. Длина водопровода составляет </w:t>
      </w:r>
      <w:r w:rsidR="00113C55">
        <w:rPr>
          <w:rFonts w:eastAsia="Calibri"/>
          <w:szCs w:val="28"/>
        </w:rPr>
        <w:t>300</w:t>
      </w:r>
      <w:r w:rsidRPr="00164B35">
        <w:rPr>
          <w:rFonts w:eastAsia="Calibri"/>
          <w:szCs w:val="28"/>
        </w:rPr>
        <w:t xml:space="preserve"> м. Водопроводная сеть проложена вдоль улиц, поставлены водопроводные колонки.</w:t>
      </w:r>
    </w:p>
    <w:p w:rsidR="00862196" w:rsidRPr="00164B35" w:rsidRDefault="00862196" w:rsidP="00862196">
      <w:pPr>
        <w:widowControl w:val="0"/>
        <w:rPr>
          <w:rFonts w:eastAsia="Calibri"/>
          <w:b/>
          <w:i/>
          <w:szCs w:val="28"/>
        </w:rPr>
      </w:pPr>
      <w:r w:rsidRPr="00164B35">
        <w:rPr>
          <w:rFonts w:eastAsia="Calibri"/>
          <w:b/>
          <w:i/>
          <w:szCs w:val="28"/>
        </w:rPr>
        <w:t xml:space="preserve">с. Старый Кебезень </w:t>
      </w:r>
    </w:p>
    <w:p w:rsidR="00862196" w:rsidRPr="00164B35" w:rsidRDefault="00862196" w:rsidP="00862196">
      <w:pPr>
        <w:widowControl w:val="0"/>
        <w:rPr>
          <w:rFonts w:eastAsia="Calibri"/>
          <w:szCs w:val="28"/>
        </w:rPr>
      </w:pPr>
      <w:r w:rsidRPr="00164B35">
        <w:rPr>
          <w:rFonts w:eastAsia="Calibri"/>
          <w:szCs w:val="28"/>
        </w:rPr>
        <w:t>Подача воды потребителям осуществляется из скважины Г8</w:t>
      </w:r>
      <w:r w:rsidRPr="00164B35">
        <w:rPr>
          <w:rFonts w:eastAsia="Calibri"/>
          <w:szCs w:val="28"/>
        </w:rPr>
        <w:br/>
        <w:t>12. Дебит – 8 м³/сутки. Год постройки – 2012. Длина водопровода составляет 30 м. Водопроводная сеть проложена вдоль улиц, подведена к некоторым домам, поставлены водопроводные колонки.</w:t>
      </w:r>
    </w:p>
    <w:p w:rsidR="00862196" w:rsidRPr="00164B35" w:rsidRDefault="00862196" w:rsidP="00862196">
      <w:pPr>
        <w:widowControl w:val="0"/>
        <w:rPr>
          <w:rFonts w:eastAsia="Calibri"/>
          <w:b/>
          <w:i/>
          <w:szCs w:val="28"/>
        </w:rPr>
      </w:pPr>
      <w:r w:rsidRPr="00164B35">
        <w:rPr>
          <w:rFonts w:eastAsia="Calibri"/>
          <w:b/>
          <w:i/>
          <w:szCs w:val="28"/>
        </w:rPr>
        <w:t>с. Сюря</w:t>
      </w:r>
    </w:p>
    <w:p w:rsidR="00862196" w:rsidRPr="00164B35" w:rsidRDefault="00862196" w:rsidP="00862196">
      <w:pPr>
        <w:widowControl w:val="0"/>
        <w:rPr>
          <w:rFonts w:eastAsia="Calibri"/>
          <w:szCs w:val="28"/>
        </w:rPr>
      </w:pPr>
      <w:r w:rsidRPr="00164B35">
        <w:rPr>
          <w:rFonts w:eastAsia="Calibri"/>
          <w:szCs w:val="28"/>
        </w:rPr>
        <w:t>Централизованное водоснабжение отсутствует. Население пользуется индивидуальными источниками водоснабжения.</w:t>
      </w:r>
    </w:p>
    <w:p w:rsidR="00862196" w:rsidRPr="00164B35" w:rsidRDefault="00862196" w:rsidP="00862196">
      <w:pPr>
        <w:rPr>
          <w:rFonts w:eastAsia="Calibri"/>
          <w:b/>
          <w:color w:val="000000"/>
          <w:szCs w:val="28"/>
          <w:lang w:eastAsia="en-US"/>
        </w:rPr>
      </w:pPr>
      <w:r w:rsidRPr="00164B35">
        <w:rPr>
          <w:rFonts w:eastAsia="Calibri"/>
          <w:b/>
          <w:color w:val="000000"/>
          <w:szCs w:val="28"/>
          <w:lang w:eastAsia="en-US"/>
        </w:rPr>
        <w:t>Проектные предложения</w:t>
      </w:r>
    </w:p>
    <w:p w:rsidR="00862196" w:rsidRPr="00164B35" w:rsidRDefault="00862196" w:rsidP="00862196">
      <w:pPr>
        <w:rPr>
          <w:rFonts w:eastAsia="Calibri"/>
          <w:color w:val="000000"/>
          <w:szCs w:val="28"/>
          <w:lang w:eastAsia="en-US"/>
        </w:rPr>
      </w:pPr>
      <w:r w:rsidRPr="00164B35">
        <w:rPr>
          <w:rFonts w:eastAsia="Calibri"/>
          <w:color w:val="000000"/>
          <w:szCs w:val="28"/>
          <w:lang w:eastAsia="en-US"/>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CD2D68" w:rsidRPr="00CD2D68">
        <w:rPr>
          <w:rFonts w:eastAsia="Calibri"/>
          <w:color w:val="000000"/>
          <w:szCs w:val="28"/>
          <w:lang w:eastAsia="en-US"/>
        </w:rPr>
        <w:t xml:space="preserve">СП 31.13330.2021 «Свод правил. Водоснабжение. Наружные сети и сооружения». </w:t>
      </w:r>
      <w:r w:rsidRPr="00164B35">
        <w:rPr>
          <w:rFonts w:eastAsia="Calibri"/>
          <w:color w:val="000000"/>
          <w:szCs w:val="28"/>
          <w:lang w:eastAsia="en-US"/>
        </w:rPr>
        <w:t>В нормы водопотребления включены все расходы воды на хозяйственно-питьевые нужды в жилых и общественных зданиях.</w:t>
      </w:r>
    </w:p>
    <w:p w:rsidR="00862196" w:rsidRPr="00164B35" w:rsidRDefault="00862196" w:rsidP="00862196">
      <w:pPr>
        <w:rPr>
          <w:rFonts w:eastAsia="Calibri"/>
          <w:color w:val="000000"/>
          <w:szCs w:val="28"/>
          <w:lang w:eastAsia="en-US"/>
        </w:rPr>
      </w:pPr>
      <w:r w:rsidRPr="00164B35">
        <w:rPr>
          <w:rFonts w:eastAsia="Calibri"/>
          <w:color w:val="000000"/>
          <w:szCs w:val="28"/>
          <w:lang w:eastAsia="en-US"/>
        </w:rPr>
        <w:t>Коэффициент суточной неравномерности водопотребления К</w:t>
      </w:r>
      <w:r w:rsidRPr="00164B35">
        <w:rPr>
          <w:rFonts w:eastAsia="Calibri"/>
          <w:color w:val="000000"/>
          <w:szCs w:val="28"/>
          <w:vertAlign w:val="subscript"/>
          <w:lang w:eastAsia="en-US"/>
        </w:rPr>
        <w:t>сут</w:t>
      </w:r>
      <w:r w:rsidRPr="00164B35">
        <w:rPr>
          <w:rFonts w:eastAsia="Calibri"/>
          <w:color w:val="000000"/>
          <w:szCs w:val="28"/>
          <w:lang w:eastAsia="en-US"/>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164B35">
        <w:rPr>
          <w:rFonts w:eastAsia="Calibri"/>
          <w:color w:val="000000"/>
          <w:szCs w:val="28"/>
          <w:vertAlign w:val="subscript"/>
          <w:lang w:eastAsia="en-US"/>
        </w:rPr>
        <w:t>сут.min</w:t>
      </w:r>
      <w:r w:rsidRPr="00164B35">
        <w:rPr>
          <w:rFonts w:eastAsia="Calibri"/>
          <w:color w:val="000000"/>
          <w:szCs w:val="28"/>
          <w:lang w:eastAsia="en-US"/>
        </w:rPr>
        <w:t>=0,8; К</w:t>
      </w:r>
      <w:r w:rsidRPr="00164B35">
        <w:rPr>
          <w:rFonts w:eastAsia="Calibri"/>
          <w:color w:val="000000"/>
          <w:szCs w:val="28"/>
          <w:vertAlign w:val="subscript"/>
          <w:lang w:eastAsia="en-US"/>
        </w:rPr>
        <w:t>сут.max</w:t>
      </w:r>
      <w:r w:rsidRPr="00164B35">
        <w:rPr>
          <w:rFonts w:eastAsia="Calibri"/>
          <w:color w:val="000000"/>
          <w:szCs w:val="28"/>
          <w:lang w:eastAsia="en-US"/>
        </w:rPr>
        <w:t>=1,2.</w:t>
      </w:r>
    </w:p>
    <w:p w:rsidR="00862196" w:rsidRPr="00164B35" w:rsidRDefault="00862196" w:rsidP="00862196">
      <w:pPr>
        <w:widowControl w:val="0"/>
        <w:autoSpaceDE w:val="0"/>
        <w:autoSpaceDN w:val="0"/>
        <w:spacing w:line="240" w:lineRule="auto"/>
        <w:contextualSpacing/>
        <w:jc w:val="right"/>
        <w:rPr>
          <w:rFonts w:eastAsia="Calibri"/>
          <w:color w:val="000000"/>
          <w:lang w:eastAsia="en-US"/>
        </w:rPr>
      </w:pPr>
      <w:r w:rsidRPr="00164B35">
        <w:rPr>
          <w:rFonts w:eastAsia="Calibri"/>
          <w:color w:val="000000"/>
          <w:lang w:eastAsia="en-US"/>
        </w:rPr>
        <w:t>Таблица 1.5.2-1</w:t>
      </w:r>
    </w:p>
    <w:p w:rsidR="00862196" w:rsidRPr="00164B35" w:rsidRDefault="00862196" w:rsidP="00862196">
      <w:pPr>
        <w:widowControl w:val="0"/>
        <w:autoSpaceDE w:val="0"/>
        <w:autoSpaceDN w:val="0"/>
        <w:spacing w:line="240" w:lineRule="auto"/>
        <w:contextualSpacing/>
        <w:jc w:val="center"/>
        <w:rPr>
          <w:rFonts w:eastAsia="Calibri"/>
          <w:b/>
          <w:color w:val="000000"/>
          <w:lang w:eastAsia="en-US"/>
        </w:rPr>
      </w:pPr>
      <w:r w:rsidRPr="00164B35">
        <w:rPr>
          <w:rFonts w:eastAsia="Calibri"/>
          <w:b/>
          <w:color w:val="000000"/>
          <w:lang w:eastAsia="en-US"/>
        </w:rPr>
        <w:t>Суммарные расходы воды на расчетный срок</w:t>
      </w:r>
    </w:p>
    <w:tbl>
      <w:tblPr>
        <w:tblStyle w:val="4"/>
        <w:tblW w:w="9351" w:type="dxa"/>
        <w:tblLook w:val="04A0" w:firstRow="1" w:lastRow="0" w:firstColumn="1" w:lastColumn="0" w:noHBand="0" w:noVBand="1"/>
      </w:tblPr>
      <w:tblGrid>
        <w:gridCol w:w="2835"/>
        <w:gridCol w:w="1979"/>
        <w:gridCol w:w="2446"/>
        <w:gridCol w:w="2091"/>
      </w:tblGrid>
      <w:tr w:rsidR="00862196" w:rsidRPr="00164B35" w:rsidTr="00804895">
        <w:trPr>
          <w:trHeight w:val="73"/>
          <w:tblHeader/>
        </w:trPr>
        <w:tc>
          <w:tcPr>
            <w:tcW w:w="2835" w:type="dxa"/>
            <w:vMerge w:val="restart"/>
            <w:shd w:val="clear" w:color="auto" w:fill="E7E6E6"/>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Расход воды</w:t>
            </w:r>
          </w:p>
        </w:tc>
        <w:tc>
          <w:tcPr>
            <w:tcW w:w="6516" w:type="dxa"/>
            <w:gridSpan w:val="3"/>
            <w:shd w:val="clear" w:color="auto" w:fill="E7E6E6"/>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Водоснабжение на расчетный срок</w:t>
            </w:r>
          </w:p>
        </w:tc>
      </w:tr>
      <w:tr w:rsidR="00862196" w:rsidRPr="00164B35" w:rsidTr="00804895">
        <w:trPr>
          <w:trHeight w:val="623"/>
          <w:tblHeader/>
        </w:trPr>
        <w:tc>
          <w:tcPr>
            <w:tcW w:w="2835" w:type="dxa"/>
            <w:vMerge/>
            <w:shd w:val="clear" w:color="auto" w:fill="E7E6E6"/>
            <w:hideMark/>
          </w:tcPr>
          <w:p w:rsidR="00862196" w:rsidRPr="00164B35" w:rsidRDefault="00862196" w:rsidP="00266681">
            <w:pPr>
              <w:widowControl w:val="0"/>
              <w:autoSpaceDE w:val="0"/>
              <w:autoSpaceDN w:val="0"/>
              <w:spacing w:line="240" w:lineRule="auto"/>
              <w:ind w:firstLine="0"/>
              <w:jc w:val="left"/>
              <w:rPr>
                <w:rFonts w:eastAsia="Calibri"/>
                <w:bCs/>
                <w:iCs/>
                <w:color w:val="000000"/>
                <w:sz w:val="24"/>
                <w:szCs w:val="24"/>
                <w:lang w:eastAsia="en-US"/>
              </w:rPr>
            </w:pPr>
          </w:p>
        </w:tc>
        <w:tc>
          <w:tcPr>
            <w:tcW w:w="1979" w:type="dxa"/>
            <w:shd w:val="clear" w:color="auto" w:fill="E7E6E6"/>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Минимальный суточный расход воды, м</w:t>
            </w:r>
            <w:r w:rsidRPr="00164B35">
              <w:rPr>
                <w:rFonts w:eastAsia="Calibri"/>
                <w:bCs/>
                <w:iCs/>
                <w:color w:val="000000"/>
                <w:sz w:val="24"/>
                <w:szCs w:val="24"/>
                <w:vertAlign w:val="superscript"/>
                <w:lang w:eastAsia="en-US"/>
              </w:rPr>
              <w:t>3</w:t>
            </w:r>
            <w:r w:rsidRPr="00164B35">
              <w:rPr>
                <w:rFonts w:eastAsia="Calibri"/>
                <w:bCs/>
                <w:iCs/>
                <w:color w:val="000000"/>
                <w:sz w:val="24"/>
                <w:szCs w:val="24"/>
                <w:lang w:eastAsia="en-US"/>
              </w:rPr>
              <w:t>/сут.</w:t>
            </w:r>
          </w:p>
        </w:tc>
        <w:tc>
          <w:tcPr>
            <w:tcW w:w="2446" w:type="dxa"/>
            <w:shd w:val="clear" w:color="auto" w:fill="E7E6E6"/>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Среднесуточный расход воды, м</w:t>
            </w:r>
            <w:r w:rsidRPr="00164B35">
              <w:rPr>
                <w:rFonts w:eastAsia="Calibri"/>
                <w:bCs/>
                <w:iCs/>
                <w:color w:val="000000"/>
                <w:sz w:val="24"/>
                <w:szCs w:val="24"/>
                <w:vertAlign w:val="superscript"/>
                <w:lang w:eastAsia="en-US"/>
              </w:rPr>
              <w:t>3</w:t>
            </w:r>
            <w:r w:rsidRPr="00164B35">
              <w:rPr>
                <w:rFonts w:eastAsia="Calibri"/>
                <w:bCs/>
                <w:iCs/>
                <w:color w:val="000000"/>
                <w:sz w:val="24"/>
                <w:szCs w:val="24"/>
                <w:lang w:eastAsia="en-US"/>
              </w:rPr>
              <w:t>/сут.</w:t>
            </w:r>
          </w:p>
        </w:tc>
        <w:tc>
          <w:tcPr>
            <w:tcW w:w="2091" w:type="dxa"/>
            <w:shd w:val="clear" w:color="auto" w:fill="E7E6E6"/>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Максимальный суточный расход воды, м</w:t>
            </w:r>
            <w:r w:rsidRPr="00164B35">
              <w:rPr>
                <w:rFonts w:eastAsia="Calibri"/>
                <w:bCs/>
                <w:iCs/>
                <w:color w:val="000000"/>
                <w:sz w:val="24"/>
                <w:szCs w:val="24"/>
                <w:vertAlign w:val="superscript"/>
                <w:lang w:eastAsia="en-US"/>
              </w:rPr>
              <w:t>3</w:t>
            </w:r>
            <w:r w:rsidRPr="00164B35">
              <w:rPr>
                <w:rFonts w:eastAsia="Calibri"/>
                <w:bCs/>
                <w:iCs/>
                <w:color w:val="000000"/>
                <w:sz w:val="24"/>
                <w:szCs w:val="24"/>
                <w:lang w:eastAsia="en-US"/>
              </w:rPr>
              <w:t>/сут.</w:t>
            </w:r>
          </w:p>
        </w:tc>
      </w:tr>
      <w:tr w:rsidR="00862196" w:rsidRPr="00164B35" w:rsidTr="00266681">
        <w:trPr>
          <w:trHeight w:val="207"/>
        </w:trPr>
        <w:tc>
          <w:tcPr>
            <w:tcW w:w="2835" w:type="dxa"/>
            <w:hideMark/>
          </w:tcPr>
          <w:p w:rsidR="00862196" w:rsidRPr="00164B35" w:rsidRDefault="00862196" w:rsidP="00266681">
            <w:pPr>
              <w:widowControl w:val="0"/>
              <w:autoSpaceDE w:val="0"/>
              <w:autoSpaceDN w:val="0"/>
              <w:spacing w:line="240" w:lineRule="auto"/>
              <w:ind w:firstLine="0"/>
              <w:jc w:val="left"/>
              <w:rPr>
                <w:rFonts w:eastAsia="Calibri"/>
                <w:bCs/>
                <w:iCs/>
                <w:color w:val="000000"/>
                <w:sz w:val="24"/>
                <w:szCs w:val="24"/>
                <w:lang w:eastAsia="en-US"/>
              </w:rPr>
            </w:pPr>
            <w:r w:rsidRPr="00164B35">
              <w:rPr>
                <w:rFonts w:eastAsia="Calibri"/>
                <w:bCs/>
                <w:iCs/>
                <w:color w:val="000000"/>
                <w:sz w:val="24"/>
                <w:szCs w:val="24"/>
                <w:lang w:eastAsia="en-US"/>
              </w:rPr>
              <w:t xml:space="preserve">Хозяйственно-питьевые нужды (население на расчетный срок </w:t>
            </w:r>
            <w:r w:rsidRPr="00164B35">
              <w:rPr>
                <w:rFonts w:eastAsia="Calibri"/>
                <w:sz w:val="22"/>
                <w:lang w:eastAsia="en-US"/>
              </w:rPr>
              <w:t>1223</w:t>
            </w:r>
            <w:r w:rsidRPr="00164B35">
              <w:rPr>
                <w:rFonts w:eastAsia="Calibri"/>
                <w:bCs/>
                <w:iCs/>
                <w:color w:val="000000"/>
                <w:sz w:val="24"/>
                <w:szCs w:val="24"/>
                <w:lang w:eastAsia="en-US"/>
              </w:rPr>
              <w:t> чел.)</w:t>
            </w:r>
          </w:p>
        </w:tc>
        <w:tc>
          <w:tcPr>
            <w:tcW w:w="1979"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137,0</w:t>
            </w:r>
          </w:p>
        </w:tc>
        <w:tc>
          <w:tcPr>
            <w:tcW w:w="2446"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171,2</w:t>
            </w:r>
          </w:p>
        </w:tc>
        <w:tc>
          <w:tcPr>
            <w:tcW w:w="2091"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205,4</w:t>
            </w:r>
          </w:p>
        </w:tc>
      </w:tr>
      <w:tr w:rsidR="00862196" w:rsidRPr="00164B35" w:rsidTr="00266681">
        <w:trPr>
          <w:trHeight w:val="341"/>
        </w:trPr>
        <w:tc>
          <w:tcPr>
            <w:tcW w:w="2835" w:type="dxa"/>
            <w:hideMark/>
          </w:tcPr>
          <w:p w:rsidR="00862196" w:rsidRPr="00164B35" w:rsidRDefault="00862196" w:rsidP="00266681">
            <w:pPr>
              <w:widowControl w:val="0"/>
              <w:autoSpaceDE w:val="0"/>
              <w:autoSpaceDN w:val="0"/>
              <w:spacing w:line="240" w:lineRule="auto"/>
              <w:ind w:firstLine="0"/>
              <w:jc w:val="left"/>
              <w:rPr>
                <w:rFonts w:eastAsia="Calibri"/>
                <w:bCs/>
                <w:iCs/>
                <w:color w:val="000000"/>
                <w:sz w:val="24"/>
                <w:szCs w:val="24"/>
                <w:lang w:eastAsia="en-US"/>
              </w:rPr>
            </w:pPr>
            <w:r w:rsidRPr="00164B35">
              <w:rPr>
                <w:rFonts w:eastAsia="Calibri"/>
                <w:bCs/>
                <w:iCs/>
                <w:color w:val="000000"/>
                <w:sz w:val="24"/>
                <w:szCs w:val="24"/>
                <w:lang w:eastAsia="en-US"/>
              </w:rPr>
              <w:t>Расход воды на нужды промышленности (20%) и прочие расходы на хозяйственно-бытовые нужды (10%)</w:t>
            </w:r>
          </w:p>
        </w:tc>
        <w:tc>
          <w:tcPr>
            <w:tcW w:w="1979"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41,1</w:t>
            </w:r>
          </w:p>
        </w:tc>
        <w:tc>
          <w:tcPr>
            <w:tcW w:w="2446"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51,3</w:t>
            </w:r>
          </w:p>
        </w:tc>
        <w:tc>
          <w:tcPr>
            <w:tcW w:w="2091" w:type="dxa"/>
            <w:vAlign w:val="center"/>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61,6</w:t>
            </w:r>
          </w:p>
        </w:tc>
      </w:tr>
      <w:tr w:rsidR="00862196" w:rsidRPr="00164B35" w:rsidTr="00266681">
        <w:trPr>
          <w:trHeight w:val="73"/>
        </w:trPr>
        <w:tc>
          <w:tcPr>
            <w:tcW w:w="2835" w:type="dxa"/>
            <w:hideMark/>
          </w:tcPr>
          <w:p w:rsidR="00862196" w:rsidRPr="00164B35" w:rsidRDefault="00862196" w:rsidP="00266681">
            <w:pPr>
              <w:widowControl w:val="0"/>
              <w:autoSpaceDE w:val="0"/>
              <w:autoSpaceDN w:val="0"/>
              <w:spacing w:line="240" w:lineRule="auto"/>
              <w:ind w:firstLine="0"/>
              <w:jc w:val="left"/>
              <w:rPr>
                <w:rFonts w:eastAsia="Calibri"/>
                <w:bCs/>
                <w:iCs/>
                <w:color w:val="000000"/>
                <w:sz w:val="24"/>
                <w:szCs w:val="24"/>
                <w:lang w:eastAsia="en-US"/>
              </w:rPr>
            </w:pPr>
            <w:r w:rsidRPr="00164B35">
              <w:rPr>
                <w:rFonts w:eastAsia="Calibri"/>
                <w:bCs/>
                <w:iCs/>
                <w:color w:val="000000"/>
                <w:sz w:val="24"/>
                <w:szCs w:val="24"/>
                <w:lang w:eastAsia="en-US"/>
              </w:rPr>
              <w:t>Поливочные нужды</w:t>
            </w:r>
          </w:p>
        </w:tc>
        <w:tc>
          <w:tcPr>
            <w:tcW w:w="1979" w:type="dxa"/>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11</w:t>
            </w:r>
          </w:p>
        </w:tc>
        <w:tc>
          <w:tcPr>
            <w:tcW w:w="2446" w:type="dxa"/>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13</w:t>
            </w:r>
          </w:p>
        </w:tc>
        <w:tc>
          <w:tcPr>
            <w:tcW w:w="2091" w:type="dxa"/>
          </w:tcPr>
          <w:p w:rsidR="00862196" w:rsidRPr="00164B35" w:rsidRDefault="00862196" w:rsidP="00266681">
            <w:pPr>
              <w:widowControl w:val="0"/>
              <w:autoSpaceDE w:val="0"/>
              <w:autoSpaceDN w:val="0"/>
              <w:spacing w:line="240" w:lineRule="auto"/>
              <w:ind w:firstLine="0"/>
              <w:jc w:val="center"/>
              <w:rPr>
                <w:rFonts w:eastAsia="Calibri"/>
                <w:color w:val="000000"/>
                <w:sz w:val="24"/>
                <w:szCs w:val="24"/>
                <w:lang w:eastAsia="en-US"/>
              </w:rPr>
            </w:pPr>
            <w:r w:rsidRPr="00164B35">
              <w:rPr>
                <w:rFonts w:eastAsia="Calibri"/>
                <w:color w:val="000000"/>
                <w:sz w:val="24"/>
                <w:szCs w:val="24"/>
                <w:lang w:eastAsia="en-US"/>
              </w:rPr>
              <w:t>15</w:t>
            </w:r>
          </w:p>
        </w:tc>
      </w:tr>
      <w:tr w:rsidR="00862196" w:rsidRPr="00164B35" w:rsidTr="00266681">
        <w:trPr>
          <w:trHeight w:val="73"/>
        </w:trPr>
        <w:tc>
          <w:tcPr>
            <w:tcW w:w="2835" w:type="dxa"/>
            <w:hideMark/>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ИТОГО</w:t>
            </w:r>
          </w:p>
        </w:tc>
        <w:tc>
          <w:tcPr>
            <w:tcW w:w="1979" w:type="dxa"/>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189,1</w:t>
            </w:r>
          </w:p>
        </w:tc>
        <w:tc>
          <w:tcPr>
            <w:tcW w:w="2446" w:type="dxa"/>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235,5</w:t>
            </w:r>
          </w:p>
        </w:tc>
        <w:tc>
          <w:tcPr>
            <w:tcW w:w="2091" w:type="dxa"/>
          </w:tcPr>
          <w:p w:rsidR="00862196" w:rsidRPr="00164B35" w:rsidRDefault="00862196" w:rsidP="00266681">
            <w:pPr>
              <w:widowControl w:val="0"/>
              <w:autoSpaceDE w:val="0"/>
              <w:autoSpaceDN w:val="0"/>
              <w:spacing w:line="240" w:lineRule="auto"/>
              <w:ind w:firstLine="0"/>
              <w:jc w:val="center"/>
              <w:rPr>
                <w:rFonts w:eastAsia="Calibri"/>
                <w:bCs/>
                <w:iCs/>
                <w:color w:val="000000"/>
                <w:sz w:val="24"/>
                <w:szCs w:val="24"/>
                <w:lang w:eastAsia="en-US"/>
              </w:rPr>
            </w:pPr>
            <w:r w:rsidRPr="00164B35">
              <w:rPr>
                <w:rFonts w:eastAsia="Calibri"/>
                <w:bCs/>
                <w:iCs/>
                <w:color w:val="000000"/>
                <w:sz w:val="24"/>
                <w:szCs w:val="24"/>
                <w:lang w:eastAsia="en-US"/>
              </w:rPr>
              <w:t>282</w:t>
            </w:r>
          </w:p>
        </w:tc>
      </w:tr>
    </w:tbl>
    <w:p w:rsidR="00862196" w:rsidRPr="00164B35" w:rsidRDefault="00862196" w:rsidP="00862196">
      <w:pPr>
        <w:rPr>
          <w:rFonts w:eastAsia="Calibri"/>
          <w:szCs w:val="28"/>
          <w:lang w:eastAsia="en-US"/>
        </w:rPr>
      </w:pPr>
    </w:p>
    <w:p w:rsidR="00862196" w:rsidRPr="00164B35" w:rsidRDefault="00862196" w:rsidP="00862196">
      <w:pPr>
        <w:rPr>
          <w:rFonts w:eastAsia="Calibri"/>
          <w:szCs w:val="28"/>
          <w:lang w:eastAsia="en-US"/>
        </w:rPr>
      </w:pPr>
      <w:r w:rsidRPr="00164B35">
        <w:rPr>
          <w:rFonts w:eastAsia="Calibri"/>
          <w:szCs w:val="28"/>
          <w:lang w:eastAsia="en-US"/>
        </w:rPr>
        <w:t>Среднесуточный расход питьевой воды на расчетный срок составит 171,2 м</w:t>
      </w:r>
      <w:r w:rsidRPr="00164B35">
        <w:rPr>
          <w:rFonts w:eastAsia="Calibri"/>
          <w:szCs w:val="28"/>
          <w:vertAlign w:val="superscript"/>
          <w:lang w:eastAsia="en-US"/>
        </w:rPr>
        <w:t>3</w:t>
      </w:r>
      <w:r w:rsidRPr="00164B35">
        <w:rPr>
          <w:rFonts w:eastAsia="Calibri"/>
          <w:szCs w:val="28"/>
          <w:lang w:eastAsia="en-US"/>
        </w:rPr>
        <w:t>/сут. и будет обеспечиваться от существующих скважин.</w:t>
      </w:r>
    </w:p>
    <w:p w:rsidR="00862196" w:rsidRPr="00164B35" w:rsidRDefault="00862196" w:rsidP="00862196">
      <w:pPr>
        <w:rPr>
          <w:rFonts w:eastAsia="Calibri"/>
          <w:szCs w:val="28"/>
          <w:lang w:eastAsia="en-US"/>
        </w:rPr>
      </w:pPr>
      <w:r w:rsidRPr="00164B35">
        <w:rPr>
          <w:rFonts w:eastAsia="Calibri"/>
          <w:szCs w:val="28"/>
          <w:lang w:eastAsia="en-US"/>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862196" w:rsidRPr="00164B35" w:rsidRDefault="00862196" w:rsidP="00862196">
      <w:pPr>
        <w:rPr>
          <w:rFonts w:eastAsia="Calibri"/>
          <w:szCs w:val="28"/>
          <w:u w:val="single"/>
          <w:lang w:eastAsia="en-US"/>
        </w:rPr>
      </w:pPr>
      <w:r w:rsidRPr="00164B35">
        <w:rPr>
          <w:rFonts w:eastAsia="Calibri"/>
          <w:szCs w:val="28"/>
          <w:u w:val="single"/>
          <w:lang w:eastAsia="en-US"/>
        </w:rPr>
        <w:t>Пожаротушение</w:t>
      </w:r>
    </w:p>
    <w:p w:rsidR="00862196" w:rsidRPr="00164B35" w:rsidRDefault="00862196" w:rsidP="00862196">
      <w:pPr>
        <w:rPr>
          <w:rFonts w:eastAsia="Calibri"/>
          <w:szCs w:val="28"/>
          <w:lang w:eastAsia="en-US"/>
        </w:rPr>
      </w:pPr>
      <w:r w:rsidRPr="00164B35">
        <w:rPr>
          <w:rFonts w:eastAsia="Calibri"/>
          <w:szCs w:val="28"/>
          <w:lang w:eastAsia="en-US"/>
        </w:rPr>
        <w:t>При числе жителей до 5 тыс. человек по норме СП 8.13130.2020 (таблица 1) – расход воды на внутреннее и наружное пожаротушение составит на 1 пожар – 10 л/сек, расчетное количество одновременных пожаров – 1. Допускается принимать расход воды на 1 пожар 5 л/сек.</w:t>
      </w:r>
    </w:p>
    <w:p w:rsidR="00862196" w:rsidRPr="00164B35" w:rsidRDefault="00862196" w:rsidP="00862196">
      <w:pPr>
        <w:rPr>
          <w:rFonts w:eastAsia="Calibri"/>
          <w:szCs w:val="28"/>
          <w:lang w:eastAsia="en-US"/>
        </w:rPr>
      </w:pPr>
      <w:r w:rsidRPr="00164B35">
        <w:rPr>
          <w:rFonts w:eastAsia="Calibri"/>
          <w:szCs w:val="28"/>
          <w:lang w:eastAsia="en-US"/>
        </w:rPr>
        <w:t>Максимальный срок восстановления пожарного объема воды должен быть не более 72 ч.</w:t>
      </w:r>
    </w:p>
    <w:p w:rsidR="00862196" w:rsidRPr="00164B35" w:rsidRDefault="00862196" w:rsidP="00862196">
      <w:pPr>
        <w:rPr>
          <w:rFonts w:eastAsia="Calibri"/>
          <w:szCs w:val="28"/>
          <w:lang w:eastAsia="en-US"/>
        </w:rPr>
      </w:pPr>
      <w:r w:rsidRPr="00164B35">
        <w:rPr>
          <w:rFonts w:eastAsia="Calibri"/>
          <w:szCs w:val="28"/>
          <w:lang w:eastAsia="en-US"/>
        </w:rPr>
        <w:t>Пожарные резервуары или искусственные водоемы надлежит размещать из условия обслуживания ими зданий, находящихся в радиусе: при заборе воды насосами пожарных автомобилей – 200 м; при заборе воды мотопомпами – 100-150 м (в зависимости от типа мотопомп).</w:t>
      </w:r>
    </w:p>
    <w:p w:rsidR="00862196" w:rsidRPr="00164B35" w:rsidRDefault="00862196" w:rsidP="00862196">
      <w:pPr>
        <w:rPr>
          <w:rFonts w:eastAsia="Calibri"/>
          <w:szCs w:val="28"/>
          <w:lang w:eastAsia="en-US"/>
        </w:rPr>
      </w:pPr>
      <w:r w:rsidRPr="00164B35">
        <w:rPr>
          <w:rFonts w:eastAsia="Calibri"/>
          <w:szCs w:val="28"/>
          <w:lang w:eastAsia="en-US"/>
        </w:rPr>
        <w:t>Продолжительность тушения пожара составляет 3 ч. (п. 5.17 СП 8.13130.2020).</w:t>
      </w:r>
    </w:p>
    <w:p w:rsidR="00862196" w:rsidRPr="00164B35" w:rsidRDefault="00862196" w:rsidP="00862196">
      <w:pPr>
        <w:rPr>
          <w:rFonts w:eastAsia="Calibri"/>
          <w:szCs w:val="28"/>
          <w:u w:val="single"/>
          <w:lang w:eastAsia="en-US"/>
        </w:rPr>
      </w:pPr>
      <w:r w:rsidRPr="00164B35">
        <w:rPr>
          <w:rFonts w:eastAsia="Calibri"/>
          <w:szCs w:val="28"/>
          <w:u w:val="single"/>
          <w:lang w:eastAsia="en-US"/>
        </w:rPr>
        <w:t>Водоотведение</w:t>
      </w:r>
    </w:p>
    <w:p w:rsidR="00862196" w:rsidRPr="00164B35" w:rsidRDefault="00862196" w:rsidP="00862196">
      <w:pPr>
        <w:rPr>
          <w:rFonts w:eastAsia="Calibri"/>
          <w:szCs w:val="28"/>
          <w:lang w:eastAsia="en-US"/>
        </w:rPr>
      </w:pPr>
      <w:r w:rsidRPr="00164B35">
        <w:rPr>
          <w:rFonts w:eastAsia="Calibri"/>
          <w:szCs w:val="28"/>
          <w:lang w:eastAsia="en-US"/>
        </w:rPr>
        <w:t>На территории МО Кебезенское сельское поселение централизованной системы хозяйственно-бытовой канализации нет. Население пользуется надворными уборными. Из выгребов нечистоты вывозятся в места, согласованные с органами санэпиднадзора.</w:t>
      </w:r>
    </w:p>
    <w:p w:rsidR="00862196" w:rsidRPr="00164B35" w:rsidRDefault="00862196" w:rsidP="00862196">
      <w:pPr>
        <w:rPr>
          <w:rFonts w:eastAsia="Calibri"/>
          <w:szCs w:val="28"/>
          <w:lang w:eastAsia="en-US"/>
        </w:rPr>
      </w:pPr>
      <w:r w:rsidRPr="00164B35">
        <w:rPr>
          <w:rFonts w:eastAsia="Calibri"/>
          <w:szCs w:val="28"/>
          <w:lang w:eastAsia="en-US"/>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862196" w:rsidRPr="00164B35" w:rsidRDefault="00862196" w:rsidP="00862196">
      <w:pPr>
        <w:rPr>
          <w:rFonts w:eastAsia="Calibri"/>
          <w:szCs w:val="28"/>
          <w:lang w:eastAsia="en-US"/>
        </w:rPr>
      </w:pPr>
      <w:r w:rsidRPr="00164B35">
        <w:rPr>
          <w:rFonts w:eastAsia="Calibri"/>
          <w:szCs w:val="28"/>
          <w:lang w:eastAsia="en-US"/>
        </w:rPr>
        <w:t>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Кебезенское сельское поселение.</w:t>
      </w:r>
    </w:p>
    <w:p w:rsidR="00862196" w:rsidRPr="00164B35" w:rsidRDefault="00862196" w:rsidP="00862196">
      <w:pPr>
        <w:rPr>
          <w:rFonts w:eastAsia="Calibri"/>
          <w:szCs w:val="28"/>
          <w:lang w:eastAsia="en-US"/>
        </w:rPr>
      </w:pPr>
      <w:r w:rsidRPr="00164B35">
        <w:rPr>
          <w:rFonts w:eastAsia="Calibri"/>
          <w:szCs w:val="28"/>
          <w:lang w:eastAsia="en-US"/>
        </w:rPr>
        <w:t>При проектировании систем канализации населенных пунктов расчетное удельное среднесуточное водоотведение бытовых сточных вод равно удельному среднесуточному водопотреблению без учета расхода воды на полив.</w:t>
      </w:r>
    </w:p>
    <w:p w:rsidR="00862196" w:rsidRPr="00164B35" w:rsidRDefault="00862196" w:rsidP="00862196">
      <w:pPr>
        <w:rPr>
          <w:rFonts w:eastAsia="Calibri"/>
          <w:szCs w:val="28"/>
          <w:lang w:eastAsia="en-US"/>
        </w:rPr>
      </w:pPr>
      <w:r w:rsidRPr="00164B35">
        <w:rPr>
          <w:rFonts w:eastAsia="Calibri"/>
          <w:szCs w:val="28"/>
          <w:lang w:eastAsia="en-US"/>
        </w:rPr>
        <w:t>Среднесуточный расход сточных вод на расчетный срок в сельсовете составит: 222,5 м</w:t>
      </w:r>
      <w:r w:rsidRPr="00164B35">
        <w:rPr>
          <w:rFonts w:eastAsia="Calibri"/>
          <w:szCs w:val="28"/>
          <w:vertAlign w:val="superscript"/>
          <w:lang w:eastAsia="en-US"/>
        </w:rPr>
        <w:t>3</w:t>
      </w:r>
      <w:r w:rsidRPr="00164B35">
        <w:rPr>
          <w:rFonts w:eastAsia="Calibri"/>
          <w:szCs w:val="28"/>
          <w:lang w:eastAsia="en-US"/>
        </w:rPr>
        <w:t>/год.</w:t>
      </w:r>
    </w:p>
    <w:p w:rsidR="00862196" w:rsidRPr="00164B35" w:rsidRDefault="00862196" w:rsidP="00862196">
      <w:pPr>
        <w:rPr>
          <w:rFonts w:eastAsia="Calibri"/>
          <w:szCs w:val="28"/>
          <w:lang w:eastAsia="en-US"/>
        </w:rPr>
      </w:pPr>
      <w:r w:rsidRPr="00164B35">
        <w:rPr>
          <w:rFonts w:eastAsia="Calibri"/>
          <w:szCs w:val="28"/>
          <w:lang w:eastAsia="en-US"/>
        </w:rPr>
        <w:t>Планируемые и существующие объекты социальной сферы и общественные здания рекомендуется оснастить накопителями сточных вод с применением водонепроницаемых материалов с последующим вывозом сточных вод ассенизационными машинами на канализационные очистные сооружения, либо оснащение их блоком локальных очистных сооружений, обеспечивающих 98%-ную степень очистки.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164B35">
        <w:rPr>
          <w:rFonts w:eastAsia="Calibri"/>
          <w:szCs w:val="28"/>
          <w:vertAlign w:val="superscript"/>
          <w:lang w:eastAsia="en-US"/>
        </w:rPr>
        <w:t>3</w:t>
      </w:r>
      <w:r w:rsidRPr="00164B35">
        <w:rPr>
          <w:rFonts w:eastAsia="Calibri"/>
          <w:szCs w:val="28"/>
          <w:lang w:eastAsia="en-US"/>
        </w:rPr>
        <w:t>.</w:t>
      </w:r>
    </w:p>
    <w:p w:rsidR="00862196" w:rsidRPr="00164B35" w:rsidRDefault="00862196" w:rsidP="00862196">
      <w:pPr>
        <w:rPr>
          <w:rFonts w:eastAsia="Calibri"/>
          <w:szCs w:val="28"/>
          <w:lang w:eastAsia="en-US"/>
        </w:rPr>
      </w:pPr>
      <w:r w:rsidRPr="00164B35">
        <w:rPr>
          <w:rFonts w:eastAsia="Calibri"/>
          <w:szCs w:val="28"/>
          <w:lang w:eastAsia="en-US"/>
        </w:rPr>
        <w:t>В домах усадебной застройки планируется два варианта водоотведения:</w:t>
      </w:r>
    </w:p>
    <w:p w:rsidR="00862196" w:rsidRPr="00164B35" w:rsidRDefault="00862196" w:rsidP="0019260C">
      <w:pPr>
        <w:numPr>
          <w:ilvl w:val="0"/>
          <w:numId w:val="14"/>
        </w:numPr>
        <w:ind w:left="0" w:firstLine="709"/>
        <w:contextualSpacing/>
        <w:rPr>
          <w:szCs w:val="28"/>
        </w:rPr>
      </w:pPr>
      <w:r w:rsidRPr="00164B35">
        <w:rPr>
          <w:szCs w:val="28"/>
        </w:rPr>
        <w:t>использование индивидуальных накопителей сточных вод для жилых и общественных зданий (существующих и планируемых) с последующим вывозом стоков на очистные сооружения;</w:t>
      </w:r>
    </w:p>
    <w:p w:rsidR="00862196" w:rsidRPr="00164B35" w:rsidRDefault="00862196" w:rsidP="0019260C">
      <w:pPr>
        <w:numPr>
          <w:ilvl w:val="0"/>
          <w:numId w:val="14"/>
        </w:numPr>
        <w:ind w:left="0" w:firstLine="709"/>
        <w:contextualSpacing/>
        <w:rPr>
          <w:szCs w:val="28"/>
        </w:rPr>
      </w:pPr>
      <w:r w:rsidRPr="00164B35">
        <w:rPr>
          <w:szCs w:val="28"/>
        </w:rPr>
        <w:t>использование автономных систем канализации, обеспечивающих сбор сточных вод от выпусков дома и других объектов усадьбы, их отведение в местные сооружения очистки в соответствии с требованиями санитарных и природоохранных норм.</w:t>
      </w:r>
    </w:p>
    <w:p w:rsidR="00862196" w:rsidRPr="00164B35" w:rsidRDefault="00862196" w:rsidP="00862196">
      <w:pPr>
        <w:rPr>
          <w:rFonts w:eastAsia="Calibri"/>
          <w:szCs w:val="28"/>
          <w:lang w:eastAsia="en-US"/>
        </w:rPr>
      </w:pPr>
      <w:r w:rsidRPr="00164B35">
        <w:rPr>
          <w:rFonts w:eastAsia="Calibri"/>
          <w:szCs w:val="28"/>
          <w:lang w:eastAsia="en-US"/>
        </w:rPr>
        <w:t>Производственные сточные воды от промпредприятий сельского поселения, содержащие специфические загрязнения, должны пройти соответствующую очистку на локальных очистных сооружениях. Жидкий навоз и навозные стоки помещений животноводческих предприятий должны подвергаться очистке: механической, искусственной и естественной биологической очистке или физико-химической обработке. Выбор очистки диктуется местными условиями. Твердая фракция жидкого навоза подлежит биотермическому обеззараживанию в буртах с последующей утилизацией на полях, жидкая – в накопителях с дальнейшим использованием на сельхозугодиях. В составе очистных сооружений следует предусматривать гидроизолированные накопители для активного ила и сырого осадка.</w:t>
      </w:r>
    </w:p>
    <w:p w:rsidR="00804895" w:rsidRDefault="00804895">
      <w:pPr>
        <w:spacing w:after="160" w:line="259" w:lineRule="auto"/>
        <w:ind w:firstLine="0"/>
        <w:jc w:val="left"/>
      </w:pPr>
      <w:r>
        <w:br w:type="page"/>
      </w:r>
    </w:p>
    <w:p w:rsidR="00065BB3" w:rsidRDefault="00065BB3" w:rsidP="0019260C">
      <w:pPr>
        <w:pStyle w:val="a3"/>
        <w:numPr>
          <w:ilvl w:val="2"/>
          <w:numId w:val="6"/>
        </w:numPr>
        <w:ind w:left="0" w:firstLine="0"/>
        <w:jc w:val="center"/>
        <w:outlineLvl w:val="2"/>
      </w:pPr>
      <w:bookmarkStart w:id="55" w:name="_Toc130812206"/>
      <w:r>
        <w:t>Теплоснабжение</w:t>
      </w:r>
      <w:bookmarkEnd w:id="55"/>
    </w:p>
    <w:p w:rsidR="0049325B" w:rsidRDefault="0049325B" w:rsidP="00A55E3D">
      <w:pPr>
        <w:spacing w:line="240" w:lineRule="auto"/>
      </w:pPr>
    </w:p>
    <w:p w:rsidR="00862196" w:rsidRPr="00164B35" w:rsidRDefault="00862196" w:rsidP="00862196">
      <w:pPr>
        <w:rPr>
          <w:rFonts w:eastAsia="Calibri"/>
          <w:lang w:eastAsia="en-US"/>
        </w:rPr>
      </w:pPr>
      <w:r w:rsidRPr="00164B35">
        <w:rPr>
          <w:rFonts w:eastAsia="Calibri"/>
          <w:lang w:eastAsia="en-US"/>
        </w:rPr>
        <w:t>Централизованная система теплоснабжения организована только на территории с. Кебезень. В остальных населенных пунктах централизованное теплоснабжение отсутствует.</w:t>
      </w:r>
    </w:p>
    <w:p w:rsidR="00862196" w:rsidRPr="00164B35" w:rsidRDefault="00862196" w:rsidP="00862196">
      <w:pPr>
        <w:rPr>
          <w:rFonts w:eastAsia="Calibri"/>
          <w:lang w:eastAsia="en-US"/>
        </w:rPr>
      </w:pPr>
      <w:r w:rsidRPr="00164B35">
        <w:rPr>
          <w:rFonts w:eastAsia="Calibri"/>
          <w:lang w:eastAsia="en-US"/>
        </w:rPr>
        <w:t>Теплоснабжение школ и детских садов осуществляется от индивидуальных котельных. Теплоснабжение жилой и общественной застройки осуществляется по смешанной схеме. Индивидуальная жилая застройка имеет автономные теплоисточники – печи, работающие на твердом топливе (дрова, уголь).</w:t>
      </w:r>
    </w:p>
    <w:p w:rsidR="00862196" w:rsidRPr="00164B35" w:rsidRDefault="00862196" w:rsidP="00862196">
      <w:pPr>
        <w:rPr>
          <w:rFonts w:eastAsia="Calibri"/>
          <w:lang w:eastAsia="en-US"/>
        </w:rPr>
      </w:pPr>
      <w:r w:rsidRPr="00164B35">
        <w:rPr>
          <w:rFonts w:eastAsia="Calibri"/>
          <w:lang w:eastAsia="en-US"/>
        </w:rPr>
        <w:t>Характеристика котельных на территории с. Кебезень приведена в таблице 1.3.2-1.</w:t>
      </w:r>
    </w:p>
    <w:p w:rsidR="00862196" w:rsidRPr="00164B35" w:rsidRDefault="00862196" w:rsidP="00862196">
      <w:pPr>
        <w:rPr>
          <w:rFonts w:eastAsia="Calibri"/>
          <w:b/>
          <w:szCs w:val="28"/>
          <w:lang w:eastAsia="en-US"/>
        </w:rPr>
      </w:pPr>
      <w:r w:rsidRPr="00164B35">
        <w:rPr>
          <w:rFonts w:eastAsia="Calibri"/>
          <w:b/>
          <w:szCs w:val="28"/>
          <w:lang w:eastAsia="en-US"/>
        </w:rPr>
        <w:t>Проектные предложения</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 xml:space="preserve">Теплоснабжение существующей и проектируемой зоны малоэтажной жилой застройки предполагается децентрализованным. Теплоснабжение зоны малоэтажной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Здания в существующих и проектируемых зонах малоэтажной жилой застройки будут обеспечиваться от котельных, оборудованных котлами небольшой мощности.</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Необходимо проводить регулярную перекладку тепловых сетей, их ремонт с целью снижения потерь тепла, а также осуществлять модернизацию существующих котельных с целью увеличения их эффективности и снижения вредного воздействия на окружающую среду.</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Покрытие нагрузки на перспективу может быть обеспечено за счет существующих теплоисточников, с учетом их модернизации.</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Основные мероприятия по развитию теплоснабжения в МО Кебезенское сельское поселение следующие:</w:t>
      </w:r>
    </w:p>
    <w:p w:rsidR="00862196" w:rsidRDefault="00862196" w:rsidP="00862196">
      <w:pPr>
        <w:widowControl w:val="0"/>
        <w:autoSpaceDE w:val="0"/>
        <w:autoSpaceDN w:val="0"/>
        <w:contextualSpacing/>
        <w:rPr>
          <w:rFonts w:eastAsia="Calibri"/>
          <w:lang w:eastAsia="en-US"/>
        </w:rPr>
        <w:sectPr w:rsidR="00862196" w:rsidSect="00682063">
          <w:pgSz w:w="11906" w:h="16838"/>
          <w:pgMar w:top="1134" w:right="851" w:bottom="1134" w:left="1701" w:header="708" w:footer="708" w:gutter="0"/>
          <w:cols w:space="708"/>
          <w:docGrid w:linePitch="360"/>
        </w:sectPr>
      </w:pPr>
      <w:r w:rsidRPr="00164B35">
        <w:rPr>
          <w:rFonts w:eastAsia="Calibri"/>
          <w:lang w:eastAsia="en-US"/>
        </w:rPr>
        <w:t>–</w:t>
      </w:r>
      <w:r w:rsidRPr="00164B35">
        <w:rPr>
          <w:rFonts w:eastAsia="Calibri"/>
          <w:lang w:eastAsia="en-US"/>
        </w:rPr>
        <w:tab/>
        <w:t>оснащение систем теплоснабжения, особенно приемников теплоэнергии, средствами коммерческого учета и регулирования;</w:t>
      </w:r>
    </w:p>
    <w:p w:rsidR="00862196" w:rsidRPr="00164B35" w:rsidRDefault="00862196" w:rsidP="00862196">
      <w:pPr>
        <w:jc w:val="right"/>
        <w:rPr>
          <w:rFonts w:eastAsia="Calibri"/>
          <w:lang w:eastAsia="en-US"/>
        </w:rPr>
      </w:pPr>
      <w:r w:rsidRPr="00164B35">
        <w:rPr>
          <w:rFonts w:eastAsia="Calibri"/>
          <w:lang w:eastAsia="en-US"/>
        </w:rPr>
        <w:t>Таблица 1.3.2-1</w:t>
      </w:r>
    </w:p>
    <w:p w:rsidR="00862196" w:rsidRPr="00164B35" w:rsidRDefault="00862196" w:rsidP="00862196">
      <w:pPr>
        <w:jc w:val="center"/>
        <w:rPr>
          <w:rFonts w:eastAsia="Calibri"/>
          <w:b/>
          <w:lang w:eastAsia="en-US"/>
        </w:rPr>
      </w:pPr>
      <w:r w:rsidRPr="00164B35">
        <w:rPr>
          <w:rFonts w:eastAsia="Calibri"/>
          <w:b/>
          <w:lang w:eastAsia="en-US"/>
        </w:rPr>
        <w:t>Характеристика пунктов теплоснабжения в с. Кебезень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0"/>
        <w:gridCol w:w="2431"/>
        <w:gridCol w:w="1111"/>
        <w:gridCol w:w="1417"/>
        <w:gridCol w:w="1566"/>
        <w:gridCol w:w="1364"/>
        <w:gridCol w:w="1133"/>
        <w:gridCol w:w="1815"/>
        <w:gridCol w:w="1666"/>
        <w:gridCol w:w="1517"/>
      </w:tblGrid>
      <w:tr w:rsidR="00862196" w:rsidRPr="00164B35" w:rsidTr="00266681">
        <w:trPr>
          <w:trHeight w:val="1576"/>
          <w:jc w:val="center"/>
        </w:trPr>
        <w:tc>
          <w:tcPr>
            <w:tcW w:w="185"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 п/п</w:t>
            </w:r>
          </w:p>
        </w:tc>
        <w:tc>
          <w:tcPr>
            <w:tcW w:w="835"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Наименование, местоположение объекта</w:t>
            </w:r>
          </w:p>
        </w:tc>
        <w:tc>
          <w:tcPr>
            <w:tcW w:w="382"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Марка котлов</w:t>
            </w:r>
          </w:p>
        </w:tc>
        <w:tc>
          <w:tcPr>
            <w:tcW w:w="487"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Количество котлов</w:t>
            </w:r>
          </w:p>
        </w:tc>
        <w:tc>
          <w:tcPr>
            <w:tcW w:w="538"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Марка насосов</w:t>
            </w:r>
          </w:p>
        </w:tc>
        <w:tc>
          <w:tcPr>
            <w:tcW w:w="468"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Мощность, Гкал/час</w:t>
            </w:r>
          </w:p>
        </w:tc>
        <w:tc>
          <w:tcPr>
            <w:tcW w:w="389"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Вид</w:t>
            </w:r>
          </w:p>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топлива</w:t>
            </w:r>
          </w:p>
        </w:tc>
        <w:tc>
          <w:tcPr>
            <w:tcW w:w="623"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Протяженность сетей, км</w:t>
            </w:r>
          </w:p>
        </w:tc>
        <w:tc>
          <w:tcPr>
            <w:tcW w:w="572"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Дата ввода в эксплуатацию</w:t>
            </w:r>
          </w:p>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котлов</w:t>
            </w:r>
          </w:p>
        </w:tc>
        <w:tc>
          <w:tcPr>
            <w:tcW w:w="521" w:type="pct"/>
            <w:tcBorders>
              <w:bottom w:val="single" w:sz="4" w:space="0" w:color="auto"/>
            </w:tcBorders>
            <w:shd w:val="clear" w:color="auto" w:fill="E7E6E6"/>
            <w:vAlign w:val="center"/>
          </w:tcPr>
          <w:p w:rsidR="00862196" w:rsidRPr="00164B35" w:rsidRDefault="00862196" w:rsidP="00266681">
            <w:pPr>
              <w:spacing w:line="240" w:lineRule="auto"/>
              <w:ind w:firstLine="0"/>
              <w:jc w:val="center"/>
              <w:rPr>
                <w:rFonts w:eastAsia="Calibri"/>
                <w:sz w:val="24"/>
                <w:szCs w:val="24"/>
                <w:vertAlign w:val="superscript"/>
                <w:lang w:eastAsia="en-US"/>
              </w:rPr>
            </w:pPr>
            <w:r w:rsidRPr="00164B35">
              <w:rPr>
                <w:rFonts w:eastAsia="Calibri"/>
                <w:sz w:val="24"/>
                <w:szCs w:val="24"/>
                <w:lang w:eastAsia="en-US"/>
              </w:rPr>
              <w:t>Процент физического износа</w:t>
            </w:r>
          </w:p>
        </w:tc>
      </w:tr>
      <w:tr w:rsidR="00862196" w:rsidRPr="00164B35" w:rsidTr="00266681">
        <w:trPr>
          <w:trHeight w:val="212"/>
          <w:jc w:val="center"/>
        </w:trPr>
        <w:tc>
          <w:tcPr>
            <w:tcW w:w="185"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w:t>
            </w:r>
          </w:p>
        </w:tc>
        <w:tc>
          <w:tcPr>
            <w:tcW w:w="835"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w:t>
            </w:r>
          </w:p>
        </w:tc>
        <w:tc>
          <w:tcPr>
            <w:tcW w:w="382"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3</w:t>
            </w:r>
          </w:p>
        </w:tc>
        <w:tc>
          <w:tcPr>
            <w:tcW w:w="487"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4</w:t>
            </w:r>
          </w:p>
        </w:tc>
        <w:tc>
          <w:tcPr>
            <w:tcW w:w="538"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5</w:t>
            </w:r>
          </w:p>
        </w:tc>
        <w:tc>
          <w:tcPr>
            <w:tcW w:w="468"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6</w:t>
            </w:r>
          </w:p>
        </w:tc>
        <w:tc>
          <w:tcPr>
            <w:tcW w:w="389" w:type="pct"/>
            <w:tcBorders>
              <w:bottom w:val="single" w:sz="4" w:space="0" w:color="auto"/>
            </w:tcBorders>
            <w:shd w:val="clear" w:color="auto" w:fill="FFFFFF"/>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7</w:t>
            </w:r>
          </w:p>
        </w:tc>
        <w:tc>
          <w:tcPr>
            <w:tcW w:w="623"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8</w:t>
            </w:r>
          </w:p>
        </w:tc>
        <w:tc>
          <w:tcPr>
            <w:tcW w:w="572"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9</w:t>
            </w:r>
          </w:p>
        </w:tc>
        <w:tc>
          <w:tcPr>
            <w:tcW w:w="521"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10</w:t>
            </w:r>
          </w:p>
        </w:tc>
      </w:tr>
      <w:tr w:rsidR="00862196" w:rsidRPr="00164B35" w:rsidTr="00266681">
        <w:trPr>
          <w:trHeight w:val="423"/>
          <w:jc w:val="center"/>
        </w:trPr>
        <w:tc>
          <w:tcPr>
            <w:tcW w:w="185"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w:t>
            </w:r>
          </w:p>
        </w:tc>
        <w:tc>
          <w:tcPr>
            <w:tcW w:w="835" w:type="pct"/>
            <w:vMerge w:val="restart"/>
            <w:shd w:val="clear" w:color="auto" w:fill="FFFFFF"/>
            <w:vAlign w:val="center"/>
          </w:tcPr>
          <w:p w:rsidR="00862196" w:rsidRPr="00164B35" w:rsidRDefault="00862196" w:rsidP="00266681">
            <w:pPr>
              <w:shd w:val="clear" w:color="auto" w:fill="FFFFFF"/>
              <w:spacing w:line="240" w:lineRule="auto"/>
              <w:ind w:firstLine="0"/>
              <w:jc w:val="center"/>
              <w:rPr>
                <w:rFonts w:eastAsia="Calibri"/>
                <w:sz w:val="24"/>
                <w:szCs w:val="24"/>
                <w:lang w:eastAsia="en-US"/>
              </w:rPr>
            </w:pPr>
            <w:r w:rsidRPr="00164B35">
              <w:rPr>
                <w:rFonts w:eastAsia="Calibri"/>
                <w:sz w:val="24"/>
                <w:szCs w:val="24"/>
                <w:lang w:eastAsia="en-US"/>
              </w:rPr>
              <w:t xml:space="preserve">Центральная котельная, </w:t>
            </w:r>
          </w:p>
          <w:p w:rsidR="00862196" w:rsidRPr="00164B35" w:rsidRDefault="00862196" w:rsidP="00266681">
            <w:pPr>
              <w:shd w:val="clear" w:color="auto" w:fill="FFFFFF"/>
              <w:spacing w:line="240" w:lineRule="auto"/>
              <w:ind w:firstLine="0"/>
              <w:jc w:val="center"/>
              <w:rPr>
                <w:rFonts w:eastAsia="Calibri"/>
                <w:sz w:val="24"/>
                <w:szCs w:val="24"/>
                <w:lang w:eastAsia="en-US"/>
              </w:rPr>
            </w:pPr>
            <w:r w:rsidRPr="00164B35">
              <w:rPr>
                <w:rFonts w:eastAsia="Calibri"/>
                <w:sz w:val="24"/>
                <w:szCs w:val="24"/>
                <w:lang w:eastAsia="en-US"/>
              </w:rPr>
              <w:t>ул. Юбилейная, 23а</w:t>
            </w:r>
          </w:p>
        </w:tc>
        <w:tc>
          <w:tcPr>
            <w:tcW w:w="382"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КВд-0,9Б</w:t>
            </w:r>
          </w:p>
        </w:tc>
        <w:tc>
          <w:tcPr>
            <w:tcW w:w="487"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7</w:t>
            </w:r>
          </w:p>
        </w:tc>
        <w:tc>
          <w:tcPr>
            <w:tcW w:w="538"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К150-125-315</w:t>
            </w:r>
          </w:p>
        </w:tc>
        <w:tc>
          <w:tcPr>
            <w:tcW w:w="468"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6,8</w:t>
            </w:r>
          </w:p>
        </w:tc>
        <w:tc>
          <w:tcPr>
            <w:tcW w:w="389"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уголь</w:t>
            </w:r>
          </w:p>
        </w:tc>
        <w:tc>
          <w:tcPr>
            <w:tcW w:w="623"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1,35</w:t>
            </w:r>
          </w:p>
        </w:tc>
        <w:tc>
          <w:tcPr>
            <w:tcW w:w="572"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2008</w:t>
            </w:r>
          </w:p>
        </w:tc>
        <w:tc>
          <w:tcPr>
            <w:tcW w:w="521" w:type="pct"/>
            <w:vMerge w:val="restar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70</w:t>
            </w:r>
          </w:p>
        </w:tc>
      </w:tr>
      <w:tr w:rsidR="00862196" w:rsidRPr="00164B35" w:rsidTr="00266681">
        <w:trPr>
          <w:trHeight w:val="543"/>
          <w:jc w:val="center"/>
        </w:trPr>
        <w:tc>
          <w:tcPr>
            <w:tcW w:w="185"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835"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382" w:type="pct"/>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КВр-1,16</w:t>
            </w:r>
          </w:p>
        </w:tc>
        <w:tc>
          <w:tcPr>
            <w:tcW w:w="487"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538"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468"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389"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623"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572"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c>
          <w:tcPr>
            <w:tcW w:w="521" w:type="pct"/>
            <w:vMerge/>
            <w:tcBorders>
              <w:bottom w:val="single" w:sz="4" w:space="0" w:color="auto"/>
            </w:tcBorders>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p>
        </w:tc>
      </w:tr>
      <w:tr w:rsidR="00862196" w:rsidRPr="00164B35" w:rsidTr="00266681">
        <w:trPr>
          <w:cantSplit/>
          <w:trHeight w:val="975"/>
          <w:jc w:val="center"/>
        </w:trPr>
        <w:tc>
          <w:tcPr>
            <w:tcW w:w="185"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w:t>
            </w:r>
          </w:p>
        </w:tc>
        <w:tc>
          <w:tcPr>
            <w:tcW w:w="835" w:type="pct"/>
            <w:shd w:val="clear" w:color="auto" w:fill="FFFFFF"/>
            <w:vAlign w:val="center"/>
          </w:tcPr>
          <w:p w:rsidR="00862196" w:rsidRPr="00164B35" w:rsidRDefault="00862196" w:rsidP="00266681">
            <w:pPr>
              <w:shd w:val="clear" w:color="auto" w:fill="FFFFFF"/>
              <w:spacing w:line="240" w:lineRule="auto"/>
              <w:ind w:firstLine="0"/>
              <w:jc w:val="center"/>
              <w:rPr>
                <w:rFonts w:eastAsia="Calibri"/>
                <w:sz w:val="24"/>
                <w:szCs w:val="24"/>
                <w:lang w:eastAsia="en-US"/>
              </w:rPr>
            </w:pPr>
            <w:r w:rsidRPr="00164B35">
              <w:rPr>
                <w:rFonts w:eastAsia="Calibri"/>
                <w:sz w:val="24"/>
                <w:szCs w:val="24"/>
                <w:lang w:eastAsia="en-US"/>
              </w:rPr>
              <w:t>Котельная №2</w:t>
            </w:r>
          </w:p>
          <w:p w:rsidR="00862196" w:rsidRPr="00164B35" w:rsidRDefault="00862196" w:rsidP="00266681">
            <w:pPr>
              <w:shd w:val="clear" w:color="auto" w:fill="FFFFFF"/>
              <w:spacing w:line="240" w:lineRule="auto"/>
              <w:ind w:firstLine="0"/>
              <w:jc w:val="center"/>
              <w:rPr>
                <w:rFonts w:eastAsia="Calibri"/>
                <w:sz w:val="24"/>
                <w:szCs w:val="24"/>
                <w:lang w:eastAsia="en-US"/>
              </w:rPr>
            </w:pPr>
            <w:r w:rsidRPr="00164B35">
              <w:rPr>
                <w:rFonts w:eastAsia="Calibri"/>
                <w:sz w:val="24"/>
                <w:szCs w:val="24"/>
                <w:lang w:eastAsia="en-US"/>
              </w:rPr>
              <w:t xml:space="preserve"> ул. Набережная, 4а</w:t>
            </w:r>
          </w:p>
        </w:tc>
        <w:tc>
          <w:tcPr>
            <w:tcW w:w="382"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КВр-0,6</w:t>
            </w:r>
          </w:p>
        </w:tc>
        <w:tc>
          <w:tcPr>
            <w:tcW w:w="487"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21</w:t>
            </w:r>
          </w:p>
        </w:tc>
        <w:tc>
          <w:tcPr>
            <w:tcW w:w="538"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w:t>
            </w:r>
          </w:p>
        </w:tc>
        <w:tc>
          <w:tcPr>
            <w:tcW w:w="468"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1,44</w:t>
            </w:r>
          </w:p>
        </w:tc>
        <w:tc>
          <w:tcPr>
            <w:tcW w:w="389"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газ</w:t>
            </w:r>
          </w:p>
        </w:tc>
        <w:tc>
          <w:tcPr>
            <w:tcW w:w="623"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1,347</w:t>
            </w:r>
          </w:p>
        </w:tc>
        <w:tc>
          <w:tcPr>
            <w:tcW w:w="572"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2010</w:t>
            </w:r>
          </w:p>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2009</w:t>
            </w:r>
          </w:p>
        </w:tc>
        <w:tc>
          <w:tcPr>
            <w:tcW w:w="521" w:type="pct"/>
            <w:shd w:val="clear" w:color="auto" w:fill="FFFFFF"/>
            <w:vAlign w:val="center"/>
          </w:tcPr>
          <w:p w:rsidR="00862196" w:rsidRPr="00164B35" w:rsidRDefault="00862196" w:rsidP="00266681">
            <w:pPr>
              <w:spacing w:line="240" w:lineRule="auto"/>
              <w:ind w:firstLine="0"/>
              <w:jc w:val="center"/>
              <w:rPr>
                <w:rFonts w:eastAsia="Calibri"/>
                <w:sz w:val="24"/>
                <w:szCs w:val="24"/>
                <w:lang w:eastAsia="en-US"/>
              </w:rPr>
            </w:pPr>
            <w:r w:rsidRPr="00164B35">
              <w:rPr>
                <w:rFonts w:eastAsia="Calibri"/>
                <w:sz w:val="24"/>
                <w:szCs w:val="24"/>
                <w:lang w:eastAsia="en-US"/>
              </w:rPr>
              <w:t>-</w:t>
            </w:r>
          </w:p>
        </w:tc>
      </w:tr>
    </w:tbl>
    <w:p w:rsidR="00862196" w:rsidRDefault="00862196" w:rsidP="00862196">
      <w:pPr>
        <w:widowControl w:val="0"/>
        <w:autoSpaceDE w:val="0"/>
        <w:autoSpaceDN w:val="0"/>
        <w:contextualSpacing/>
        <w:rPr>
          <w:rFonts w:eastAsia="Calibri"/>
          <w:lang w:eastAsia="en-US"/>
        </w:rPr>
      </w:pPr>
    </w:p>
    <w:p w:rsidR="00862196" w:rsidRDefault="00862196" w:rsidP="00862196">
      <w:pPr>
        <w:widowControl w:val="0"/>
        <w:autoSpaceDE w:val="0"/>
        <w:autoSpaceDN w:val="0"/>
        <w:contextualSpacing/>
        <w:rPr>
          <w:rFonts w:eastAsia="Calibri"/>
          <w:lang w:eastAsia="en-US"/>
        </w:rPr>
      </w:pPr>
    </w:p>
    <w:p w:rsidR="00862196" w:rsidRDefault="00862196" w:rsidP="00862196">
      <w:pPr>
        <w:widowControl w:val="0"/>
        <w:autoSpaceDE w:val="0"/>
        <w:autoSpaceDN w:val="0"/>
        <w:contextualSpacing/>
        <w:rPr>
          <w:rFonts w:eastAsia="Calibri"/>
          <w:lang w:eastAsia="en-US"/>
        </w:rPr>
        <w:sectPr w:rsidR="00862196" w:rsidSect="00862196">
          <w:pgSz w:w="16838" w:h="11906" w:orient="landscape"/>
          <w:pgMar w:top="1701" w:right="1134" w:bottom="851" w:left="1134" w:header="708" w:footer="708" w:gutter="0"/>
          <w:cols w:space="708"/>
          <w:docGrid w:linePitch="381"/>
        </w:sectPr>
      </w:pP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замена изношенных участков тепловых сетей и повышение их теплоизоляции;</w:t>
      </w:r>
    </w:p>
    <w:p w:rsidR="00862196" w:rsidRDefault="00862196" w:rsidP="00862196">
      <w:pPr>
        <w:rPr>
          <w:rFonts w:eastAsia="Calibri"/>
          <w:lang w:eastAsia="en-US"/>
        </w:rPr>
      </w:pPr>
      <w:r w:rsidRPr="00D15F9A">
        <w:rPr>
          <w:rFonts w:eastAsia="Calibri"/>
          <w:lang w:eastAsia="en-US"/>
        </w:rPr>
        <w:t>–</w:t>
      </w:r>
      <w:r w:rsidRPr="00D15F9A">
        <w:rPr>
          <w:rFonts w:eastAsia="Calibri"/>
          <w:lang w:eastAsia="en-US"/>
        </w:rPr>
        <w:tab/>
        <w:t>строительство новых и перевод существующих котельных, работавших на угле, на топливный торф и древесные отходы.</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от существующего. В данном случае увеличения мощности котельных потребуется наполовину меньше.</w:t>
      </w:r>
    </w:p>
    <w:p w:rsidR="00E01A21" w:rsidRDefault="00E01A21" w:rsidP="00662AC5">
      <w:pPr>
        <w:spacing w:line="240" w:lineRule="auto"/>
      </w:pPr>
    </w:p>
    <w:p w:rsidR="00C3306A" w:rsidRDefault="00C3306A" w:rsidP="0019260C">
      <w:pPr>
        <w:pStyle w:val="a3"/>
        <w:numPr>
          <w:ilvl w:val="2"/>
          <w:numId w:val="6"/>
        </w:numPr>
        <w:ind w:left="0" w:firstLine="0"/>
        <w:jc w:val="center"/>
        <w:outlineLvl w:val="2"/>
      </w:pPr>
      <w:bookmarkStart w:id="56" w:name="_Toc130812207"/>
      <w:r>
        <w:t>Газоснабжение</w:t>
      </w:r>
      <w:bookmarkEnd w:id="56"/>
    </w:p>
    <w:p w:rsidR="00662AC5" w:rsidRDefault="00662AC5" w:rsidP="00662AC5">
      <w:pPr>
        <w:pStyle w:val="S"/>
        <w:spacing w:line="240" w:lineRule="auto"/>
      </w:pPr>
    </w:p>
    <w:p w:rsidR="00862196" w:rsidRDefault="00862196" w:rsidP="00862196">
      <w:pPr>
        <w:rPr>
          <w:szCs w:val="24"/>
        </w:rPr>
      </w:pPr>
      <w:r w:rsidRPr="00164B35">
        <w:rPr>
          <w:szCs w:val="24"/>
        </w:rPr>
        <w:t>В настоявшее время территория МО Кебезенское сельское поселение не газифицирована. Частично используется сжиженный газ в баллонах. Газ используется для приготовления пищи.</w:t>
      </w:r>
    </w:p>
    <w:p w:rsidR="00862196" w:rsidRPr="00164B35" w:rsidRDefault="00862196" w:rsidP="00862196">
      <w:pPr>
        <w:rPr>
          <w:szCs w:val="24"/>
        </w:rPr>
      </w:pPr>
      <w:r w:rsidRPr="00164B35">
        <w:rPr>
          <w:szCs w:val="24"/>
        </w:rPr>
        <w:t>Перспективное развитие системы газоснабжения МО Кебезенское сельское поселение следует предусматривать природным газом.</w:t>
      </w:r>
    </w:p>
    <w:p w:rsidR="00862196" w:rsidRPr="00164B35" w:rsidRDefault="00862196" w:rsidP="00862196">
      <w:pPr>
        <w:rPr>
          <w:szCs w:val="24"/>
        </w:rPr>
      </w:pPr>
      <w:r w:rsidRPr="00164B35">
        <w:rPr>
          <w:szCs w:val="24"/>
        </w:rPr>
        <w:t xml:space="preserve">В соответствии с техническими характеристиками газовых приборов и аппаратов номинальные часовые расходы газа приняты: </w:t>
      </w:r>
    </w:p>
    <w:p w:rsidR="00862196" w:rsidRPr="00164B35" w:rsidRDefault="00862196" w:rsidP="00862196">
      <w:pPr>
        <w:rPr>
          <w:szCs w:val="24"/>
        </w:rPr>
      </w:pPr>
      <w:r w:rsidRPr="00164B35">
        <w:rPr>
          <w:szCs w:val="24"/>
        </w:rPr>
        <w:t>ПГ4 – плита газовая 4-х конфорочная – 1,5 м</w:t>
      </w:r>
      <w:r w:rsidRPr="00164B35">
        <w:rPr>
          <w:szCs w:val="24"/>
          <w:vertAlign w:val="superscript"/>
        </w:rPr>
        <w:t>3</w:t>
      </w:r>
      <w:r w:rsidRPr="00164B35">
        <w:rPr>
          <w:szCs w:val="24"/>
        </w:rPr>
        <w:t xml:space="preserve">/час; </w:t>
      </w:r>
    </w:p>
    <w:p w:rsidR="00862196" w:rsidRPr="00164B35" w:rsidRDefault="00862196" w:rsidP="00862196">
      <w:pPr>
        <w:rPr>
          <w:szCs w:val="24"/>
        </w:rPr>
      </w:pPr>
      <w:r w:rsidRPr="00164B35">
        <w:rPr>
          <w:szCs w:val="24"/>
        </w:rPr>
        <w:t>ВПГ – водонагреватель проточный газовый – 2,0 м</w:t>
      </w:r>
      <w:r w:rsidRPr="00164B35">
        <w:rPr>
          <w:szCs w:val="24"/>
          <w:vertAlign w:val="superscript"/>
        </w:rPr>
        <w:t>3</w:t>
      </w:r>
      <w:r w:rsidRPr="00164B35">
        <w:rPr>
          <w:szCs w:val="24"/>
        </w:rPr>
        <w:t xml:space="preserve">/час; </w:t>
      </w:r>
    </w:p>
    <w:p w:rsidR="00862196" w:rsidRPr="00164B35" w:rsidRDefault="00862196" w:rsidP="00862196">
      <w:pPr>
        <w:rPr>
          <w:szCs w:val="24"/>
        </w:rPr>
      </w:pPr>
      <w:r w:rsidRPr="00164B35">
        <w:rPr>
          <w:szCs w:val="24"/>
        </w:rPr>
        <w:t>АОГВ – автоматический отопительный газовый водонагреватель – 2,7 м</w:t>
      </w:r>
      <w:r w:rsidRPr="00164B35">
        <w:rPr>
          <w:szCs w:val="24"/>
          <w:vertAlign w:val="superscript"/>
        </w:rPr>
        <w:t>3</w:t>
      </w:r>
      <w:r w:rsidRPr="00164B35">
        <w:rPr>
          <w:szCs w:val="24"/>
        </w:rPr>
        <w:t xml:space="preserve">/час. </w:t>
      </w:r>
    </w:p>
    <w:p w:rsidR="00862196" w:rsidRPr="00164B35" w:rsidRDefault="00862196" w:rsidP="00862196">
      <w:pPr>
        <w:rPr>
          <w:szCs w:val="24"/>
        </w:rPr>
      </w:pPr>
      <w:r w:rsidRPr="00164B35">
        <w:rPr>
          <w:szCs w:val="24"/>
        </w:rPr>
        <w:t>Согласно СП 42-101-2003 «Общие положения по проектированию и строительству газораспределительных систем из металлических и полиэтиленовых труб», норма потребления газа при горячем водоснабжении от газовых водонагревателей – 300 м</w:t>
      </w:r>
      <w:r w:rsidRPr="00164B35">
        <w:rPr>
          <w:szCs w:val="24"/>
          <w:vertAlign w:val="superscript"/>
        </w:rPr>
        <w:t>3</w:t>
      </w:r>
      <w:r w:rsidRPr="00164B35">
        <w:rPr>
          <w:szCs w:val="24"/>
        </w:rPr>
        <w:t>/год на 1 человека.</w:t>
      </w:r>
    </w:p>
    <w:p w:rsidR="00862196" w:rsidRPr="00164B35" w:rsidRDefault="00862196" w:rsidP="00862196">
      <w:pPr>
        <w:rPr>
          <w:szCs w:val="24"/>
        </w:rPr>
      </w:pPr>
      <w:r w:rsidRPr="00164B35">
        <w:rPr>
          <w:szCs w:val="24"/>
        </w:rPr>
        <w:t>На расчетный срок при условии 100% газификации МО Кебезенское сельское поселение потребление газа должно составить 366,9 тыс. м</w:t>
      </w:r>
      <w:r w:rsidRPr="00164B35">
        <w:rPr>
          <w:szCs w:val="24"/>
          <w:vertAlign w:val="superscript"/>
        </w:rPr>
        <w:t>3</w:t>
      </w:r>
      <w:r w:rsidRPr="00164B35">
        <w:rPr>
          <w:szCs w:val="24"/>
        </w:rPr>
        <w:t>/год.</w:t>
      </w:r>
    </w:p>
    <w:p w:rsidR="00862196" w:rsidRPr="00164B35" w:rsidRDefault="00862196" w:rsidP="00862196">
      <w:pPr>
        <w:rPr>
          <w:rFonts w:eastAsia="Calibri"/>
          <w:lang w:eastAsia="en-US"/>
        </w:rPr>
      </w:pPr>
    </w:p>
    <w:p w:rsidR="007F5B96" w:rsidRPr="00662AC5" w:rsidRDefault="007F5B96" w:rsidP="0019260C">
      <w:pPr>
        <w:pStyle w:val="S"/>
        <w:numPr>
          <w:ilvl w:val="2"/>
          <w:numId w:val="6"/>
        </w:numPr>
        <w:spacing w:line="276" w:lineRule="auto"/>
        <w:ind w:left="0" w:firstLine="0"/>
        <w:jc w:val="center"/>
        <w:outlineLvl w:val="2"/>
        <w:rPr>
          <w:sz w:val="28"/>
        </w:rPr>
      </w:pPr>
      <w:bookmarkStart w:id="57" w:name="_Toc130812208"/>
      <w:r>
        <w:rPr>
          <w:sz w:val="28"/>
        </w:rPr>
        <w:t>Электросвязь и проводное вещание</w:t>
      </w:r>
      <w:bookmarkEnd w:id="57"/>
    </w:p>
    <w:p w:rsidR="00B2419F" w:rsidRDefault="00B2419F" w:rsidP="00B2419F">
      <w:pPr>
        <w:widowControl w:val="0"/>
        <w:autoSpaceDE w:val="0"/>
        <w:autoSpaceDN w:val="0"/>
        <w:spacing w:line="240" w:lineRule="auto"/>
        <w:contextualSpacing/>
        <w:rPr>
          <w:lang w:eastAsia="en-US"/>
        </w:rPr>
      </w:pP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На территории МО Кебезенское сельское поселение население, органы управления и промышленные объекты обеспечиваются услугами связи и информатизации в среднем объеме и качестве.</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Услуги почтовой связи населению в сельсовете предоставляет ФГУП «Почта России».</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 xml:space="preserve">Телефонная связь в районе и МО Кебезенское сельское поселение обеспечивается основным оператором связи ОАО «Ростелеком» Алтайский филиал ПАО «Ростелеком». </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Развивается беспроводная (сотовая) связь. Основные операторы сотовой связи – «МТС», «Билайн».</w:t>
      </w:r>
    </w:p>
    <w:p w:rsidR="00862196" w:rsidRPr="00164B35" w:rsidRDefault="00862196" w:rsidP="00862196">
      <w:pPr>
        <w:widowControl w:val="0"/>
        <w:autoSpaceDE w:val="0"/>
        <w:autoSpaceDN w:val="0"/>
        <w:contextualSpacing/>
        <w:rPr>
          <w:rFonts w:eastAsia="Calibri"/>
          <w:b/>
          <w:lang w:eastAsia="en-US"/>
        </w:rPr>
      </w:pPr>
      <w:r w:rsidRPr="00164B35">
        <w:rPr>
          <w:rFonts w:eastAsia="Calibri"/>
          <w:b/>
          <w:lang w:eastAsia="en-US"/>
        </w:rPr>
        <w:t>Проектные предложения</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Для развития связи необходимы следующие мероприятия:</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перевод аналогового оборудования АТС на цифровое станционное с использованием оптико-волоконных линейных сооружений;</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расширение существующих АТС, емкостей которых недостаточно для обеспечения телефонной связью новых абонентов на прилегающих территориях;</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строительство телефонных сетей следует вести по шкафной системе с организацией межшкафных связей, что повышает гибкость и надежность эксплуатации сетей;</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развитие оптико-волоконной связи, сотовой связи, IP-телефонии, сети Internet;</w:t>
      </w:r>
    </w:p>
    <w:p w:rsidR="00862196" w:rsidRPr="00164B35" w:rsidRDefault="00862196" w:rsidP="00862196">
      <w:pPr>
        <w:widowControl w:val="0"/>
        <w:autoSpaceDE w:val="0"/>
        <w:autoSpaceDN w:val="0"/>
        <w:contextualSpacing/>
        <w:rPr>
          <w:rFonts w:eastAsia="Calibri"/>
          <w:lang w:eastAsia="en-US"/>
        </w:rPr>
      </w:pPr>
      <w:r w:rsidRPr="00164B35">
        <w:rPr>
          <w:rFonts w:eastAsia="Calibri"/>
          <w:lang w:eastAsia="en-US"/>
        </w:rPr>
        <w:t>–</w:t>
      </w:r>
      <w:r w:rsidRPr="00164B35">
        <w:rPr>
          <w:rFonts w:eastAsia="Calibri"/>
          <w:lang w:eastAsia="en-US"/>
        </w:rPr>
        <w:tab/>
        <w:t>дальнейшее развитие ТВ вещания связано с переводом аналогового вещания на цифровое вещание.</w:t>
      </w:r>
    </w:p>
    <w:p w:rsidR="00695DEA" w:rsidRPr="00B90F77" w:rsidRDefault="00695DEA" w:rsidP="00B90F77">
      <w:pPr>
        <w:widowControl w:val="0"/>
        <w:autoSpaceDE w:val="0"/>
        <w:autoSpaceDN w:val="0"/>
        <w:contextualSpacing/>
        <w:rPr>
          <w:lang w:eastAsia="en-US"/>
        </w:rPr>
      </w:pPr>
      <w:r>
        <w:br w:type="page"/>
      </w:r>
    </w:p>
    <w:p w:rsidR="004D34A5" w:rsidRPr="004D34A5" w:rsidRDefault="004D34A5" w:rsidP="0019260C">
      <w:pPr>
        <w:pStyle w:val="a3"/>
        <w:widowControl w:val="0"/>
        <w:numPr>
          <w:ilvl w:val="0"/>
          <w:numId w:val="6"/>
        </w:numPr>
        <w:autoSpaceDE w:val="0"/>
        <w:autoSpaceDN w:val="0"/>
        <w:ind w:left="0" w:firstLine="0"/>
        <w:jc w:val="center"/>
        <w:outlineLvl w:val="0"/>
        <w:rPr>
          <w:b/>
          <w:lang w:eastAsia="en-US"/>
        </w:rPr>
      </w:pPr>
      <w:bookmarkStart w:id="58" w:name="_Toc83903425"/>
      <w:bookmarkStart w:id="59" w:name="_Toc83903567"/>
      <w:bookmarkStart w:id="60" w:name="_Toc86230359"/>
      <w:bookmarkStart w:id="61" w:name="_Toc130812209"/>
      <w:r w:rsidRPr="004D34A5">
        <w:rPr>
          <w:b/>
          <w:lang w:eastAsia="en-US"/>
        </w:rPr>
        <w:t xml:space="preserve">ПРЕДЛОЖЕНИЯ ПО ПЛАНИРОВАНИЮ ТЕРРИТОРИИ </w:t>
      </w:r>
      <w:bookmarkEnd w:id="58"/>
      <w:bookmarkEnd w:id="59"/>
      <w:bookmarkEnd w:id="60"/>
      <w:r w:rsidR="00333BD4">
        <w:rPr>
          <w:b/>
          <w:lang w:eastAsia="en-US"/>
        </w:rPr>
        <w:t>КЕБЕЗЕНСКОГО</w:t>
      </w:r>
      <w:r w:rsidR="00DA669E">
        <w:rPr>
          <w:b/>
          <w:lang w:eastAsia="en-US"/>
        </w:rPr>
        <w:t xml:space="preserve"> СЕЛЬСКОГО ПОСЕЛЕНИЯ</w:t>
      </w:r>
      <w:bookmarkEnd w:id="61"/>
    </w:p>
    <w:p w:rsidR="00662AC5" w:rsidRPr="00887B8D" w:rsidRDefault="00662AC5" w:rsidP="008837E8">
      <w:pPr>
        <w:pStyle w:val="S"/>
        <w:spacing w:line="240" w:lineRule="auto"/>
        <w:rPr>
          <w:sz w:val="28"/>
        </w:rPr>
      </w:pPr>
    </w:p>
    <w:p w:rsidR="00C5455F" w:rsidRDefault="00636D3D" w:rsidP="00636D3D">
      <w:pPr>
        <w:pStyle w:val="S"/>
        <w:spacing w:line="276" w:lineRule="auto"/>
        <w:jc w:val="center"/>
        <w:outlineLvl w:val="1"/>
        <w:rPr>
          <w:b/>
          <w:sz w:val="28"/>
        </w:rPr>
      </w:pPr>
      <w:bookmarkStart w:id="62" w:name="_Toc130812210"/>
      <w:r w:rsidRPr="00636D3D">
        <w:rPr>
          <w:b/>
          <w:sz w:val="28"/>
        </w:rPr>
        <w:t xml:space="preserve">2.1. </w:t>
      </w:r>
      <w:r w:rsidR="000A1804">
        <w:rPr>
          <w:b/>
          <w:sz w:val="28"/>
        </w:rPr>
        <w:t>Архитектурно-планировочная</w:t>
      </w:r>
      <w:r w:rsidRPr="00636D3D">
        <w:rPr>
          <w:b/>
          <w:sz w:val="28"/>
        </w:rPr>
        <w:t xml:space="preserve"> организация территории</w:t>
      </w:r>
      <w:bookmarkEnd w:id="62"/>
      <w:r w:rsidRPr="00636D3D">
        <w:rPr>
          <w:b/>
          <w:sz w:val="28"/>
        </w:rPr>
        <w:t xml:space="preserve"> </w:t>
      </w:r>
    </w:p>
    <w:p w:rsidR="00EB6364" w:rsidRDefault="00EB6364" w:rsidP="00EB6364">
      <w:pPr>
        <w:spacing w:line="240" w:lineRule="auto"/>
        <w:rPr>
          <w:rFonts w:eastAsiaTheme="minorHAnsi"/>
          <w:szCs w:val="28"/>
          <w:lang w:eastAsia="en-US"/>
        </w:rPr>
      </w:pPr>
    </w:p>
    <w:p w:rsidR="00EB6364" w:rsidRPr="00EB6364" w:rsidRDefault="00EB6364" w:rsidP="00B06F2A">
      <w:pPr>
        <w:rPr>
          <w:rFonts w:eastAsiaTheme="minorHAnsi"/>
          <w:szCs w:val="28"/>
          <w:lang w:eastAsia="en-US"/>
        </w:rPr>
      </w:pPr>
      <w:r w:rsidRPr="00EB6364">
        <w:rPr>
          <w:rFonts w:eastAsiaTheme="minorHAnsi"/>
          <w:szCs w:val="28"/>
          <w:lang w:eastAsia="en-US"/>
        </w:rPr>
        <w:t xml:space="preserve">Современную систему расселения на территории поселения формируют исторически сложившиеся населенные пункты: с. </w:t>
      </w:r>
      <w:r w:rsidR="00290F65">
        <w:rPr>
          <w:rFonts w:eastAsiaTheme="minorHAnsi"/>
          <w:szCs w:val="28"/>
          <w:lang w:eastAsia="en-US"/>
        </w:rPr>
        <w:t>Кебезень, с. Старая Кебезень, с. Тулой, с. Усть-Пыжа и с</w:t>
      </w:r>
      <w:r w:rsidRPr="00EB6364">
        <w:rPr>
          <w:rFonts w:eastAsiaTheme="minorHAnsi"/>
          <w:szCs w:val="28"/>
          <w:lang w:eastAsia="en-US"/>
        </w:rPr>
        <w:t xml:space="preserve">. </w:t>
      </w:r>
      <w:r w:rsidR="00290F65">
        <w:rPr>
          <w:rFonts w:eastAsiaTheme="minorHAnsi"/>
          <w:szCs w:val="28"/>
          <w:lang w:eastAsia="en-US"/>
        </w:rPr>
        <w:t>Сюря</w:t>
      </w:r>
      <w:r w:rsidRPr="00EB6364">
        <w:rPr>
          <w:rFonts w:eastAsiaTheme="minorHAnsi"/>
          <w:szCs w:val="28"/>
          <w:lang w:eastAsia="en-US"/>
        </w:rPr>
        <w:t xml:space="preserve">. Существующие населенные пункты имеют различия, как по численности населения, так и по уровню производственного и социально-культурного потенциала. Административным центром поселения является с. </w:t>
      </w:r>
      <w:r w:rsidR="00290F65">
        <w:rPr>
          <w:rFonts w:eastAsiaTheme="minorHAnsi"/>
          <w:szCs w:val="28"/>
          <w:lang w:eastAsia="en-US"/>
        </w:rPr>
        <w:t>Кебезень</w:t>
      </w:r>
      <w:r w:rsidRPr="00EB6364">
        <w:rPr>
          <w:rFonts w:eastAsiaTheme="minorHAnsi"/>
          <w:szCs w:val="28"/>
          <w:lang w:eastAsia="en-US"/>
        </w:rPr>
        <w:t>, где сосредоточена большая часть объектов общественно-делового и производственного назначения.</w:t>
      </w:r>
    </w:p>
    <w:p w:rsidR="00636D3D" w:rsidRPr="00476FB1" w:rsidRDefault="00476FB1" w:rsidP="00B06F2A">
      <w:pPr>
        <w:pStyle w:val="S"/>
        <w:spacing w:line="276" w:lineRule="auto"/>
        <w:rPr>
          <w:sz w:val="28"/>
          <w:u w:val="single"/>
        </w:rPr>
      </w:pPr>
      <w:r w:rsidRPr="00476FB1">
        <w:rPr>
          <w:sz w:val="28"/>
          <w:u w:val="single"/>
        </w:rPr>
        <w:t xml:space="preserve">Село </w:t>
      </w:r>
      <w:r w:rsidR="00266681">
        <w:rPr>
          <w:sz w:val="28"/>
          <w:u w:val="single"/>
        </w:rPr>
        <w:t>Кебезень</w:t>
      </w:r>
    </w:p>
    <w:p w:rsidR="00476FB1" w:rsidRDefault="00266681" w:rsidP="00B06F2A">
      <w:pPr>
        <w:pStyle w:val="S"/>
        <w:spacing w:line="276" w:lineRule="auto"/>
        <w:rPr>
          <w:sz w:val="28"/>
        </w:rPr>
      </w:pPr>
      <w:r>
        <w:rPr>
          <w:sz w:val="28"/>
        </w:rPr>
        <w:t>Через населенный пункт проходит автомобильная дорога федерального значения Р-256.</w:t>
      </w:r>
      <w:r w:rsidR="00FC3365">
        <w:rPr>
          <w:sz w:val="28"/>
        </w:rPr>
        <w:t xml:space="preserve"> </w:t>
      </w:r>
      <w:r>
        <w:rPr>
          <w:sz w:val="28"/>
        </w:rPr>
        <w:t>Село Кебезень разделено рекой Бией на две части, соединенных между собой мостовым сооружением.</w:t>
      </w:r>
      <w:r w:rsidR="00C30258">
        <w:rPr>
          <w:sz w:val="28"/>
        </w:rPr>
        <w:t xml:space="preserve"> </w:t>
      </w:r>
      <w:r w:rsidR="005955E6" w:rsidRPr="005955E6">
        <w:rPr>
          <w:sz w:val="28"/>
        </w:rPr>
        <w:t>Основными пла</w:t>
      </w:r>
      <w:r w:rsidR="005955E6">
        <w:rPr>
          <w:sz w:val="28"/>
        </w:rPr>
        <w:t>нировочными осями территории с. </w:t>
      </w:r>
      <w:r>
        <w:rPr>
          <w:sz w:val="28"/>
        </w:rPr>
        <w:t>Кебезень</w:t>
      </w:r>
      <w:r w:rsidR="005955E6" w:rsidRPr="005955E6">
        <w:rPr>
          <w:sz w:val="28"/>
        </w:rPr>
        <w:t xml:space="preserve"> являются улицы </w:t>
      </w:r>
      <w:r>
        <w:rPr>
          <w:sz w:val="28"/>
        </w:rPr>
        <w:t>Центральная,</w:t>
      </w:r>
      <w:r w:rsidR="005955E6">
        <w:rPr>
          <w:sz w:val="28"/>
        </w:rPr>
        <w:t xml:space="preserve"> </w:t>
      </w:r>
      <w:r>
        <w:rPr>
          <w:sz w:val="28"/>
        </w:rPr>
        <w:t>Центральная-Заречье, Промартельская</w:t>
      </w:r>
      <w:r w:rsidR="005955E6" w:rsidRPr="005955E6">
        <w:rPr>
          <w:sz w:val="28"/>
        </w:rPr>
        <w:t>, вдоль которых располагаются объекты с</w:t>
      </w:r>
      <w:r w:rsidR="005955E6">
        <w:rPr>
          <w:sz w:val="28"/>
        </w:rPr>
        <w:t xml:space="preserve">оциального, административного, </w:t>
      </w:r>
      <w:r w:rsidR="005955E6" w:rsidRPr="005955E6">
        <w:rPr>
          <w:sz w:val="28"/>
        </w:rPr>
        <w:t xml:space="preserve">торгового </w:t>
      </w:r>
      <w:r w:rsidR="005955E6">
        <w:rPr>
          <w:sz w:val="28"/>
        </w:rPr>
        <w:t xml:space="preserve">и иного </w:t>
      </w:r>
      <w:r w:rsidR="005955E6" w:rsidRPr="005955E6">
        <w:rPr>
          <w:sz w:val="28"/>
        </w:rPr>
        <w:t>назначения.</w:t>
      </w:r>
    </w:p>
    <w:p w:rsidR="005955E6" w:rsidRDefault="005955E6" w:rsidP="00233BAF">
      <w:pPr>
        <w:pStyle w:val="S"/>
        <w:spacing w:line="276" w:lineRule="auto"/>
        <w:rPr>
          <w:sz w:val="28"/>
        </w:rPr>
      </w:pPr>
      <w:r w:rsidRPr="005955E6">
        <w:rPr>
          <w:sz w:val="28"/>
        </w:rPr>
        <w:t>Жилая застройка занимает основную часть села и представлена одноэтажными домами усадебного типа.</w:t>
      </w:r>
      <w:r>
        <w:rPr>
          <w:sz w:val="28"/>
        </w:rPr>
        <w:t xml:space="preserve"> Территории, занятые производственными и инженерными объектами сосредоточены в </w:t>
      </w:r>
      <w:r w:rsidR="00266681">
        <w:rPr>
          <w:sz w:val="28"/>
        </w:rPr>
        <w:t xml:space="preserve">южной </w:t>
      </w:r>
      <w:r>
        <w:rPr>
          <w:sz w:val="28"/>
        </w:rPr>
        <w:t>части</w:t>
      </w:r>
      <w:r w:rsidR="00266681">
        <w:rPr>
          <w:sz w:val="28"/>
        </w:rPr>
        <w:t xml:space="preserve"> села</w:t>
      </w:r>
      <w:r>
        <w:rPr>
          <w:sz w:val="28"/>
        </w:rPr>
        <w:t xml:space="preserve">. Данные территории </w:t>
      </w:r>
      <w:r w:rsidRPr="005955E6">
        <w:rPr>
          <w:sz w:val="28"/>
        </w:rPr>
        <w:t>сформировались в непосредственной близости от жилой застройки, что не отвечает санитарным нормам.</w:t>
      </w:r>
    </w:p>
    <w:p w:rsidR="00117278" w:rsidRPr="0015104D" w:rsidRDefault="00117278" w:rsidP="00117278">
      <w:pPr>
        <w:rPr>
          <w:rFonts w:eastAsiaTheme="minorHAnsi"/>
          <w:szCs w:val="28"/>
          <w:u w:val="single"/>
          <w:lang w:eastAsia="en-US"/>
        </w:rPr>
      </w:pPr>
      <w:r w:rsidRPr="0015104D">
        <w:rPr>
          <w:rFonts w:eastAsiaTheme="minorHAnsi"/>
          <w:szCs w:val="28"/>
          <w:u w:val="single"/>
          <w:lang w:eastAsia="en-US"/>
        </w:rPr>
        <w:t xml:space="preserve">Село </w:t>
      </w:r>
      <w:r>
        <w:rPr>
          <w:rFonts w:eastAsiaTheme="minorHAnsi"/>
          <w:szCs w:val="28"/>
          <w:u w:val="single"/>
          <w:lang w:eastAsia="en-US"/>
        </w:rPr>
        <w:t>Тулой</w:t>
      </w:r>
    </w:p>
    <w:p w:rsidR="00117278" w:rsidRDefault="00117278" w:rsidP="00117278">
      <w:pPr>
        <w:rPr>
          <w:rFonts w:eastAsiaTheme="minorHAnsi"/>
          <w:szCs w:val="28"/>
          <w:lang w:eastAsia="en-US"/>
        </w:rPr>
      </w:pPr>
      <w:r>
        <w:rPr>
          <w:rFonts w:eastAsiaTheme="minorHAnsi"/>
          <w:szCs w:val="28"/>
          <w:lang w:eastAsia="en-US"/>
        </w:rPr>
        <w:t xml:space="preserve">Село Тулой располагается на 16 км севернее с. Кебезень. С. Тулой находится на правом берегу р. Бия, </w:t>
      </w:r>
      <w:r w:rsidRPr="00F952C3">
        <w:rPr>
          <w:rFonts w:eastAsiaTheme="minorHAnsi"/>
          <w:szCs w:val="28"/>
          <w:lang w:eastAsia="en-US"/>
        </w:rPr>
        <w:t>на месте впадения её притока реки Тулой</w:t>
      </w:r>
      <w:r>
        <w:rPr>
          <w:rFonts w:eastAsiaTheme="minorHAnsi"/>
          <w:szCs w:val="28"/>
          <w:lang w:eastAsia="en-US"/>
        </w:rPr>
        <w:t xml:space="preserve">. Улично-дорожная сеть населенного пункта вытянута в меридиональном направлении, повторяя рисунок течения р. Бия. </w:t>
      </w:r>
    </w:p>
    <w:p w:rsidR="00117278" w:rsidRDefault="00117278" w:rsidP="00117278">
      <w:pPr>
        <w:rPr>
          <w:rFonts w:eastAsiaTheme="minorHAnsi"/>
          <w:szCs w:val="28"/>
          <w:lang w:eastAsia="en-US"/>
        </w:rPr>
      </w:pPr>
      <w:r>
        <w:rPr>
          <w:rFonts w:eastAsiaTheme="minorHAnsi"/>
          <w:szCs w:val="28"/>
          <w:lang w:eastAsia="en-US"/>
        </w:rPr>
        <w:t>Основная часть населенного пункта занята жилой застройкой, в центральной части сконцентрированы основные объекты общественно-делового назначения. В южной части села расположена промышленная зона.</w:t>
      </w:r>
    </w:p>
    <w:p w:rsidR="00117278" w:rsidRDefault="00117278" w:rsidP="00233BAF">
      <w:pPr>
        <w:rPr>
          <w:rFonts w:eastAsiaTheme="minorHAnsi"/>
          <w:szCs w:val="28"/>
          <w:u w:val="single"/>
          <w:lang w:eastAsia="en-US"/>
        </w:rPr>
      </w:pPr>
      <w:r>
        <w:rPr>
          <w:rFonts w:eastAsiaTheme="minorHAnsi"/>
          <w:szCs w:val="28"/>
          <w:u w:val="single"/>
          <w:lang w:eastAsia="en-US"/>
        </w:rPr>
        <w:t>Село Усть-Пыжа</w:t>
      </w:r>
    </w:p>
    <w:p w:rsidR="00117278" w:rsidRDefault="00117278" w:rsidP="00233BAF">
      <w:pPr>
        <w:rPr>
          <w:rFonts w:eastAsia="Calibri"/>
          <w:spacing w:val="3"/>
        </w:rPr>
      </w:pPr>
      <w:r>
        <w:rPr>
          <w:rFonts w:eastAsiaTheme="minorHAnsi"/>
          <w:szCs w:val="28"/>
          <w:lang w:eastAsia="en-US"/>
        </w:rPr>
        <w:t xml:space="preserve">Населенный пункт находится на юге поселения, подъезд к селу осуществляется по автомобильной дороге </w:t>
      </w:r>
      <w:r w:rsidRPr="00117278">
        <w:rPr>
          <w:rFonts w:eastAsia="Calibri"/>
          <w:spacing w:val="3"/>
        </w:rPr>
        <w:t>84К-83</w:t>
      </w:r>
      <w:r>
        <w:rPr>
          <w:rFonts w:eastAsia="Calibri"/>
          <w:spacing w:val="3"/>
        </w:rPr>
        <w:t xml:space="preserve">. С. Усть-Пыжа расположено </w:t>
      </w:r>
      <w:r w:rsidRPr="00117278">
        <w:rPr>
          <w:rFonts w:eastAsia="Calibri"/>
          <w:spacing w:val="3"/>
        </w:rPr>
        <w:t xml:space="preserve">на месте впадения р. Пыжа в </w:t>
      </w:r>
      <w:r>
        <w:rPr>
          <w:rFonts w:eastAsia="Calibri"/>
          <w:spacing w:val="3"/>
        </w:rPr>
        <w:t>р. Бию, откуда село и получило свое название.</w:t>
      </w:r>
    </w:p>
    <w:p w:rsidR="00117278" w:rsidRPr="00117278" w:rsidRDefault="00117278" w:rsidP="00233BAF">
      <w:pPr>
        <w:rPr>
          <w:rFonts w:eastAsiaTheme="minorHAnsi"/>
          <w:szCs w:val="28"/>
          <w:lang w:eastAsia="en-US"/>
        </w:rPr>
      </w:pPr>
      <w:r>
        <w:rPr>
          <w:rFonts w:eastAsia="Calibri"/>
          <w:spacing w:val="3"/>
        </w:rPr>
        <w:t xml:space="preserve">На въезде в село находится пилорама. В центральной части сконцентрированы основные социальные и общественные объекты. Жилая застройка занимает основную часть населенного пункта. </w:t>
      </w:r>
    </w:p>
    <w:p w:rsidR="00233BAF" w:rsidRPr="00233BAF" w:rsidRDefault="00233BAF" w:rsidP="00233BAF">
      <w:pPr>
        <w:rPr>
          <w:rFonts w:eastAsiaTheme="minorHAnsi"/>
          <w:szCs w:val="28"/>
          <w:u w:val="single"/>
          <w:lang w:eastAsia="en-US"/>
        </w:rPr>
      </w:pPr>
      <w:r>
        <w:rPr>
          <w:rFonts w:eastAsiaTheme="minorHAnsi"/>
          <w:szCs w:val="28"/>
          <w:u w:val="single"/>
          <w:lang w:eastAsia="en-US"/>
        </w:rPr>
        <w:t xml:space="preserve">Село </w:t>
      </w:r>
      <w:r w:rsidR="00266681">
        <w:rPr>
          <w:rFonts w:eastAsiaTheme="minorHAnsi"/>
          <w:szCs w:val="28"/>
          <w:u w:val="single"/>
          <w:lang w:eastAsia="en-US"/>
        </w:rPr>
        <w:t>Старый Кебезень</w:t>
      </w:r>
    </w:p>
    <w:p w:rsidR="0015104D" w:rsidRDefault="00233BAF" w:rsidP="0015104D">
      <w:pPr>
        <w:rPr>
          <w:rFonts w:eastAsiaTheme="minorHAnsi"/>
          <w:szCs w:val="28"/>
          <w:lang w:eastAsia="en-US"/>
        </w:rPr>
      </w:pPr>
      <w:r>
        <w:rPr>
          <w:rFonts w:eastAsiaTheme="minorHAnsi"/>
          <w:szCs w:val="28"/>
          <w:lang w:eastAsia="en-US"/>
        </w:rPr>
        <w:t xml:space="preserve">Село </w:t>
      </w:r>
      <w:r w:rsidR="00266681">
        <w:rPr>
          <w:rFonts w:eastAsiaTheme="minorHAnsi"/>
          <w:szCs w:val="28"/>
          <w:lang w:eastAsia="en-US"/>
        </w:rPr>
        <w:t>Старый Кебезень</w:t>
      </w:r>
      <w:r>
        <w:rPr>
          <w:rFonts w:eastAsiaTheme="minorHAnsi"/>
          <w:szCs w:val="28"/>
          <w:lang w:eastAsia="en-US"/>
        </w:rPr>
        <w:t xml:space="preserve"> удалено от с. </w:t>
      </w:r>
      <w:r w:rsidR="00266681">
        <w:rPr>
          <w:rFonts w:eastAsiaTheme="minorHAnsi"/>
          <w:szCs w:val="28"/>
          <w:lang w:eastAsia="en-US"/>
        </w:rPr>
        <w:t>Кебезень</w:t>
      </w:r>
      <w:r>
        <w:rPr>
          <w:rFonts w:eastAsiaTheme="minorHAnsi"/>
          <w:szCs w:val="28"/>
          <w:lang w:eastAsia="en-US"/>
        </w:rPr>
        <w:t xml:space="preserve"> на расстояние </w:t>
      </w:r>
      <w:r w:rsidR="00394B8E">
        <w:rPr>
          <w:rFonts w:eastAsiaTheme="minorHAnsi"/>
          <w:szCs w:val="28"/>
          <w:lang w:eastAsia="en-US"/>
        </w:rPr>
        <w:t>2</w:t>
      </w:r>
      <w:r>
        <w:rPr>
          <w:rFonts w:eastAsiaTheme="minorHAnsi"/>
          <w:szCs w:val="28"/>
          <w:lang w:eastAsia="en-US"/>
        </w:rPr>
        <w:t xml:space="preserve"> км. </w:t>
      </w:r>
      <w:r w:rsidRPr="00233BAF">
        <w:rPr>
          <w:rFonts w:eastAsiaTheme="minorHAnsi"/>
          <w:szCs w:val="28"/>
          <w:lang w:eastAsia="en-US"/>
        </w:rPr>
        <w:t xml:space="preserve">Въезд в населенный пункт осуществляется </w:t>
      </w:r>
      <w:r w:rsidR="00394B8E">
        <w:rPr>
          <w:rFonts w:eastAsiaTheme="minorHAnsi"/>
          <w:szCs w:val="28"/>
          <w:lang w:eastAsia="en-US"/>
        </w:rPr>
        <w:t>по проселочной дороге на ул. Совхозная.</w:t>
      </w:r>
      <w:r w:rsidRPr="00233BAF">
        <w:rPr>
          <w:rFonts w:eastAsiaTheme="minorHAnsi"/>
          <w:szCs w:val="28"/>
          <w:lang w:eastAsia="en-US"/>
        </w:rPr>
        <w:t xml:space="preserve"> Планировочный каркас населенного пункта сформирован </w:t>
      </w:r>
      <w:r>
        <w:rPr>
          <w:rFonts w:eastAsiaTheme="minorHAnsi"/>
          <w:szCs w:val="28"/>
          <w:lang w:eastAsia="en-US"/>
        </w:rPr>
        <w:t>двумя основными</w:t>
      </w:r>
      <w:r w:rsidRPr="00233BAF">
        <w:rPr>
          <w:rFonts w:eastAsiaTheme="minorHAnsi"/>
          <w:szCs w:val="28"/>
          <w:lang w:eastAsia="en-US"/>
        </w:rPr>
        <w:t xml:space="preserve"> улицами: ул. </w:t>
      </w:r>
      <w:r>
        <w:rPr>
          <w:rFonts w:eastAsiaTheme="minorHAnsi"/>
          <w:szCs w:val="28"/>
          <w:lang w:eastAsia="en-US"/>
        </w:rPr>
        <w:t>Боровая и</w:t>
      </w:r>
      <w:r w:rsidRPr="00233BAF">
        <w:rPr>
          <w:rFonts w:eastAsiaTheme="minorHAnsi"/>
          <w:szCs w:val="28"/>
          <w:lang w:eastAsia="en-US"/>
        </w:rPr>
        <w:t xml:space="preserve"> ул</w:t>
      </w:r>
      <w:r>
        <w:rPr>
          <w:rFonts w:eastAsiaTheme="minorHAnsi"/>
          <w:szCs w:val="28"/>
          <w:lang w:eastAsia="en-US"/>
        </w:rPr>
        <w:t>. Береговая.</w:t>
      </w:r>
    </w:p>
    <w:p w:rsidR="00117278" w:rsidRPr="00117278" w:rsidRDefault="00117278" w:rsidP="0015104D">
      <w:pPr>
        <w:rPr>
          <w:rFonts w:eastAsiaTheme="minorHAnsi"/>
          <w:szCs w:val="28"/>
          <w:u w:val="single"/>
          <w:lang w:eastAsia="en-US"/>
        </w:rPr>
      </w:pPr>
      <w:r w:rsidRPr="00117278">
        <w:rPr>
          <w:rFonts w:eastAsiaTheme="minorHAnsi"/>
          <w:szCs w:val="28"/>
          <w:u w:val="single"/>
          <w:lang w:eastAsia="en-US"/>
        </w:rPr>
        <w:t>Село Сюря</w:t>
      </w:r>
    </w:p>
    <w:p w:rsidR="00117278" w:rsidRDefault="00117278" w:rsidP="0015104D">
      <w:pPr>
        <w:rPr>
          <w:rFonts w:eastAsiaTheme="minorHAnsi"/>
          <w:szCs w:val="28"/>
          <w:lang w:eastAsia="en-US"/>
        </w:rPr>
      </w:pPr>
      <w:r>
        <w:rPr>
          <w:rFonts w:eastAsiaTheme="minorHAnsi"/>
          <w:szCs w:val="28"/>
          <w:lang w:eastAsia="en-US"/>
        </w:rPr>
        <w:t>Небольшой населенный пункт расположен западнее с. Кебезень и соединен с ним проселочной дорогой. Большую часть села занимает жилая застройка. Планировочный каркас населенного пункта формирует три улицы: Кедровая, Совхозная и Березовая. В северной части села находится сельское кладбище.</w:t>
      </w:r>
    </w:p>
    <w:p w:rsidR="0015104D" w:rsidRDefault="0015104D" w:rsidP="0015104D">
      <w:pPr>
        <w:rPr>
          <w:rFonts w:eastAsiaTheme="minorHAnsi"/>
          <w:szCs w:val="28"/>
          <w:lang w:eastAsia="en-US"/>
        </w:rPr>
      </w:pPr>
      <w:r w:rsidRPr="0015104D">
        <w:rPr>
          <w:rFonts w:eastAsiaTheme="minorHAnsi"/>
          <w:szCs w:val="28"/>
          <w:lang w:eastAsia="en-US"/>
        </w:rPr>
        <w:t>Ограничениями градостроительного развития территорий населенных пунктов являются объекты специального назначения, поверхностные водные объек</w:t>
      </w:r>
      <w:r w:rsidR="00117278">
        <w:rPr>
          <w:rFonts w:eastAsiaTheme="minorHAnsi"/>
          <w:szCs w:val="28"/>
          <w:lang w:eastAsia="en-US"/>
        </w:rPr>
        <w:t>ты, государственный лесной фонд, особо охраняемая природная территория Памятник природы республиканского значения «Турочакский».</w:t>
      </w:r>
    </w:p>
    <w:p w:rsidR="00F952C3" w:rsidRDefault="00F952C3" w:rsidP="0015104D">
      <w:pPr>
        <w:rPr>
          <w:rFonts w:eastAsiaTheme="minorHAnsi"/>
          <w:szCs w:val="28"/>
          <w:lang w:eastAsia="en-US"/>
        </w:rPr>
      </w:pPr>
    </w:p>
    <w:p w:rsidR="00233BAF" w:rsidRDefault="00C51549" w:rsidP="00B161A9">
      <w:pPr>
        <w:pStyle w:val="S"/>
        <w:spacing w:line="240" w:lineRule="auto"/>
        <w:jc w:val="center"/>
        <w:outlineLvl w:val="1"/>
        <w:rPr>
          <w:b/>
          <w:sz w:val="28"/>
        </w:rPr>
      </w:pPr>
      <w:bookmarkStart w:id="63" w:name="_Toc130812211"/>
      <w:r w:rsidRPr="00C51549">
        <w:rPr>
          <w:b/>
          <w:sz w:val="28"/>
        </w:rPr>
        <w:t>2.2.</w:t>
      </w:r>
      <w:r>
        <w:rPr>
          <w:sz w:val="28"/>
        </w:rPr>
        <w:t xml:space="preserve"> </w:t>
      </w:r>
      <w:r w:rsidRPr="006E6EDD">
        <w:rPr>
          <w:b/>
          <w:sz w:val="28"/>
        </w:rPr>
        <w:t>Предложения по изменению границ территорий и земель</w:t>
      </w:r>
      <w:bookmarkEnd w:id="63"/>
    </w:p>
    <w:p w:rsidR="00C51549" w:rsidRDefault="00C51549" w:rsidP="00B42583">
      <w:pPr>
        <w:pStyle w:val="S"/>
        <w:spacing w:line="240" w:lineRule="auto"/>
        <w:rPr>
          <w:sz w:val="28"/>
        </w:rPr>
      </w:pPr>
    </w:p>
    <w:p w:rsidR="006826E7" w:rsidRPr="006826E7" w:rsidRDefault="006826E7" w:rsidP="006826E7">
      <w:pPr>
        <w:widowControl w:val="0"/>
        <w:autoSpaceDE w:val="0"/>
        <w:autoSpaceDN w:val="0"/>
        <w:rPr>
          <w:lang w:eastAsia="en-US"/>
        </w:rPr>
      </w:pPr>
      <w:r w:rsidRPr="006826E7">
        <w:rPr>
          <w:lang w:eastAsia="en-US"/>
        </w:rPr>
        <w:t xml:space="preserve">При разработке генерального плана площади и границы земель по категориям на территории </w:t>
      </w:r>
      <w:r w:rsidR="00333BD4">
        <w:rPr>
          <w:lang w:eastAsia="en-US"/>
        </w:rPr>
        <w:t>Кебезенского</w:t>
      </w:r>
      <w:r>
        <w:rPr>
          <w:lang w:eastAsia="en-US"/>
        </w:rPr>
        <w:t xml:space="preserve"> сельского поселения</w:t>
      </w:r>
      <w:r w:rsidRPr="006826E7">
        <w:rPr>
          <w:lang w:eastAsia="en-US"/>
        </w:rPr>
        <w:t xml:space="preserve"> определены графически с учетом данных кадастрового учета земель. Так как не все земли отмежеваны и состоят на кадастровом учете, точную площадь по категориям земель определить не представляется возможным.</w:t>
      </w:r>
    </w:p>
    <w:p w:rsidR="00C51549" w:rsidRDefault="006826E7" w:rsidP="007A0768">
      <w:pPr>
        <w:widowControl w:val="0"/>
        <w:autoSpaceDE w:val="0"/>
        <w:autoSpaceDN w:val="0"/>
        <w:rPr>
          <w:lang w:eastAsia="en-US"/>
        </w:rPr>
      </w:pPr>
      <w:r w:rsidRPr="006826E7">
        <w:rPr>
          <w:lang w:eastAsia="en-US"/>
        </w:rPr>
        <w:t xml:space="preserve">В проекте генерального плана </w:t>
      </w:r>
      <w:r>
        <w:rPr>
          <w:lang w:eastAsia="en-US"/>
        </w:rPr>
        <w:t xml:space="preserve">существующие </w:t>
      </w:r>
      <w:r w:rsidRPr="006826E7">
        <w:rPr>
          <w:lang w:eastAsia="en-US"/>
        </w:rPr>
        <w:t>границы населенных пунктов</w:t>
      </w:r>
      <w:r>
        <w:rPr>
          <w:lang w:eastAsia="en-US"/>
        </w:rPr>
        <w:t xml:space="preserve"> сельского поселения</w:t>
      </w:r>
      <w:r w:rsidRPr="006826E7">
        <w:rPr>
          <w:lang w:eastAsia="en-US"/>
        </w:rPr>
        <w:t xml:space="preserve"> определены графически </w:t>
      </w:r>
      <w:r>
        <w:rPr>
          <w:lang w:eastAsia="en-US"/>
        </w:rPr>
        <w:t>в соответствии с данными ЕГРН</w:t>
      </w:r>
      <w:r w:rsidR="00240A08">
        <w:rPr>
          <w:lang w:eastAsia="en-US"/>
        </w:rPr>
        <w:t xml:space="preserve">. Сведения о границах населенных пунктов с. Кебезень, с. Старый Кебезень и с. Сюря внесены в ЕГРН с реестровыми номерами </w:t>
      </w:r>
      <w:r w:rsidR="00240A08" w:rsidRPr="00240A08">
        <w:rPr>
          <w:lang w:eastAsia="en-US"/>
        </w:rPr>
        <w:t>04:03-4.118</w:t>
      </w:r>
      <w:r w:rsidR="00240A08">
        <w:rPr>
          <w:lang w:eastAsia="en-US"/>
        </w:rPr>
        <w:t xml:space="preserve">, </w:t>
      </w:r>
      <w:r w:rsidR="00240A08" w:rsidRPr="00240A08">
        <w:rPr>
          <w:lang w:eastAsia="en-US"/>
        </w:rPr>
        <w:t>04:03-4.7</w:t>
      </w:r>
      <w:r w:rsidR="00240A08">
        <w:rPr>
          <w:lang w:eastAsia="en-US"/>
        </w:rPr>
        <w:t xml:space="preserve">, </w:t>
      </w:r>
      <w:r w:rsidR="00240A08" w:rsidRPr="00240A08">
        <w:rPr>
          <w:lang w:eastAsia="en-US"/>
        </w:rPr>
        <w:t>04:03-4.3</w:t>
      </w:r>
      <w:r w:rsidR="00240A08">
        <w:rPr>
          <w:lang w:eastAsia="en-US"/>
        </w:rPr>
        <w:t>.</w:t>
      </w:r>
      <w:r w:rsidR="00240A08" w:rsidRPr="00240A08">
        <w:t xml:space="preserve"> </w:t>
      </w:r>
      <w:r w:rsidR="00240A08">
        <w:rPr>
          <w:lang w:eastAsia="en-US"/>
        </w:rPr>
        <w:t>Существующие границы с. Тулой и с. Усть-Пыжа нанесены</w:t>
      </w:r>
      <w:r w:rsidR="00240A08" w:rsidRPr="00240A08">
        <w:rPr>
          <w:lang w:eastAsia="en-US"/>
        </w:rPr>
        <w:t xml:space="preserve"> </w:t>
      </w:r>
      <w:r w:rsidR="00240A08">
        <w:rPr>
          <w:lang w:eastAsia="en-US"/>
        </w:rPr>
        <w:t xml:space="preserve">в соответствии с </w:t>
      </w:r>
      <w:r w:rsidR="00240A08" w:rsidRPr="00240A08">
        <w:rPr>
          <w:lang w:eastAsia="en-US"/>
        </w:rPr>
        <w:t>ранее утвержденными документами территориального планирования.</w:t>
      </w:r>
    </w:p>
    <w:p w:rsidR="005B4276" w:rsidRDefault="00C8240A" w:rsidP="007A0768">
      <w:pPr>
        <w:widowControl w:val="0"/>
        <w:autoSpaceDE w:val="0"/>
        <w:autoSpaceDN w:val="0"/>
        <w:rPr>
          <w:color w:val="000000"/>
          <w:szCs w:val="28"/>
          <w:shd w:val="clear" w:color="auto" w:fill="FFFFFF"/>
        </w:rPr>
      </w:pPr>
      <w:r w:rsidRPr="00C8240A">
        <w:rPr>
          <w:color w:val="000000"/>
          <w:szCs w:val="28"/>
          <w:shd w:val="clear" w:color="auto" w:fill="FFFFFF"/>
        </w:rPr>
        <w:t xml:space="preserve">Перечень земельных участков, которые включаются в границы населенных пунктов, входящих в состав МО </w:t>
      </w:r>
      <w:r>
        <w:rPr>
          <w:color w:val="000000"/>
          <w:szCs w:val="28"/>
          <w:shd w:val="clear" w:color="auto" w:fill="FFFFFF"/>
        </w:rPr>
        <w:t>Кебезенское</w:t>
      </w:r>
      <w:r w:rsidRPr="00C8240A">
        <w:rPr>
          <w:color w:val="000000"/>
          <w:szCs w:val="28"/>
          <w:shd w:val="clear" w:color="auto" w:fill="FFFFFF"/>
        </w:rPr>
        <w:t xml:space="preserve"> сельское поселение, или исключаются из их границ, с указанием категорий земель, к которым планируется отнести эти земельные участки, и целей их планируемого использования отображены в таблице 2.2-1, а также в таблице 1 Тома 2 Материалов по обоснованию.</w:t>
      </w:r>
    </w:p>
    <w:p w:rsidR="005B4276" w:rsidRDefault="005B4276" w:rsidP="005B4276">
      <w:pPr>
        <w:widowControl w:val="0"/>
        <w:autoSpaceDE w:val="0"/>
        <w:autoSpaceDN w:val="0"/>
        <w:jc w:val="right"/>
        <w:rPr>
          <w:color w:val="000000"/>
          <w:szCs w:val="28"/>
          <w:shd w:val="clear" w:color="auto" w:fill="FFFFFF"/>
        </w:rPr>
      </w:pPr>
      <w:r>
        <w:rPr>
          <w:color w:val="000000"/>
          <w:szCs w:val="28"/>
          <w:shd w:val="clear" w:color="auto" w:fill="FFFFFF"/>
        </w:rPr>
        <w:t>Таблица 2.2-1</w:t>
      </w:r>
    </w:p>
    <w:p w:rsidR="005B4276" w:rsidRPr="007806FE" w:rsidRDefault="00896AC2" w:rsidP="005B4276">
      <w:pPr>
        <w:widowControl w:val="0"/>
        <w:autoSpaceDE w:val="0"/>
        <w:autoSpaceDN w:val="0"/>
        <w:jc w:val="center"/>
        <w:rPr>
          <w:b/>
          <w:color w:val="000000"/>
          <w:szCs w:val="28"/>
          <w:shd w:val="clear" w:color="auto" w:fill="FFFFFF"/>
        </w:rPr>
      </w:pPr>
      <w:r>
        <w:rPr>
          <w:b/>
          <w:color w:val="000000"/>
          <w:szCs w:val="28"/>
          <w:shd w:val="clear" w:color="auto" w:fill="FFFFFF"/>
        </w:rPr>
        <w:t>П</w:t>
      </w:r>
      <w:r w:rsidRPr="00896AC2">
        <w:rPr>
          <w:b/>
          <w:color w:val="000000"/>
          <w:szCs w:val="28"/>
          <w:shd w:val="clear" w:color="auto" w:fill="FFFFFF"/>
        </w:rPr>
        <w:t xml:space="preserve">еречень земельных участков, которые включаются в границы населенных пунктов, входящих в состав </w:t>
      </w:r>
      <w:r>
        <w:rPr>
          <w:b/>
          <w:color w:val="000000"/>
          <w:szCs w:val="28"/>
          <w:shd w:val="clear" w:color="auto" w:fill="FFFFFF"/>
        </w:rPr>
        <w:t>МО</w:t>
      </w:r>
      <w:r w:rsidRPr="00896AC2">
        <w:rPr>
          <w:b/>
          <w:color w:val="000000"/>
          <w:szCs w:val="28"/>
          <w:shd w:val="clear" w:color="auto" w:fill="FFFFFF"/>
        </w:rPr>
        <w:t xml:space="preserve"> </w:t>
      </w:r>
      <w:r>
        <w:rPr>
          <w:b/>
          <w:color w:val="000000"/>
          <w:szCs w:val="28"/>
          <w:shd w:val="clear" w:color="auto" w:fill="FFFFFF"/>
        </w:rPr>
        <w:t>Кебезенское сельское поселение</w:t>
      </w:r>
      <w:r w:rsidRPr="00896AC2">
        <w:rPr>
          <w:b/>
          <w:color w:val="000000"/>
          <w:szCs w:val="28"/>
          <w:shd w:val="clear" w:color="auto" w:fill="FFFFFF"/>
        </w:rPr>
        <w:t>, или исключаются из их границ</w:t>
      </w:r>
    </w:p>
    <w:tbl>
      <w:tblPr>
        <w:tblW w:w="5000" w:type="pct"/>
        <w:tblLayout w:type="fixed"/>
        <w:tblLook w:val="0000" w:firstRow="0" w:lastRow="0" w:firstColumn="0" w:lastColumn="0" w:noHBand="0" w:noVBand="0"/>
      </w:tblPr>
      <w:tblGrid>
        <w:gridCol w:w="492"/>
        <w:gridCol w:w="1346"/>
        <w:gridCol w:w="1275"/>
        <w:gridCol w:w="1445"/>
        <w:gridCol w:w="1721"/>
        <w:gridCol w:w="1512"/>
        <w:gridCol w:w="1553"/>
      </w:tblGrid>
      <w:tr w:rsidR="005B4276" w:rsidRPr="005B4276" w:rsidTr="00854C1C">
        <w:trPr>
          <w:trHeight w:val="641"/>
          <w:tblHeader/>
        </w:trPr>
        <w:tc>
          <w:tcPr>
            <w:tcW w:w="26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w:t>
            </w:r>
          </w:p>
          <w:p w:rsidR="005B4276" w:rsidRPr="005B4276" w:rsidRDefault="005B4276" w:rsidP="005B4276">
            <w:pPr>
              <w:spacing w:line="240" w:lineRule="auto"/>
              <w:ind w:firstLine="0"/>
              <w:jc w:val="center"/>
              <w:rPr>
                <w:sz w:val="20"/>
                <w:szCs w:val="20"/>
              </w:rPr>
            </w:pPr>
            <w:r w:rsidRPr="005B4276">
              <w:rPr>
                <w:b/>
                <w:sz w:val="20"/>
                <w:szCs w:val="20"/>
              </w:rPr>
              <w:t>п/п</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Номер земельного участка</w:t>
            </w:r>
          </w:p>
        </w:tc>
        <w:tc>
          <w:tcPr>
            <w:tcW w:w="682"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Площадь, м</w:t>
            </w:r>
            <w:r w:rsidRPr="005B4276">
              <w:rPr>
                <w:b/>
                <w:sz w:val="20"/>
                <w:szCs w:val="20"/>
                <w:vertAlign w:val="superscript"/>
              </w:rPr>
              <w:t>2</w:t>
            </w:r>
          </w:p>
        </w:tc>
        <w:tc>
          <w:tcPr>
            <w:tcW w:w="169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Категория земель</w:t>
            </w:r>
          </w:p>
        </w:tc>
        <w:tc>
          <w:tcPr>
            <w:tcW w:w="164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 xml:space="preserve">Разрешенное использование </w:t>
            </w:r>
          </w:p>
        </w:tc>
      </w:tr>
      <w:tr w:rsidR="005B4276" w:rsidRPr="005B4276" w:rsidTr="00854C1C">
        <w:trPr>
          <w:tblHeader/>
        </w:trPr>
        <w:tc>
          <w:tcPr>
            <w:tcW w:w="263"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napToGrid w:val="0"/>
              <w:spacing w:line="240" w:lineRule="auto"/>
              <w:ind w:firstLine="0"/>
              <w:jc w:val="center"/>
              <w:rPr>
                <w:b/>
                <w:color w:val="000000"/>
                <w:sz w:val="20"/>
                <w:szCs w:val="20"/>
                <w:shd w:val="clear" w:color="auto" w:fill="FFFFFF"/>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napToGrid w:val="0"/>
              <w:spacing w:line="240" w:lineRule="auto"/>
              <w:ind w:firstLine="0"/>
              <w:jc w:val="center"/>
              <w:rPr>
                <w:b/>
                <w:color w:val="000000"/>
                <w:sz w:val="20"/>
                <w:szCs w:val="20"/>
                <w:shd w:val="clear" w:color="auto" w:fill="FFFFFF"/>
              </w:rPr>
            </w:pPr>
          </w:p>
        </w:tc>
        <w:tc>
          <w:tcPr>
            <w:tcW w:w="682"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napToGrid w:val="0"/>
              <w:spacing w:line="240" w:lineRule="auto"/>
              <w:ind w:firstLine="0"/>
              <w:jc w:val="center"/>
              <w:rPr>
                <w:b/>
                <w:color w:val="000000"/>
                <w:sz w:val="20"/>
                <w:szCs w:val="20"/>
                <w:shd w:val="clear" w:color="auto" w:fill="FFFFFF"/>
              </w:rPr>
            </w:pPr>
          </w:p>
        </w:tc>
        <w:tc>
          <w:tcPr>
            <w:tcW w:w="7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Существую-щая</w:t>
            </w:r>
          </w:p>
        </w:tc>
        <w:tc>
          <w:tcPr>
            <w:tcW w:w="92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Планируемая</w:t>
            </w:r>
          </w:p>
        </w:tc>
        <w:tc>
          <w:tcPr>
            <w:tcW w:w="80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Существую-щее</w:t>
            </w:r>
          </w:p>
        </w:tc>
        <w:tc>
          <w:tcPr>
            <w:tcW w:w="8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B4276" w:rsidRPr="005B4276" w:rsidRDefault="005B4276" w:rsidP="005B4276">
            <w:pPr>
              <w:spacing w:line="240" w:lineRule="auto"/>
              <w:ind w:firstLine="0"/>
              <w:jc w:val="center"/>
              <w:rPr>
                <w:sz w:val="20"/>
                <w:szCs w:val="20"/>
              </w:rPr>
            </w:pPr>
            <w:r w:rsidRPr="005B4276">
              <w:rPr>
                <w:b/>
                <w:sz w:val="20"/>
                <w:szCs w:val="20"/>
              </w:rPr>
              <w:t>Планируемое</w:t>
            </w:r>
          </w:p>
        </w:tc>
      </w:tr>
      <w:tr w:rsidR="005B4276" w:rsidRPr="005B4276" w:rsidTr="00854C1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5B4276" w:rsidRDefault="005B4276" w:rsidP="0019260C">
            <w:pPr>
              <w:numPr>
                <w:ilvl w:val="0"/>
                <w:numId w:val="8"/>
              </w:numPr>
              <w:suppressAutoHyphens/>
              <w:snapToGrid w:val="0"/>
              <w:spacing w:line="240" w:lineRule="auto"/>
              <w:ind w:left="0" w:firstLine="0"/>
              <w:jc w:val="center"/>
              <w:rPr>
                <w:b/>
                <w:color w:val="000000"/>
                <w:sz w:val="20"/>
                <w:szCs w:val="20"/>
                <w:shd w:val="clear" w:color="auto" w:fill="FFFFFF"/>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AB5910" w:rsidRDefault="00AB5910" w:rsidP="005B4276">
            <w:pPr>
              <w:spacing w:line="240" w:lineRule="auto"/>
              <w:ind w:firstLine="0"/>
              <w:jc w:val="center"/>
              <w:rPr>
                <w:sz w:val="20"/>
                <w:szCs w:val="20"/>
                <w:lang w:val="en-US"/>
              </w:rPr>
            </w:pPr>
            <w:r w:rsidRPr="00AB5910">
              <w:rPr>
                <w:sz w:val="20"/>
                <w:szCs w:val="20"/>
                <w:lang w:val="en-US"/>
              </w:rPr>
              <w:t>04:03:070401:224</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AB5910" w:rsidRDefault="00AB5910" w:rsidP="005B4276">
            <w:pPr>
              <w:spacing w:line="240" w:lineRule="auto"/>
              <w:ind w:firstLine="0"/>
              <w:jc w:val="center"/>
              <w:rPr>
                <w:sz w:val="20"/>
                <w:szCs w:val="20"/>
                <w:lang w:val="en-US"/>
              </w:rPr>
            </w:pPr>
            <w:r>
              <w:rPr>
                <w:sz w:val="20"/>
                <w:szCs w:val="20"/>
                <w:lang w:val="en-US"/>
              </w:rPr>
              <w:t>39</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AB5910" w:rsidRDefault="00AB5910" w:rsidP="00AB5910">
            <w:pPr>
              <w:spacing w:line="240" w:lineRule="auto"/>
              <w:ind w:firstLine="0"/>
              <w:jc w:val="center"/>
              <w:rPr>
                <w:sz w:val="20"/>
                <w:szCs w:val="20"/>
              </w:rPr>
            </w:pPr>
            <w:r>
              <w:rPr>
                <w:sz w:val="20"/>
                <w:szCs w:val="20"/>
              </w:rPr>
              <w:t>Земли промышлен-ности</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5B4276" w:rsidRDefault="00AB5910" w:rsidP="005B4276">
            <w:pPr>
              <w:spacing w:line="240" w:lineRule="auto"/>
              <w:ind w:firstLine="0"/>
              <w:jc w:val="center"/>
              <w:rPr>
                <w:sz w:val="20"/>
                <w:szCs w:val="20"/>
              </w:rPr>
            </w:pPr>
            <w:r>
              <w:rPr>
                <w:sz w:val="20"/>
                <w:szCs w:val="20"/>
              </w:rPr>
              <w:t>Земли населенных пунктов</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5B4276" w:rsidRDefault="00AB5910" w:rsidP="005B4276">
            <w:pPr>
              <w:spacing w:line="240" w:lineRule="auto"/>
              <w:ind w:firstLine="0"/>
              <w:jc w:val="center"/>
              <w:rPr>
                <w:sz w:val="20"/>
                <w:szCs w:val="20"/>
              </w:rPr>
            </w:pPr>
            <w:r w:rsidRPr="00AB5910">
              <w:rPr>
                <w:sz w:val="20"/>
                <w:szCs w:val="20"/>
              </w:rPr>
              <w:t>Для размещения и обслуживания функциональ</w:t>
            </w:r>
            <w:r>
              <w:rPr>
                <w:sz w:val="20"/>
                <w:szCs w:val="20"/>
              </w:rPr>
              <w:t>-</w:t>
            </w:r>
            <w:r w:rsidRPr="00AB5910">
              <w:rPr>
                <w:sz w:val="20"/>
                <w:szCs w:val="20"/>
              </w:rPr>
              <w:t>ных объектов электросетево</w:t>
            </w:r>
            <w:r>
              <w:rPr>
                <w:sz w:val="20"/>
                <w:szCs w:val="20"/>
              </w:rPr>
              <w:t>-</w:t>
            </w:r>
            <w:r w:rsidRPr="00AB5910">
              <w:rPr>
                <w:sz w:val="20"/>
                <w:szCs w:val="20"/>
              </w:rPr>
              <w:t>го комплекса ''Кебезень''</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4276" w:rsidRPr="005B4276" w:rsidRDefault="00AB5910" w:rsidP="005B4276">
            <w:pPr>
              <w:spacing w:line="240" w:lineRule="auto"/>
              <w:ind w:firstLine="0"/>
              <w:jc w:val="center"/>
              <w:rPr>
                <w:sz w:val="20"/>
                <w:szCs w:val="20"/>
              </w:rPr>
            </w:pPr>
            <w:r w:rsidRPr="00AB5910">
              <w:rPr>
                <w:sz w:val="20"/>
                <w:szCs w:val="20"/>
              </w:rPr>
              <w:t>Для размещения и обслуживания функциональ</w:t>
            </w:r>
            <w:r>
              <w:rPr>
                <w:sz w:val="20"/>
                <w:szCs w:val="20"/>
              </w:rPr>
              <w:t>-</w:t>
            </w:r>
            <w:r w:rsidRPr="00AB5910">
              <w:rPr>
                <w:sz w:val="20"/>
                <w:szCs w:val="20"/>
              </w:rPr>
              <w:t>ных объектов электросетево</w:t>
            </w:r>
            <w:r>
              <w:rPr>
                <w:sz w:val="20"/>
                <w:szCs w:val="20"/>
              </w:rPr>
              <w:t>-</w:t>
            </w:r>
            <w:r w:rsidRPr="00AB5910">
              <w:rPr>
                <w:sz w:val="20"/>
                <w:szCs w:val="20"/>
              </w:rPr>
              <w:t>го комплекса ''Кебезень''</w:t>
            </w:r>
          </w:p>
        </w:tc>
      </w:tr>
      <w:tr w:rsidR="00896AC2" w:rsidRPr="005B4276" w:rsidTr="00854C1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Pr="005B4276" w:rsidRDefault="00896AC2" w:rsidP="0019260C">
            <w:pPr>
              <w:numPr>
                <w:ilvl w:val="0"/>
                <w:numId w:val="8"/>
              </w:numPr>
              <w:suppressAutoHyphens/>
              <w:snapToGrid w:val="0"/>
              <w:spacing w:line="240" w:lineRule="auto"/>
              <w:ind w:left="0" w:firstLine="0"/>
              <w:jc w:val="center"/>
              <w:rPr>
                <w:b/>
                <w:color w:val="000000"/>
                <w:sz w:val="20"/>
                <w:szCs w:val="20"/>
                <w:shd w:val="clear" w:color="auto" w:fill="FFFFFF"/>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Pr="00896AC2" w:rsidRDefault="00896AC2" w:rsidP="005B4276">
            <w:pPr>
              <w:spacing w:line="240" w:lineRule="auto"/>
              <w:ind w:firstLine="0"/>
              <w:jc w:val="center"/>
              <w:rPr>
                <w:sz w:val="20"/>
                <w:szCs w:val="20"/>
                <w:lang w:val="en-US"/>
              </w:rPr>
            </w:pPr>
            <w:r w:rsidRPr="00896AC2">
              <w:rPr>
                <w:sz w:val="20"/>
                <w:szCs w:val="20"/>
                <w:lang w:val="en-US"/>
              </w:rPr>
              <w:t>04:03:070501:1421</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Pr="00896AC2" w:rsidRDefault="00896AC2" w:rsidP="005B4276">
            <w:pPr>
              <w:spacing w:line="240" w:lineRule="auto"/>
              <w:ind w:firstLine="0"/>
              <w:jc w:val="center"/>
              <w:rPr>
                <w:sz w:val="20"/>
                <w:szCs w:val="20"/>
                <w:lang w:val="en-US"/>
              </w:rPr>
            </w:pPr>
            <w:r w:rsidRPr="00896AC2">
              <w:rPr>
                <w:sz w:val="20"/>
                <w:szCs w:val="20"/>
                <w:lang w:val="en-US"/>
              </w:rPr>
              <w:t>976</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Default="00896AC2" w:rsidP="00896AC2">
            <w:pPr>
              <w:spacing w:line="240" w:lineRule="auto"/>
              <w:ind w:firstLine="0"/>
              <w:jc w:val="center"/>
              <w:rPr>
                <w:sz w:val="20"/>
                <w:szCs w:val="20"/>
              </w:rPr>
            </w:pPr>
            <w:r w:rsidRPr="00896AC2">
              <w:rPr>
                <w:sz w:val="20"/>
                <w:szCs w:val="20"/>
              </w:rPr>
              <w:t>Земли населенных пунктов</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Default="00896AC2" w:rsidP="005B4276">
            <w:pPr>
              <w:spacing w:line="240" w:lineRule="auto"/>
              <w:ind w:firstLine="0"/>
              <w:jc w:val="center"/>
              <w:rPr>
                <w:sz w:val="20"/>
                <w:szCs w:val="20"/>
              </w:rPr>
            </w:pPr>
            <w:r w:rsidRPr="00896AC2">
              <w:rPr>
                <w:sz w:val="20"/>
                <w:szCs w:val="20"/>
              </w:rPr>
              <w:t>Земли населенных пунктов</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Pr="00896AC2" w:rsidRDefault="00896AC2" w:rsidP="005B4276">
            <w:pPr>
              <w:spacing w:line="240" w:lineRule="auto"/>
              <w:ind w:firstLine="0"/>
              <w:jc w:val="center"/>
              <w:rPr>
                <w:sz w:val="20"/>
                <w:szCs w:val="20"/>
              </w:rPr>
            </w:pPr>
            <w:r w:rsidRPr="00896AC2">
              <w:rPr>
                <w:sz w:val="20"/>
                <w:szCs w:val="20"/>
              </w:rPr>
              <w:t>Земельные участки (территории) общего пользования</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6AC2" w:rsidRPr="00896AC2" w:rsidRDefault="00896AC2" w:rsidP="005B4276">
            <w:pPr>
              <w:spacing w:line="240" w:lineRule="auto"/>
              <w:ind w:firstLine="0"/>
              <w:jc w:val="center"/>
              <w:rPr>
                <w:sz w:val="20"/>
                <w:szCs w:val="20"/>
              </w:rPr>
            </w:pPr>
            <w:r w:rsidRPr="00896AC2">
              <w:rPr>
                <w:sz w:val="20"/>
                <w:szCs w:val="20"/>
              </w:rPr>
              <w:t>Земельные участки (территории) общего пользования</w:t>
            </w:r>
          </w:p>
        </w:tc>
      </w:tr>
      <w:tr w:rsidR="00854C1C" w:rsidRPr="005B4276" w:rsidTr="00854C1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Pr="005B4276" w:rsidRDefault="00854C1C" w:rsidP="0019260C">
            <w:pPr>
              <w:numPr>
                <w:ilvl w:val="0"/>
                <w:numId w:val="8"/>
              </w:numPr>
              <w:suppressAutoHyphens/>
              <w:snapToGrid w:val="0"/>
              <w:spacing w:line="240" w:lineRule="auto"/>
              <w:ind w:left="0" w:firstLine="0"/>
              <w:jc w:val="center"/>
              <w:rPr>
                <w:b/>
                <w:color w:val="000000"/>
                <w:sz w:val="20"/>
                <w:szCs w:val="20"/>
                <w:shd w:val="clear" w:color="auto" w:fill="FFFFFF"/>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Pr="00896AC2" w:rsidRDefault="00854C1C" w:rsidP="00854C1C">
            <w:pPr>
              <w:spacing w:line="240" w:lineRule="auto"/>
              <w:ind w:firstLine="0"/>
              <w:jc w:val="center"/>
              <w:rPr>
                <w:sz w:val="20"/>
                <w:szCs w:val="20"/>
                <w:lang w:val="en-US"/>
              </w:rPr>
            </w:pPr>
            <w:r w:rsidRPr="00854C1C">
              <w:rPr>
                <w:sz w:val="20"/>
                <w:szCs w:val="20"/>
                <w:lang w:val="en-US"/>
              </w:rPr>
              <w:t>04:03:070801:449</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Pr="00896AC2" w:rsidRDefault="00854C1C" w:rsidP="00854C1C">
            <w:pPr>
              <w:spacing w:line="240" w:lineRule="auto"/>
              <w:ind w:firstLine="0"/>
              <w:jc w:val="center"/>
              <w:rPr>
                <w:sz w:val="20"/>
                <w:szCs w:val="20"/>
                <w:lang w:val="en-US"/>
              </w:rPr>
            </w:pPr>
            <w:r>
              <w:rPr>
                <w:sz w:val="20"/>
                <w:szCs w:val="20"/>
                <w:lang w:val="en-US"/>
              </w:rPr>
              <w:t>21</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Default="00854C1C" w:rsidP="00854C1C">
            <w:pPr>
              <w:spacing w:line="240" w:lineRule="auto"/>
              <w:ind w:firstLine="0"/>
              <w:jc w:val="center"/>
              <w:rPr>
                <w:sz w:val="20"/>
                <w:szCs w:val="20"/>
              </w:rPr>
            </w:pPr>
            <w:r>
              <w:rPr>
                <w:sz w:val="20"/>
                <w:szCs w:val="20"/>
              </w:rPr>
              <w:t>Земли промышлен-ности</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Default="00854C1C" w:rsidP="00854C1C">
            <w:pPr>
              <w:spacing w:line="240" w:lineRule="auto"/>
              <w:ind w:firstLine="0"/>
              <w:jc w:val="center"/>
              <w:rPr>
                <w:sz w:val="20"/>
                <w:szCs w:val="20"/>
              </w:rPr>
            </w:pPr>
            <w:r>
              <w:rPr>
                <w:sz w:val="20"/>
                <w:szCs w:val="20"/>
              </w:rPr>
              <w:t>Земли населенных пунктов</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Pr="00896AC2" w:rsidRDefault="00854C1C" w:rsidP="00854C1C">
            <w:pPr>
              <w:spacing w:line="240" w:lineRule="auto"/>
              <w:ind w:firstLine="0"/>
              <w:jc w:val="center"/>
              <w:rPr>
                <w:sz w:val="20"/>
                <w:szCs w:val="20"/>
              </w:rPr>
            </w:pPr>
            <w:r>
              <w:rPr>
                <w:sz w:val="20"/>
                <w:szCs w:val="20"/>
              </w:rPr>
              <w:t>Для</w:t>
            </w:r>
            <w:r w:rsidRPr="00854C1C">
              <w:rPr>
                <w:sz w:val="20"/>
                <w:szCs w:val="20"/>
              </w:rPr>
              <w:t xml:space="preserve"> </w:t>
            </w:r>
            <w:r w:rsidRPr="00AB5910">
              <w:rPr>
                <w:sz w:val="20"/>
                <w:szCs w:val="20"/>
              </w:rPr>
              <w:t>размещения и обслуживания функциональ</w:t>
            </w:r>
            <w:r>
              <w:rPr>
                <w:sz w:val="20"/>
                <w:szCs w:val="20"/>
              </w:rPr>
              <w:t>-</w:t>
            </w:r>
            <w:r w:rsidRPr="00AB5910">
              <w:rPr>
                <w:sz w:val="20"/>
                <w:szCs w:val="20"/>
              </w:rPr>
              <w:t>ных объектов электросетево</w:t>
            </w:r>
            <w:r>
              <w:rPr>
                <w:sz w:val="20"/>
                <w:szCs w:val="20"/>
              </w:rPr>
              <w:t>-</w:t>
            </w:r>
            <w:r w:rsidRPr="00AB5910">
              <w:rPr>
                <w:sz w:val="20"/>
                <w:szCs w:val="20"/>
              </w:rPr>
              <w:t>го комплекса ''Кебезень''</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C1C" w:rsidRDefault="00854C1C" w:rsidP="00854C1C">
            <w:pPr>
              <w:spacing w:line="240" w:lineRule="auto"/>
              <w:ind w:firstLine="0"/>
              <w:jc w:val="center"/>
              <w:rPr>
                <w:sz w:val="20"/>
                <w:szCs w:val="20"/>
              </w:rPr>
            </w:pPr>
            <w:r>
              <w:rPr>
                <w:sz w:val="20"/>
                <w:szCs w:val="20"/>
              </w:rPr>
              <w:t>Для</w:t>
            </w:r>
          </w:p>
          <w:p w:rsidR="00854C1C" w:rsidRPr="00896AC2" w:rsidRDefault="00854C1C" w:rsidP="00854C1C">
            <w:pPr>
              <w:spacing w:line="240" w:lineRule="auto"/>
              <w:ind w:firstLine="0"/>
              <w:jc w:val="center"/>
              <w:rPr>
                <w:sz w:val="20"/>
                <w:szCs w:val="20"/>
              </w:rPr>
            </w:pPr>
            <w:r w:rsidRPr="00AB5910">
              <w:rPr>
                <w:sz w:val="20"/>
                <w:szCs w:val="20"/>
              </w:rPr>
              <w:t>размещения и обслуживания функциональ</w:t>
            </w:r>
            <w:r>
              <w:rPr>
                <w:sz w:val="20"/>
                <w:szCs w:val="20"/>
              </w:rPr>
              <w:t>-</w:t>
            </w:r>
            <w:r w:rsidRPr="00AB5910">
              <w:rPr>
                <w:sz w:val="20"/>
                <w:szCs w:val="20"/>
              </w:rPr>
              <w:t>ных объектов электросетево</w:t>
            </w:r>
            <w:r>
              <w:rPr>
                <w:sz w:val="20"/>
                <w:szCs w:val="20"/>
              </w:rPr>
              <w:t>-</w:t>
            </w:r>
            <w:r w:rsidRPr="00AB5910">
              <w:rPr>
                <w:sz w:val="20"/>
                <w:szCs w:val="20"/>
              </w:rPr>
              <w:t>го комплекса ''Кебезень''</w:t>
            </w:r>
          </w:p>
        </w:tc>
      </w:tr>
    </w:tbl>
    <w:p w:rsidR="00240A08" w:rsidRDefault="00240A08" w:rsidP="00240A08">
      <w:pPr>
        <w:spacing w:line="240" w:lineRule="auto"/>
        <w:ind w:firstLine="0"/>
        <w:jc w:val="left"/>
        <w:rPr>
          <w:lang w:eastAsia="en-US"/>
        </w:rPr>
      </w:pPr>
    </w:p>
    <w:p w:rsidR="00240A08" w:rsidRDefault="00240A08" w:rsidP="00240A08">
      <w:pPr>
        <w:rPr>
          <w:lang w:eastAsia="en-US"/>
        </w:rPr>
      </w:pPr>
      <w:r w:rsidRPr="00240A08">
        <w:rPr>
          <w:lang w:eastAsia="en-US"/>
        </w:rPr>
        <w:t xml:space="preserve">В 2021 г. в ЕГРН были внесены сведения о границах Турочакского лесничества с реестровым номером 04:03-15.1. </w:t>
      </w:r>
      <w:r>
        <w:rPr>
          <w:lang w:eastAsia="en-US"/>
        </w:rPr>
        <w:t>Указанные</w:t>
      </w:r>
      <w:r w:rsidR="00A210FB">
        <w:rPr>
          <w:lang w:eastAsia="en-US"/>
        </w:rPr>
        <w:t xml:space="preserve"> границы лесничества пересекли</w:t>
      </w:r>
      <w:r>
        <w:rPr>
          <w:lang w:eastAsia="en-US"/>
        </w:rPr>
        <w:t xml:space="preserve"> </w:t>
      </w:r>
      <w:r w:rsidRPr="00240A08">
        <w:rPr>
          <w:lang w:eastAsia="en-US"/>
        </w:rPr>
        <w:t>установленные границы населенных пунктов</w:t>
      </w:r>
      <w:r w:rsidR="0067043C">
        <w:rPr>
          <w:lang w:eastAsia="en-US"/>
        </w:rPr>
        <w:t xml:space="preserve"> с. Кебезень, с. Старый Кебезень</w:t>
      </w:r>
      <w:r w:rsidRPr="00240A08">
        <w:rPr>
          <w:lang w:eastAsia="en-US"/>
        </w:rPr>
        <w:t>.</w:t>
      </w:r>
    </w:p>
    <w:p w:rsidR="0067043C" w:rsidRDefault="0067043C" w:rsidP="0067043C">
      <w:pPr>
        <w:rPr>
          <w:lang w:eastAsia="en-US"/>
        </w:rPr>
      </w:pPr>
      <w:r w:rsidRPr="00CE4D53">
        <w:rPr>
          <w:lang w:eastAsia="en-US"/>
        </w:rPr>
        <w:t>Проектными решениями генерального пла</w:t>
      </w:r>
      <w:r>
        <w:rPr>
          <w:lang w:eastAsia="en-US"/>
        </w:rPr>
        <w:t>на исключить пересечения границ населенных пунктов</w:t>
      </w:r>
      <w:r w:rsidRPr="00CE4D53">
        <w:rPr>
          <w:lang w:eastAsia="en-US"/>
        </w:rPr>
        <w:t xml:space="preserve"> с границами земель лесного фонда невоз</w:t>
      </w:r>
      <w:r>
        <w:rPr>
          <w:lang w:eastAsia="en-US"/>
        </w:rPr>
        <w:t>можно по причине наличия участков</w:t>
      </w:r>
      <w:r w:rsidRPr="00CE4D53">
        <w:rPr>
          <w:lang w:eastAsia="en-US"/>
        </w:rPr>
        <w:t xml:space="preserve"> лесного фонда, все границы которых являются смежными с земельными участками, расположенными в гр</w:t>
      </w:r>
      <w:r>
        <w:rPr>
          <w:lang w:eastAsia="en-US"/>
        </w:rPr>
        <w:t>аницах населенных</w:t>
      </w:r>
      <w:r w:rsidRPr="00CE4D53">
        <w:rPr>
          <w:lang w:eastAsia="en-US"/>
        </w:rPr>
        <w:t xml:space="preserve"> пункт</w:t>
      </w:r>
      <w:r>
        <w:rPr>
          <w:lang w:eastAsia="en-US"/>
        </w:rPr>
        <w:t>ов</w:t>
      </w:r>
      <w:r w:rsidRPr="00CE4D53">
        <w:rPr>
          <w:lang w:eastAsia="en-US"/>
        </w:rPr>
        <w:t>. Такие участки согласно п. 19 ст. 24 Градостроительного кодекса РФ подлежат обязательному включению в границы населенных пунктов с учетом сохранения в отношении таких земельных участков,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ограничений в соответствии с частью 6.1 статьи 36 Градостроительного кодекса.</w:t>
      </w:r>
    </w:p>
    <w:p w:rsidR="0067043C" w:rsidRDefault="0067043C" w:rsidP="0067043C">
      <w:pPr>
        <w:rPr>
          <w:lang w:eastAsia="en-US"/>
        </w:rPr>
      </w:pPr>
      <w:r>
        <w:rPr>
          <w:lang w:eastAsia="en-US"/>
        </w:rPr>
        <w:t>Согласно Федеральному закону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Федеральный закон №280-ФЗ) приведение сведений, содержащихся в ГЛР, в соответствие со сведениями ЕГРН осуществляется в отношении земельных участков, на которые права правообладателя или предыдущих правообладателей возникли до 1 января 2016 года. Обоснование включения таких земельных участков в границы населенных пунктов, а также выписки на данные земельные участки приведены в Томе 2 Материалов по обоснованию).</w:t>
      </w:r>
    </w:p>
    <w:p w:rsidR="0067043C" w:rsidRDefault="0067043C" w:rsidP="0067043C">
      <w:pPr>
        <w:rPr>
          <w:lang w:eastAsia="en-US"/>
        </w:rPr>
      </w:pPr>
      <w:r>
        <w:rPr>
          <w:lang w:eastAsia="en-US"/>
        </w:rPr>
        <w:t>Положения Федерального закона №280-ФЗ не распространяются на земельные участки, расположенные в границах особо охраняемых природных территорий, территорий объектов культурного наследия.</w:t>
      </w:r>
    </w:p>
    <w:p w:rsidR="003B2AF5" w:rsidRDefault="0067043C" w:rsidP="0067043C">
      <w:pPr>
        <w:rPr>
          <w:lang w:eastAsia="en-US"/>
        </w:rPr>
      </w:pPr>
      <w:r>
        <w:rPr>
          <w:lang w:eastAsia="en-US"/>
        </w:rPr>
        <w:t xml:space="preserve">На территории «спорных» земельных участков, находящихся в границах населенных пунктов Кебезенского сельского поселения, </w:t>
      </w:r>
      <w:r w:rsidRPr="008E3F7D">
        <w:rPr>
          <w:lang w:eastAsia="en-US"/>
        </w:rPr>
        <w:t xml:space="preserve">отсутствуют объекты </w:t>
      </w:r>
      <w:r>
        <w:rPr>
          <w:lang w:eastAsia="en-US"/>
        </w:rPr>
        <w:t>культурного наследия, включенные</w:t>
      </w:r>
      <w:r w:rsidRPr="008E3F7D">
        <w:rPr>
          <w:lang w:eastAsia="en-US"/>
        </w:rPr>
        <w:t xml:space="preserve"> в Единый государственный реестр объектов культурного наследия (памятников истории и культуры) народов Российской Федерации, </w:t>
      </w:r>
      <w:r>
        <w:rPr>
          <w:lang w:eastAsia="en-US"/>
        </w:rPr>
        <w:t xml:space="preserve">а также особо охраняемые природные территории </w:t>
      </w:r>
      <w:r w:rsidRPr="008E3F7D">
        <w:rPr>
          <w:lang w:eastAsia="en-US"/>
        </w:rPr>
        <w:t>федерального, регионального и местного значения</w:t>
      </w:r>
      <w:r>
        <w:rPr>
          <w:lang w:eastAsia="en-US"/>
        </w:rPr>
        <w:t xml:space="preserve">. </w:t>
      </w:r>
    </w:p>
    <w:p w:rsidR="0067043C" w:rsidRDefault="0067043C" w:rsidP="0067043C">
      <w:pPr>
        <w:rPr>
          <w:lang w:eastAsia="en-US"/>
        </w:rPr>
      </w:pPr>
      <w:r>
        <w:rPr>
          <w:lang w:eastAsia="en-US"/>
        </w:rPr>
        <w:t xml:space="preserve">Согласно ответу Министерства природных ресурсов, экологии и туризма Республики Алтай (см. Приложение 4 Тома 2 Материалов по обоснованию) на территории Кебезенского сельского поселения находится одна особо охраняемая природная территория – </w:t>
      </w:r>
      <w:r w:rsidRPr="0067043C">
        <w:rPr>
          <w:lang w:eastAsia="en-US"/>
        </w:rPr>
        <w:t>памятник природы республиканского значения «Турочакский».</w:t>
      </w:r>
      <w:r>
        <w:rPr>
          <w:lang w:eastAsia="en-US"/>
        </w:rPr>
        <w:t xml:space="preserve"> Границы памятника природы внесены в ЕГРН с реестровым номером </w:t>
      </w:r>
      <w:r w:rsidRPr="0067043C">
        <w:rPr>
          <w:lang w:eastAsia="en-US"/>
        </w:rPr>
        <w:t>04:03-9.1</w:t>
      </w:r>
      <w:r>
        <w:rPr>
          <w:lang w:eastAsia="en-US"/>
        </w:rPr>
        <w:t xml:space="preserve"> и не пересекаются с земельными участками, предлагаемыми к включению в границы населенных пунктов Кебезенского сельского поселения.</w:t>
      </w:r>
    </w:p>
    <w:p w:rsidR="003B2AF5" w:rsidRDefault="003B2AF5" w:rsidP="003B2AF5">
      <w:pPr>
        <w:rPr>
          <w:lang w:eastAsia="en-US"/>
        </w:rPr>
      </w:pPr>
      <w:r>
        <w:rPr>
          <w:lang w:eastAsia="en-US"/>
        </w:rPr>
        <w:t>Согласно ответу Инспекции по государственной охране объектов культурного наследия Республики Алтай (см. Приложение 4 Тома 2 Материалов по обоснованию) на территории Кебезенского сельского поселения расположен один объект культурного наследия – «Памятник погибшим воинам в Великой Отечественной войне». Границы территории ОКН регионального значения внесены в ЕГРН с реестровым номером 04:03</w:t>
      </w:r>
      <w:r w:rsidRPr="003B2AF5">
        <w:rPr>
          <w:lang w:eastAsia="en-US"/>
        </w:rPr>
        <w:t xml:space="preserve">-8.1 </w:t>
      </w:r>
      <w:r>
        <w:rPr>
          <w:lang w:eastAsia="en-US"/>
        </w:rPr>
        <w:t>и не пересекаются с земельными участками, предлагаемыми к включению в границы населенных пунктов Кебезенского сельского поселения. Объекты культурного наследия федерального значения, местного (муниципального) значения, а также выявленные объекты культурного наследия на территории сельского поселения отсутствуют.</w:t>
      </w:r>
    </w:p>
    <w:p w:rsidR="00DD634E" w:rsidRPr="00DD634E" w:rsidRDefault="00DD634E" w:rsidP="00FE483F">
      <w:pPr>
        <w:widowControl w:val="0"/>
        <w:autoSpaceDE w:val="0"/>
        <w:autoSpaceDN w:val="0"/>
        <w:spacing w:line="240" w:lineRule="auto"/>
        <w:jc w:val="center"/>
        <w:outlineLvl w:val="1"/>
        <w:rPr>
          <w:b/>
          <w:lang w:eastAsia="en-US"/>
        </w:rPr>
      </w:pPr>
      <w:bookmarkStart w:id="64" w:name="_Toc83903428"/>
      <w:bookmarkStart w:id="65" w:name="_Toc83903570"/>
      <w:bookmarkStart w:id="66" w:name="_Toc86230362"/>
      <w:bookmarkStart w:id="67" w:name="_Toc130812212"/>
      <w:r w:rsidRPr="00DD634E">
        <w:rPr>
          <w:b/>
          <w:lang w:eastAsia="en-US"/>
        </w:rPr>
        <w:t>2.3. Функциональное зонирование территории</w:t>
      </w:r>
      <w:bookmarkEnd w:id="64"/>
      <w:bookmarkEnd w:id="65"/>
      <w:bookmarkEnd w:id="66"/>
      <w:bookmarkEnd w:id="67"/>
    </w:p>
    <w:p w:rsidR="00DD634E" w:rsidRPr="00DD634E" w:rsidRDefault="00DD634E" w:rsidP="00DD634E">
      <w:pPr>
        <w:widowControl w:val="0"/>
        <w:autoSpaceDE w:val="0"/>
        <w:autoSpaceDN w:val="0"/>
        <w:rPr>
          <w:lang w:eastAsia="en-US"/>
        </w:rPr>
      </w:pPr>
    </w:p>
    <w:p w:rsidR="00DD634E" w:rsidRPr="00DD634E" w:rsidRDefault="00DD634E" w:rsidP="00DD634E">
      <w:pPr>
        <w:widowControl w:val="0"/>
        <w:autoSpaceDE w:val="0"/>
        <w:autoSpaceDN w:val="0"/>
        <w:rPr>
          <w:lang w:eastAsia="en-US"/>
        </w:rPr>
      </w:pPr>
      <w:r w:rsidRPr="00DD634E">
        <w:rPr>
          <w:lang w:eastAsia="en-US"/>
        </w:rPr>
        <w:t>В соответствии с Градостроительным кодексом РФ предусматривается функциональное зонирование территории, основанное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При определении зон так же учитывалась существующая капительная застройка, земельные отводы под капитальное строительство, сложившаяся улично-дорожная сеть, имеющиеся зеленые насаждения. Кроме того, учитывались зоны с особыми режимами использования, преобладающие направления ветров, санитарно-экологическое состояние окружающей среды и социально-экономический потенциал территории сельсовета.</w:t>
      </w:r>
    </w:p>
    <w:p w:rsidR="00DD634E" w:rsidRDefault="00DD634E" w:rsidP="00DD634E">
      <w:pPr>
        <w:widowControl w:val="0"/>
        <w:autoSpaceDE w:val="0"/>
        <w:autoSpaceDN w:val="0"/>
        <w:rPr>
          <w:lang w:eastAsia="en-US"/>
        </w:rPr>
      </w:pPr>
      <w:r w:rsidRPr="00DD634E">
        <w:rPr>
          <w:lang w:eastAsia="en-US"/>
        </w:rPr>
        <w:t>Генеральным планом определены следующие функциональные зоны:</w:t>
      </w:r>
    </w:p>
    <w:p w:rsidR="00B852EF" w:rsidRPr="00DD634E" w:rsidRDefault="00B852EF" w:rsidP="0019260C">
      <w:pPr>
        <w:pStyle w:val="a3"/>
        <w:widowControl w:val="0"/>
        <w:numPr>
          <w:ilvl w:val="0"/>
          <w:numId w:val="18"/>
        </w:numPr>
        <w:autoSpaceDE w:val="0"/>
        <w:autoSpaceDN w:val="0"/>
        <w:rPr>
          <w:lang w:eastAsia="en-US"/>
        </w:rPr>
      </w:pPr>
      <w:r>
        <w:rPr>
          <w:lang w:eastAsia="en-US"/>
        </w:rPr>
        <w:t>Жилые зоны, включающие в себя:</w:t>
      </w:r>
    </w:p>
    <w:p w:rsidR="00DD634E" w:rsidRDefault="00DD634E" w:rsidP="00DD634E">
      <w:pPr>
        <w:widowControl w:val="0"/>
        <w:autoSpaceDE w:val="0"/>
        <w:autoSpaceDN w:val="0"/>
        <w:rPr>
          <w:lang w:eastAsia="en-US"/>
        </w:rPr>
      </w:pPr>
      <w:r w:rsidRPr="00DD634E">
        <w:rPr>
          <w:lang w:eastAsia="en-US"/>
        </w:rPr>
        <w:t>–</w:t>
      </w:r>
      <w:r w:rsidR="00B852EF">
        <w:rPr>
          <w:lang w:eastAsia="en-US"/>
        </w:rPr>
        <w:t xml:space="preserve"> зону</w:t>
      </w:r>
      <w:r w:rsidRPr="00DD634E">
        <w:rPr>
          <w:lang w:eastAsia="en-US"/>
        </w:rPr>
        <w:t xml:space="preserve"> застройки индивидуальными жилыми домами;</w:t>
      </w:r>
    </w:p>
    <w:p w:rsidR="00B852EF" w:rsidRDefault="00B852EF" w:rsidP="0019260C">
      <w:pPr>
        <w:pStyle w:val="a3"/>
        <w:widowControl w:val="0"/>
        <w:numPr>
          <w:ilvl w:val="0"/>
          <w:numId w:val="18"/>
        </w:numPr>
        <w:autoSpaceDE w:val="0"/>
        <w:autoSpaceDN w:val="0"/>
        <w:rPr>
          <w:lang w:eastAsia="en-US"/>
        </w:rPr>
      </w:pPr>
      <w:r>
        <w:rPr>
          <w:lang w:eastAsia="en-US"/>
        </w:rPr>
        <w:t>Общественно-деловые зоны;</w:t>
      </w:r>
    </w:p>
    <w:p w:rsidR="00B852EF" w:rsidRPr="00DD634E" w:rsidRDefault="00B852EF" w:rsidP="0019260C">
      <w:pPr>
        <w:pStyle w:val="a3"/>
        <w:widowControl w:val="0"/>
        <w:numPr>
          <w:ilvl w:val="0"/>
          <w:numId w:val="18"/>
        </w:numPr>
        <w:autoSpaceDE w:val="0"/>
        <w:autoSpaceDN w:val="0"/>
        <w:rPr>
          <w:lang w:eastAsia="en-US"/>
        </w:rPr>
      </w:pPr>
      <w:r w:rsidRPr="00B852EF">
        <w:rPr>
          <w:lang w:eastAsia="en-US"/>
        </w:rPr>
        <w:t>Производственные зоны, зоны инженерной и транспортной инфраструктур</w:t>
      </w:r>
      <w:r>
        <w:rPr>
          <w:lang w:eastAsia="en-US"/>
        </w:rPr>
        <w:t>,</w:t>
      </w:r>
      <w:r w:rsidRPr="00B852EF">
        <w:t xml:space="preserve"> </w:t>
      </w:r>
      <w:r w:rsidRPr="00B852EF">
        <w:rPr>
          <w:lang w:eastAsia="en-US"/>
        </w:rPr>
        <w:t>включающие в себя</w:t>
      </w:r>
      <w:r>
        <w:rPr>
          <w:lang w:eastAsia="en-US"/>
        </w:rPr>
        <w:t>:</w:t>
      </w:r>
    </w:p>
    <w:p w:rsidR="00B852EF" w:rsidRDefault="00B852EF" w:rsidP="00DD634E">
      <w:pPr>
        <w:widowControl w:val="0"/>
        <w:autoSpaceDE w:val="0"/>
        <w:autoSpaceDN w:val="0"/>
        <w:rPr>
          <w:lang w:eastAsia="en-US"/>
        </w:rPr>
      </w:pPr>
      <w:r w:rsidRPr="00B852EF">
        <w:rPr>
          <w:lang w:eastAsia="en-US"/>
        </w:rPr>
        <w:t>– производственную зону;</w:t>
      </w:r>
    </w:p>
    <w:p w:rsidR="00DD634E" w:rsidRPr="00DD634E" w:rsidRDefault="00B852EF" w:rsidP="00DD634E">
      <w:pPr>
        <w:widowControl w:val="0"/>
        <w:autoSpaceDE w:val="0"/>
        <w:autoSpaceDN w:val="0"/>
        <w:rPr>
          <w:lang w:eastAsia="en-US"/>
        </w:rPr>
      </w:pPr>
      <w:r>
        <w:rPr>
          <w:lang w:eastAsia="en-US"/>
        </w:rPr>
        <w:t>– зону</w:t>
      </w:r>
      <w:r w:rsidR="00DD634E" w:rsidRPr="00DD634E">
        <w:rPr>
          <w:lang w:eastAsia="en-US"/>
        </w:rPr>
        <w:t xml:space="preserve"> инженерной инфраструктуры;</w:t>
      </w:r>
    </w:p>
    <w:p w:rsidR="00DD634E" w:rsidRDefault="00B852EF" w:rsidP="00DD634E">
      <w:pPr>
        <w:widowControl w:val="0"/>
        <w:autoSpaceDE w:val="0"/>
        <w:autoSpaceDN w:val="0"/>
        <w:rPr>
          <w:lang w:eastAsia="en-US"/>
        </w:rPr>
      </w:pPr>
      <w:r>
        <w:rPr>
          <w:lang w:eastAsia="en-US"/>
        </w:rPr>
        <w:t>– зону</w:t>
      </w:r>
      <w:r w:rsidR="00DD634E" w:rsidRPr="00DD634E">
        <w:rPr>
          <w:lang w:eastAsia="en-US"/>
        </w:rPr>
        <w:t xml:space="preserve"> транспортной инфраструктуры;</w:t>
      </w:r>
    </w:p>
    <w:p w:rsidR="00B852EF" w:rsidRPr="00DD634E" w:rsidRDefault="00B852EF" w:rsidP="0019260C">
      <w:pPr>
        <w:pStyle w:val="a3"/>
        <w:widowControl w:val="0"/>
        <w:numPr>
          <w:ilvl w:val="0"/>
          <w:numId w:val="18"/>
        </w:numPr>
        <w:autoSpaceDE w:val="0"/>
        <w:autoSpaceDN w:val="0"/>
        <w:rPr>
          <w:lang w:eastAsia="en-US"/>
        </w:rPr>
      </w:pPr>
      <w:r w:rsidRPr="00B852EF">
        <w:rPr>
          <w:lang w:eastAsia="en-US"/>
        </w:rPr>
        <w:t>Зоны рекреационного назначения</w:t>
      </w:r>
      <w:r w:rsidR="0034606D">
        <w:rPr>
          <w:lang w:eastAsia="en-US"/>
        </w:rPr>
        <w:t xml:space="preserve">, </w:t>
      </w:r>
      <w:r w:rsidR="0034606D" w:rsidRPr="00B852EF">
        <w:rPr>
          <w:lang w:eastAsia="en-US"/>
        </w:rPr>
        <w:t>включающие в себя</w:t>
      </w:r>
      <w:r w:rsidR="0034606D">
        <w:rPr>
          <w:lang w:eastAsia="en-US"/>
        </w:rPr>
        <w:t>:</w:t>
      </w:r>
    </w:p>
    <w:p w:rsidR="00DD634E" w:rsidRPr="00DD634E" w:rsidRDefault="00DD634E" w:rsidP="00DD634E">
      <w:pPr>
        <w:widowControl w:val="0"/>
        <w:autoSpaceDE w:val="0"/>
        <w:autoSpaceDN w:val="0"/>
        <w:rPr>
          <w:lang w:eastAsia="en-US"/>
        </w:rPr>
      </w:pPr>
      <w:r w:rsidRPr="00DD634E">
        <w:rPr>
          <w:lang w:eastAsia="en-US"/>
        </w:rPr>
        <w:t>–</w:t>
      </w:r>
      <w:r>
        <w:rPr>
          <w:lang w:eastAsia="en-US"/>
        </w:rPr>
        <w:t xml:space="preserve"> з</w:t>
      </w:r>
      <w:r w:rsidR="0034606D">
        <w:rPr>
          <w:lang w:eastAsia="en-US"/>
        </w:rPr>
        <w:t>ону</w:t>
      </w:r>
      <w:r>
        <w:rPr>
          <w:lang w:eastAsia="en-US"/>
        </w:rPr>
        <w:t xml:space="preserve"> отдыха;</w:t>
      </w:r>
    </w:p>
    <w:p w:rsidR="00DD634E" w:rsidRPr="00DD634E" w:rsidRDefault="0034606D" w:rsidP="00DD634E">
      <w:pPr>
        <w:widowControl w:val="0"/>
        <w:autoSpaceDE w:val="0"/>
        <w:autoSpaceDN w:val="0"/>
        <w:rPr>
          <w:lang w:eastAsia="en-US"/>
        </w:rPr>
      </w:pPr>
      <w:r>
        <w:rPr>
          <w:lang w:eastAsia="en-US"/>
        </w:rPr>
        <w:t>– зону</w:t>
      </w:r>
      <w:r w:rsidR="00DD634E" w:rsidRPr="00DD634E">
        <w:rPr>
          <w:lang w:eastAsia="en-US"/>
        </w:rPr>
        <w:t xml:space="preserve"> озелененных территорий общего пользования; </w:t>
      </w:r>
    </w:p>
    <w:p w:rsidR="00DD634E" w:rsidRDefault="0034606D" w:rsidP="00DD634E">
      <w:pPr>
        <w:widowControl w:val="0"/>
        <w:autoSpaceDE w:val="0"/>
        <w:autoSpaceDN w:val="0"/>
        <w:rPr>
          <w:lang w:eastAsia="en-US"/>
        </w:rPr>
      </w:pPr>
      <w:r>
        <w:rPr>
          <w:lang w:eastAsia="en-US"/>
        </w:rPr>
        <w:t>– зону</w:t>
      </w:r>
      <w:r w:rsidR="00DD634E" w:rsidRPr="00DD634E">
        <w:rPr>
          <w:lang w:eastAsia="en-US"/>
        </w:rPr>
        <w:t xml:space="preserve"> лесов;</w:t>
      </w:r>
    </w:p>
    <w:p w:rsidR="00B852EF" w:rsidRPr="00DD634E" w:rsidRDefault="00B852EF" w:rsidP="0019260C">
      <w:pPr>
        <w:pStyle w:val="a3"/>
        <w:widowControl w:val="0"/>
        <w:numPr>
          <w:ilvl w:val="0"/>
          <w:numId w:val="18"/>
        </w:numPr>
        <w:autoSpaceDE w:val="0"/>
        <w:autoSpaceDN w:val="0"/>
        <w:rPr>
          <w:lang w:eastAsia="en-US"/>
        </w:rPr>
      </w:pPr>
      <w:r w:rsidRPr="00B852EF">
        <w:rPr>
          <w:lang w:eastAsia="en-US"/>
        </w:rPr>
        <w:t>Зоны сельскохозяйственного использования</w:t>
      </w:r>
      <w:r w:rsidR="0034606D">
        <w:rPr>
          <w:lang w:eastAsia="en-US"/>
        </w:rPr>
        <w:t>,</w:t>
      </w:r>
      <w:r w:rsidR="0034606D" w:rsidRPr="0034606D">
        <w:rPr>
          <w:lang w:eastAsia="en-US"/>
        </w:rPr>
        <w:t xml:space="preserve"> </w:t>
      </w:r>
      <w:r w:rsidR="0034606D" w:rsidRPr="00B852EF">
        <w:rPr>
          <w:lang w:eastAsia="en-US"/>
        </w:rPr>
        <w:t>включающие в себя</w:t>
      </w:r>
      <w:r>
        <w:rPr>
          <w:lang w:eastAsia="en-US"/>
        </w:rPr>
        <w:t>:</w:t>
      </w:r>
    </w:p>
    <w:p w:rsidR="00DD634E" w:rsidRPr="00DD634E" w:rsidRDefault="00DD634E" w:rsidP="00DD634E">
      <w:pPr>
        <w:widowControl w:val="0"/>
        <w:autoSpaceDE w:val="0"/>
        <w:autoSpaceDN w:val="0"/>
        <w:rPr>
          <w:lang w:eastAsia="en-US"/>
        </w:rPr>
      </w:pPr>
      <w:r w:rsidRPr="00DD634E">
        <w:rPr>
          <w:lang w:eastAsia="en-US"/>
        </w:rPr>
        <w:t>–</w:t>
      </w:r>
      <w:r w:rsidR="0034606D">
        <w:rPr>
          <w:lang w:eastAsia="en-US"/>
        </w:rPr>
        <w:t xml:space="preserve"> зону</w:t>
      </w:r>
      <w:r w:rsidRPr="00DD634E">
        <w:rPr>
          <w:lang w:eastAsia="en-US"/>
        </w:rPr>
        <w:t xml:space="preserve"> сельскохозяйственных угодий;</w:t>
      </w:r>
    </w:p>
    <w:p w:rsidR="00B852EF" w:rsidRDefault="00B852EF" w:rsidP="00DD634E">
      <w:pPr>
        <w:widowControl w:val="0"/>
        <w:autoSpaceDE w:val="0"/>
        <w:autoSpaceDN w:val="0"/>
        <w:rPr>
          <w:lang w:eastAsia="en-US"/>
        </w:rPr>
      </w:pPr>
      <w:r w:rsidRPr="00DD634E">
        <w:rPr>
          <w:lang w:eastAsia="en-US"/>
        </w:rPr>
        <w:t>–</w:t>
      </w:r>
      <w:r>
        <w:rPr>
          <w:lang w:eastAsia="en-US"/>
        </w:rPr>
        <w:t xml:space="preserve"> </w:t>
      </w:r>
      <w:r w:rsidR="0034606D">
        <w:rPr>
          <w:lang w:eastAsia="en-US"/>
        </w:rPr>
        <w:t>производственную зону</w:t>
      </w:r>
      <w:r w:rsidR="0034606D" w:rsidRPr="0034606D">
        <w:rPr>
          <w:lang w:eastAsia="en-US"/>
        </w:rPr>
        <w:t xml:space="preserve"> сельскохозяйственных предприятий</w:t>
      </w:r>
      <w:r w:rsidR="0034606D">
        <w:rPr>
          <w:lang w:eastAsia="en-US"/>
        </w:rPr>
        <w:t>;</w:t>
      </w:r>
    </w:p>
    <w:p w:rsidR="0034606D" w:rsidRDefault="0034606D" w:rsidP="0019260C">
      <w:pPr>
        <w:pStyle w:val="a3"/>
        <w:widowControl w:val="0"/>
        <w:numPr>
          <w:ilvl w:val="0"/>
          <w:numId w:val="18"/>
        </w:numPr>
        <w:autoSpaceDE w:val="0"/>
        <w:autoSpaceDN w:val="0"/>
        <w:rPr>
          <w:lang w:eastAsia="en-US"/>
        </w:rPr>
      </w:pPr>
      <w:r w:rsidRPr="0034606D">
        <w:rPr>
          <w:lang w:eastAsia="en-US"/>
        </w:rPr>
        <w:t>Зоны специального назначения</w:t>
      </w:r>
      <w:r>
        <w:rPr>
          <w:lang w:eastAsia="en-US"/>
        </w:rPr>
        <w:t>,</w:t>
      </w:r>
      <w:r w:rsidRPr="0034606D">
        <w:rPr>
          <w:lang w:eastAsia="en-US"/>
        </w:rPr>
        <w:t xml:space="preserve"> </w:t>
      </w:r>
      <w:r w:rsidRPr="00B852EF">
        <w:rPr>
          <w:lang w:eastAsia="en-US"/>
        </w:rPr>
        <w:t>включающие в себя</w:t>
      </w:r>
      <w:r>
        <w:rPr>
          <w:lang w:eastAsia="en-US"/>
        </w:rPr>
        <w:t>:</w:t>
      </w:r>
    </w:p>
    <w:p w:rsidR="00DD634E" w:rsidRPr="00DD634E" w:rsidRDefault="00DD634E" w:rsidP="00DD634E">
      <w:pPr>
        <w:widowControl w:val="0"/>
        <w:autoSpaceDE w:val="0"/>
        <w:autoSpaceDN w:val="0"/>
        <w:rPr>
          <w:lang w:eastAsia="en-US"/>
        </w:rPr>
      </w:pPr>
      <w:r w:rsidRPr="00DD634E">
        <w:rPr>
          <w:lang w:eastAsia="en-US"/>
        </w:rPr>
        <w:t>–</w:t>
      </w:r>
      <w:r w:rsidR="0034606D">
        <w:rPr>
          <w:lang w:eastAsia="en-US"/>
        </w:rPr>
        <w:t xml:space="preserve"> зону</w:t>
      </w:r>
      <w:r w:rsidRPr="00DD634E">
        <w:rPr>
          <w:lang w:eastAsia="en-US"/>
        </w:rPr>
        <w:t xml:space="preserve"> кладбищ; </w:t>
      </w:r>
    </w:p>
    <w:p w:rsidR="00DD634E" w:rsidRPr="00DD634E" w:rsidRDefault="0034606D" w:rsidP="00DD634E">
      <w:pPr>
        <w:widowControl w:val="0"/>
        <w:autoSpaceDE w:val="0"/>
        <w:autoSpaceDN w:val="0"/>
        <w:rPr>
          <w:lang w:eastAsia="en-US"/>
        </w:rPr>
      </w:pPr>
      <w:r>
        <w:rPr>
          <w:lang w:eastAsia="en-US"/>
        </w:rPr>
        <w:t>– зону</w:t>
      </w:r>
      <w:r w:rsidR="00DD634E" w:rsidRPr="00DD634E">
        <w:rPr>
          <w:lang w:eastAsia="en-US"/>
        </w:rPr>
        <w:t xml:space="preserve"> озелененных территорий специального назначения; </w:t>
      </w:r>
    </w:p>
    <w:p w:rsidR="00DD634E" w:rsidRDefault="0034606D" w:rsidP="00DD634E">
      <w:pPr>
        <w:widowControl w:val="0"/>
        <w:autoSpaceDE w:val="0"/>
        <w:autoSpaceDN w:val="0"/>
        <w:rPr>
          <w:lang w:eastAsia="en-US"/>
        </w:rPr>
      </w:pPr>
      <w:r>
        <w:rPr>
          <w:lang w:eastAsia="en-US"/>
        </w:rPr>
        <w:t>– зону</w:t>
      </w:r>
      <w:r w:rsidR="00DD634E" w:rsidRPr="00DD634E">
        <w:rPr>
          <w:lang w:eastAsia="en-US"/>
        </w:rPr>
        <w:t xml:space="preserve"> скла</w:t>
      </w:r>
      <w:r w:rsidR="00DD634E">
        <w:rPr>
          <w:lang w:eastAsia="en-US"/>
        </w:rPr>
        <w:t>дирования и захоронения отходов;</w:t>
      </w:r>
    </w:p>
    <w:p w:rsidR="006C3AAE" w:rsidRDefault="006C3AAE" w:rsidP="00DD634E">
      <w:pPr>
        <w:widowControl w:val="0"/>
        <w:autoSpaceDE w:val="0"/>
        <w:autoSpaceDN w:val="0"/>
        <w:rPr>
          <w:lang w:eastAsia="en-US"/>
        </w:rPr>
      </w:pPr>
      <w:r w:rsidRPr="00DD634E">
        <w:rPr>
          <w:lang w:eastAsia="en-US"/>
        </w:rPr>
        <w:t>–</w:t>
      </w:r>
      <w:r w:rsidR="0034606D">
        <w:rPr>
          <w:lang w:eastAsia="en-US"/>
        </w:rPr>
        <w:t xml:space="preserve"> зону</w:t>
      </w:r>
      <w:r>
        <w:rPr>
          <w:lang w:eastAsia="en-US"/>
        </w:rPr>
        <w:t xml:space="preserve"> акваторий;</w:t>
      </w:r>
    </w:p>
    <w:p w:rsidR="0034606D" w:rsidRDefault="0034606D" w:rsidP="0019260C">
      <w:pPr>
        <w:pStyle w:val="a3"/>
        <w:widowControl w:val="0"/>
        <w:numPr>
          <w:ilvl w:val="0"/>
          <w:numId w:val="18"/>
        </w:numPr>
        <w:autoSpaceDE w:val="0"/>
        <w:autoSpaceDN w:val="0"/>
        <w:rPr>
          <w:lang w:eastAsia="en-US"/>
        </w:rPr>
      </w:pPr>
      <w:r>
        <w:rPr>
          <w:lang w:eastAsia="en-US"/>
        </w:rPr>
        <w:t>Иные зоны, включающие в себя:</w:t>
      </w:r>
    </w:p>
    <w:p w:rsidR="00DD634E" w:rsidRDefault="00DD634E" w:rsidP="00DD634E">
      <w:pPr>
        <w:widowControl w:val="0"/>
        <w:autoSpaceDE w:val="0"/>
        <w:autoSpaceDN w:val="0"/>
        <w:rPr>
          <w:lang w:eastAsia="en-US"/>
        </w:rPr>
      </w:pPr>
      <w:r w:rsidRPr="00DD634E">
        <w:rPr>
          <w:lang w:eastAsia="en-US"/>
        </w:rPr>
        <w:t>–</w:t>
      </w:r>
      <w:r>
        <w:rPr>
          <w:lang w:eastAsia="en-US"/>
        </w:rPr>
        <w:t xml:space="preserve"> зон</w:t>
      </w:r>
      <w:r w:rsidR="0034606D">
        <w:rPr>
          <w:lang w:eastAsia="en-US"/>
        </w:rPr>
        <w:t>у</w:t>
      </w:r>
      <w:r>
        <w:rPr>
          <w:lang w:eastAsia="en-US"/>
        </w:rPr>
        <w:t xml:space="preserve"> земель запаса.</w:t>
      </w:r>
    </w:p>
    <w:p w:rsidR="00BF55EB" w:rsidRPr="00BF55EB" w:rsidRDefault="00BF55EB" w:rsidP="00BF55EB">
      <w:pPr>
        <w:widowControl w:val="0"/>
        <w:autoSpaceDE w:val="0"/>
        <w:autoSpaceDN w:val="0"/>
        <w:jc w:val="center"/>
        <w:rPr>
          <w:b/>
          <w:i/>
          <w:lang w:eastAsia="en-US"/>
        </w:rPr>
      </w:pPr>
      <w:r w:rsidRPr="00BF55EB">
        <w:rPr>
          <w:b/>
          <w:i/>
          <w:lang w:eastAsia="en-US"/>
        </w:rPr>
        <w:t>Жилые зоны</w:t>
      </w:r>
    </w:p>
    <w:p w:rsidR="00DD634E" w:rsidRPr="00DD634E" w:rsidRDefault="00DD634E" w:rsidP="00DD634E">
      <w:pPr>
        <w:widowControl w:val="0"/>
        <w:autoSpaceDE w:val="0"/>
        <w:autoSpaceDN w:val="0"/>
        <w:rPr>
          <w:lang w:eastAsia="en-US"/>
        </w:rPr>
      </w:pPr>
      <w:r w:rsidRPr="00DD634E">
        <w:rPr>
          <w:u w:val="single"/>
          <w:lang w:eastAsia="en-US"/>
        </w:rPr>
        <w:t>Зона застройки индивидуальными жилыми домами</w:t>
      </w:r>
      <w:r w:rsidRPr="00DD634E">
        <w:rPr>
          <w:lang w:eastAsia="en-US"/>
        </w:rPr>
        <w:t xml:space="preserve"> </w:t>
      </w:r>
    </w:p>
    <w:p w:rsidR="00DD634E" w:rsidRPr="00DD634E" w:rsidRDefault="00DD634E" w:rsidP="00DD634E">
      <w:pPr>
        <w:widowControl w:val="0"/>
        <w:autoSpaceDE w:val="0"/>
        <w:autoSpaceDN w:val="0"/>
        <w:rPr>
          <w:lang w:eastAsia="en-US"/>
        </w:rPr>
      </w:pPr>
      <w:r w:rsidRPr="00DD634E">
        <w:rPr>
          <w:lang w:eastAsia="en-US"/>
        </w:rPr>
        <w:t>Зона застройки индивидуальными жилыми домами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DD634E" w:rsidRPr="00DD634E" w:rsidRDefault="00DD634E" w:rsidP="00DD634E">
      <w:pPr>
        <w:widowControl w:val="0"/>
        <w:autoSpaceDE w:val="0"/>
        <w:autoSpaceDN w:val="0"/>
        <w:rPr>
          <w:lang w:eastAsia="en-US"/>
        </w:rPr>
      </w:pPr>
      <w:r w:rsidRPr="00DD634E">
        <w:rPr>
          <w:lang w:eastAsia="en-US"/>
        </w:rPr>
        <w:t>В жилой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зоны могут включаться также территории, предназначенные для ведения садоводства и огородничества.</w:t>
      </w:r>
    </w:p>
    <w:p w:rsidR="00BF55EB" w:rsidRPr="00BF55EB" w:rsidRDefault="00BF55EB" w:rsidP="00BF55EB">
      <w:pPr>
        <w:widowControl w:val="0"/>
        <w:autoSpaceDE w:val="0"/>
        <w:autoSpaceDN w:val="0"/>
        <w:jc w:val="center"/>
        <w:rPr>
          <w:b/>
          <w:i/>
          <w:lang w:eastAsia="en-US"/>
        </w:rPr>
      </w:pPr>
      <w:r w:rsidRPr="00BF55EB">
        <w:rPr>
          <w:b/>
          <w:i/>
          <w:lang w:eastAsia="en-US"/>
        </w:rPr>
        <w:t>Общественно-деловые зоны</w:t>
      </w:r>
    </w:p>
    <w:p w:rsidR="00DD634E" w:rsidRPr="00DD634E" w:rsidRDefault="00DD634E" w:rsidP="00DD634E">
      <w:pPr>
        <w:widowControl w:val="0"/>
        <w:autoSpaceDE w:val="0"/>
        <w:autoSpaceDN w:val="0"/>
        <w:rPr>
          <w:u w:val="single"/>
          <w:lang w:eastAsia="en-US"/>
        </w:rPr>
      </w:pPr>
      <w:r w:rsidRPr="00DD634E">
        <w:rPr>
          <w:u w:val="single"/>
          <w:lang w:eastAsia="en-US"/>
        </w:rPr>
        <w:t>Общественно-деловая зона</w:t>
      </w:r>
    </w:p>
    <w:p w:rsidR="00DD634E" w:rsidRDefault="00DD634E" w:rsidP="00DD634E">
      <w:pPr>
        <w:widowControl w:val="0"/>
        <w:autoSpaceDE w:val="0"/>
        <w:autoSpaceDN w:val="0"/>
        <w:rPr>
          <w:lang w:eastAsia="en-US"/>
        </w:rPr>
      </w:pPr>
      <w:r w:rsidRPr="00DD634E">
        <w:rPr>
          <w:lang w:eastAsia="en-US"/>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обучения, административных учреждений, культовых зданий, стоянок автомобильного транспорта, объектов делового, финансового назначения и иных объектов, связанных с обеспечением жизнедеятельности граждан.</w:t>
      </w:r>
    </w:p>
    <w:p w:rsidR="00BF55EB" w:rsidRDefault="00BF55EB" w:rsidP="00DD634E">
      <w:pPr>
        <w:widowControl w:val="0"/>
        <w:autoSpaceDE w:val="0"/>
        <w:autoSpaceDN w:val="0"/>
        <w:rPr>
          <w:lang w:eastAsia="en-US"/>
        </w:rPr>
      </w:pPr>
      <w:r>
        <w:rPr>
          <w:lang w:eastAsia="en-US"/>
        </w:rPr>
        <w:t>Данная зона на территории муниципального образования встречается в с. Кебезень, с. Тулой, с. Усть-Пыжа и с. Старый Кебезень.</w:t>
      </w:r>
    </w:p>
    <w:p w:rsidR="00BF55EB" w:rsidRDefault="00BF55EB" w:rsidP="00DD634E">
      <w:pPr>
        <w:widowControl w:val="0"/>
        <w:autoSpaceDE w:val="0"/>
        <w:autoSpaceDN w:val="0"/>
        <w:rPr>
          <w:lang w:eastAsia="en-US"/>
        </w:rPr>
      </w:pPr>
      <w:r>
        <w:rPr>
          <w:lang w:eastAsia="en-US"/>
        </w:rPr>
        <w:t xml:space="preserve">В с. Кебезень сформирован общественный центр по ул. Центральная. </w:t>
      </w:r>
      <w:r w:rsidRPr="00BF55EB">
        <w:rPr>
          <w:lang w:eastAsia="en-US"/>
        </w:rPr>
        <w:t>Здесь размещаются основные административные здания, объекты образования, культуры, спортивные и зрелищные объекты, и размещено подавляющее число объектов торговли.</w:t>
      </w:r>
    </w:p>
    <w:p w:rsidR="008E2B68" w:rsidRDefault="00BF55EB" w:rsidP="00DD634E">
      <w:pPr>
        <w:widowControl w:val="0"/>
        <w:autoSpaceDE w:val="0"/>
        <w:autoSpaceDN w:val="0"/>
        <w:rPr>
          <w:lang w:eastAsia="en-US"/>
        </w:rPr>
      </w:pPr>
      <w:r>
        <w:rPr>
          <w:lang w:eastAsia="en-US"/>
        </w:rPr>
        <w:t>В селах Тулой, Усть-Пыжа и Старый Кебезень общественные</w:t>
      </w:r>
      <w:r w:rsidRPr="00BF55EB">
        <w:rPr>
          <w:lang w:eastAsia="en-US"/>
        </w:rPr>
        <w:t xml:space="preserve"> центр</w:t>
      </w:r>
      <w:r>
        <w:rPr>
          <w:lang w:eastAsia="en-US"/>
        </w:rPr>
        <w:t>ы</w:t>
      </w:r>
      <w:r w:rsidRPr="00BF55EB">
        <w:rPr>
          <w:lang w:eastAsia="en-US"/>
        </w:rPr>
        <w:t xml:space="preserve"> не сформирован</w:t>
      </w:r>
      <w:r>
        <w:rPr>
          <w:lang w:eastAsia="en-US"/>
        </w:rPr>
        <w:t>ы</w:t>
      </w:r>
      <w:r w:rsidRPr="00BF55EB">
        <w:rPr>
          <w:lang w:eastAsia="en-US"/>
        </w:rPr>
        <w:t>, на уч</w:t>
      </w:r>
      <w:r>
        <w:rPr>
          <w:lang w:eastAsia="en-US"/>
        </w:rPr>
        <w:t>астках выделенной зоны размещены сельские</w:t>
      </w:r>
      <w:r w:rsidRPr="00BF55EB">
        <w:rPr>
          <w:lang w:eastAsia="en-US"/>
        </w:rPr>
        <w:t xml:space="preserve"> дом</w:t>
      </w:r>
      <w:r>
        <w:rPr>
          <w:lang w:eastAsia="en-US"/>
        </w:rPr>
        <w:t>а культуры, фельдшерско-акушерские пункты, объекты торговли и образования.</w:t>
      </w:r>
    </w:p>
    <w:p w:rsidR="00BF55EB" w:rsidRPr="00BF55EB" w:rsidRDefault="00BF55EB" w:rsidP="00BF55EB">
      <w:pPr>
        <w:widowControl w:val="0"/>
        <w:autoSpaceDE w:val="0"/>
        <w:autoSpaceDN w:val="0"/>
        <w:jc w:val="center"/>
        <w:rPr>
          <w:b/>
          <w:i/>
          <w:lang w:eastAsia="en-US"/>
        </w:rPr>
      </w:pPr>
      <w:r w:rsidRPr="00BF55EB">
        <w:rPr>
          <w:b/>
          <w:i/>
          <w:lang w:eastAsia="en-US"/>
        </w:rPr>
        <w:t>Производственные зоны, зоны инженерной и транспортной инфраструктур</w:t>
      </w:r>
    </w:p>
    <w:p w:rsidR="00BF55EB" w:rsidRPr="00DD634E" w:rsidRDefault="00BF55EB" w:rsidP="00BF55EB">
      <w:pPr>
        <w:widowControl w:val="0"/>
        <w:autoSpaceDE w:val="0"/>
        <w:autoSpaceDN w:val="0"/>
        <w:rPr>
          <w:u w:val="single"/>
          <w:lang w:eastAsia="en-US"/>
        </w:rPr>
      </w:pPr>
      <w:r w:rsidRPr="00DD634E">
        <w:rPr>
          <w:u w:val="single"/>
          <w:lang w:eastAsia="en-US"/>
        </w:rPr>
        <w:t>Производственная зона</w:t>
      </w:r>
    </w:p>
    <w:p w:rsidR="00BF55EB" w:rsidRDefault="00BF55EB" w:rsidP="00BF55EB">
      <w:pPr>
        <w:widowControl w:val="0"/>
        <w:autoSpaceDE w:val="0"/>
        <w:autoSpaceDN w:val="0"/>
        <w:rPr>
          <w:lang w:eastAsia="en-US"/>
        </w:rPr>
      </w:pPr>
      <w:r w:rsidRPr="00DD634E">
        <w:rPr>
          <w:lang w:eastAsia="en-US"/>
        </w:rPr>
        <w:t>Зона предназначена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BF55EB" w:rsidRPr="00DD634E" w:rsidRDefault="00BF55EB" w:rsidP="00BF55EB">
      <w:pPr>
        <w:widowControl w:val="0"/>
        <w:autoSpaceDE w:val="0"/>
        <w:autoSpaceDN w:val="0"/>
        <w:rPr>
          <w:lang w:eastAsia="en-US"/>
        </w:rPr>
      </w:pPr>
      <w:r>
        <w:rPr>
          <w:lang w:eastAsia="en-US"/>
        </w:rPr>
        <w:t>Данная зона выделяется на территориях всех населённых пунктов, за исключением с. Сюря. Зона представлена пилорамами, расположенными преимущественно в южной части населенных пунктов.</w:t>
      </w:r>
    </w:p>
    <w:p w:rsidR="00BF55EB" w:rsidRPr="00DD634E" w:rsidRDefault="00BF55EB" w:rsidP="00BF55EB">
      <w:pPr>
        <w:widowControl w:val="0"/>
        <w:autoSpaceDE w:val="0"/>
        <w:autoSpaceDN w:val="0"/>
        <w:rPr>
          <w:u w:val="single"/>
          <w:lang w:eastAsia="en-US"/>
        </w:rPr>
      </w:pPr>
      <w:r w:rsidRPr="00DD634E">
        <w:rPr>
          <w:u w:val="single"/>
          <w:lang w:eastAsia="en-US"/>
        </w:rPr>
        <w:t>Зона инженерной инфраструктуры</w:t>
      </w:r>
    </w:p>
    <w:p w:rsidR="00BF55EB" w:rsidRDefault="00BF55EB" w:rsidP="00BF55EB">
      <w:pPr>
        <w:widowControl w:val="0"/>
        <w:autoSpaceDE w:val="0"/>
        <w:autoSpaceDN w:val="0"/>
        <w:rPr>
          <w:lang w:eastAsia="en-US"/>
        </w:rPr>
      </w:pPr>
      <w:r w:rsidRPr="00DD634E">
        <w:rPr>
          <w:lang w:eastAsia="en-US"/>
        </w:rPr>
        <w:t>Зона предназначена для размещения объектов инженерной инфраструктуры. Включает участки, предназначенные для размещения сетей инженерно-технического обеспечения, трубопроводы, для размещения иных объектов инженерной инфраструктуры.</w:t>
      </w:r>
    </w:p>
    <w:p w:rsidR="002A4CE7" w:rsidRDefault="002A4CE7" w:rsidP="00BF55EB">
      <w:pPr>
        <w:widowControl w:val="0"/>
        <w:autoSpaceDE w:val="0"/>
        <w:autoSpaceDN w:val="0"/>
        <w:rPr>
          <w:lang w:eastAsia="en-US"/>
        </w:rPr>
      </w:pPr>
      <w:r>
        <w:rPr>
          <w:lang w:eastAsia="en-US"/>
        </w:rPr>
        <w:t>Зону инженерной инфраструктуры в с. Кебезень составляют:</w:t>
      </w:r>
    </w:p>
    <w:p w:rsidR="002A4CE7" w:rsidRDefault="002A4CE7" w:rsidP="00BF55EB">
      <w:pPr>
        <w:widowControl w:val="0"/>
        <w:autoSpaceDE w:val="0"/>
        <w:autoSpaceDN w:val="0"/>
        <w:rPr>
          <w:szCs w:val="28"/>
        </w:rPr>
      </w:pPr>
      <w:r w:rsidRPr="00027DED">
        <w:rPr>
          <w:szCs w:val="28"/>
        </w:rPr>
        <w:t>–</w:t>
      </w:r>
      <w:r>
        <w:rPr>
          <w:szCs w:val="28"/>
        </w:rPr>
        <w:t xml:space="preserve"> территория ПС №17 «Кебезенская»;</w:t>
      </w:r>
    </w:p>
    <w:p w:rsidR="002A4CE7" w:rsidRDefault="002A4CE7" w:rsidP="00BF55EB">
      <w:pPr>
        <w:widowControl w:val="0"/>
        <w:autoSpaceDE w:val="0"/>
        <w:autoSpaceDN w:val="0"/>
        <w:rPr>
          <w:szCs w:val="28"/>
        </w:rPr>
      </w:pPr>
      <w:r w:rsidRPr="00027DED">
        <w:rPr>
          <w:szCs w:val="28"/>
        </w:rPr>
        <w:t>–</w:t>
      </w:r>
      <w:r>
        <w:rPr>
          <w:szCs w:val="28"/>
        </w:rPr>
        <w:t xml:space="preserve"> территория водозабора по ул. Береговая;</w:t>
      </w:r>
    </w:p>
    <w:p w:rsidR="002A4CE7" w:rsidRDefault="002A4CE7" w:rsidP="00BF55EB">
      <w:pPr>
        <w:widowControl w:val="0"/>
        <w:autoSpaceDE w:val="0"/>
        <w:autoSpaceDN w:val="0"/>
        <w:rPr>
          <w:szCs w:val="28"/>
        </w:rPr>
      </w:pPr>
      <w:r w:rsidRPr="00027DED">
        <w:rPr>
          <w:szCs w:val="28"/>
        </w:rPr>
        <w:t>–</w:t>
      </w:r>
      <w:r>
        <w:rPr>
          <w:szCs w:val="28"/>
        </w:rPr>
        <w:t xml:space="preserve"> территория земельных участков, предназначенных для обеспечения</w:t>
      </w:r>
      <w:r w:rsidRPr="002A4CE7">
        <w:rPr>
          <w:szCs w:val="28"/>
        </w:rPr>
        <w:t xml:space="preserve"> деятельности в области гидрометеорологии и смежных с ней областях</w:t>
      </w:r>
      <w:r>
        <w:rPr>
          <w:szCs w:val="28"/>
        </w:rPr>
        <w:t xml:space="preserve"> по берегам р. Бия.</w:t>
      </w:r>
    </w:p>
    <w:p w:rsidR="002A4CE7" w:rsidRPr="00C01885" w:rsidRDefault="002A4CE7" w:rsidP="00C01885">
      <w:pPr>
        <w:widowControl w:val="0"/>
        <w:autoSpaceDE w:val="0"/>
        <w:autoSpaceDN w:val="0"/>
        <w:rPr>
          <w:lang w:eastAsia="en-US"/>
        </w:rPr>
      </w:pPr>
      <w:r w:rsidRPr="002A4CE7">
        <w:rPr>
          <w:lang w:eastAsia="en-US"/>
        </w:rPr>
        <w:t xml:space="preserve">Зону инженерной инфраструктуры в с. </w:t>
      </w:r>
      <w:r>
        <w:rPr>
          <w:lang w:eastAsia="en-US"/>
        </w:rPr>
        <w:t>Тулой</w:t>
      </w:r>
      <w:r w:rsidR="00C01885">
        <w:rPr>
          <w:lang w:eastAsia="en-US"/>
        </w:rPr>
        <w:t xml:space="preserve"> составляе</w:t>
      </w:r>
      <w:r w:rsidRPr="002A4CE7">
        <w:rPr>
          <w:lang w:eastAsia="en-US"/>
        </w:rPr>
        <w:t>т</w:t>
      </w:r>
      <w:r w:rsidR="00C01885">
        <w:rPr>
          <w:lang w:eastAsia="en-US"/>
        </w:rPr>
        <w:t xml:space="preserve"> </w:t>
      </w:r>
      <w:r>
        <w:rPr>
          <w:szCs w:val="28"/>
        </w:rPr>
        <w:t xml:space="preserve">территория земельного участка, </w:t>
      </w:r>
      <w:r w:rsidR="00C01885">
        <w:rPr>
          <w:szCs w:val="28"/>
        </w:rPr>
        <w:t>предназначенная</w:t>
      </w:r>
      <w:r>
        <w:rPr>
          <w:szCs w:val="28"/>
        </w:rPr>
        <w:t xml:space="preserve"> для размещения объектов цифрового телерадиовещания</w:t>
      </w:r>
      <w:r w:rsidR="00C01885">
        <w:rPr>
          <w:szCs w:val="28"/>
        </w:rPr>
        <w:t>.</w:t>
      </w:r>
    </w:p>
    <w:p w:rsidR="00C01885" w:rsidRDefault="00C01885" w:rsidP="00C01885">
      <w:pPr>
        <w:widowControl w:val="0"/>
        <w:autoSpaceDE w:val="0"/>
        <w:autoSpaceDN w:val="0"/>
        <w:rPr>
          <w:lang w:eastAsia="en-US"/>
        </w:rPr>
      </w:pPr>
      <w:r w:rsidRPr="00C01885">
        <w:rPr>
          <w:lang w:eastAsia="en-US"/>
        </w:rPr>
        <w:t xml:space="preserve">Зону инженерной инфраструктуры в с. </w:t>
      </w:r>
      <w:r>
        <w:rPr>
          <w:lang w:eastAsia="en-US"/>
        </w:rPr>
        <w:t>Усть-Пыжа</w:t>
      </w:r>
      <w:r w:rsidRPr="00C01885">
        <w:rPr>
          <w:lang w:eastAsia="en-US"/>
        </w:rPr>
        <w:t xml:space="preserve"> соста</w:t>
      </w:r>
      <w:r>
        <w:rPr>
          <w:lang w:eastAsia="en-US"/>
        </w:rPr>
        <w:t>вляет</w:t>
      </w:r>
      <w:r w:rsidRPr="00C01885">
        <w:rPr>
          <w:lang w:eastAsia="en-US"/>
        </w:rPr>
        <w:t xml:space="preserve"> территория водозабора по ул. </w:t>
      </w:r>
      <w:r>
        <w:rPr>
          <w:lang w:eastAsia="en-US"/>
        </w:rPr>
        <w:t>Новая.</w:t>
      </w:r>
    </w:p>
    <w:p w:rsidR="00C01885" w:rsidRDefault="00C01885" w:rsidP="00C01885">
      <w:pPr>
        <w:widowControl w:val="0"/>
        <w:autoSpaceDE w:val="0"/>
        <w:autoSpaceDN w:val="0"/>
        <w:rPr>
          <w:lang w:eastAsia="en-US"/>
        </w:rPr>
      </w:pPr>
      <w:r w:rsidRPr="00C01885">
        <w:rPr>
          <w:lang w:eastAsia="en-US"/>
        </w:rPr>
        <w:t xml:space="preserve">Зону инженерной инфраструктуры в с. </w:t>
      </w:r>
      <w:r>
        <w:rPr>
          <w:lang w:eastAsia="en-US"/>
        </w:rPr>
        <w:t>Старый Кебезень</w:t>
      </w:r>
      <w:r w:rsidRPr="00C01885">
        <w:rPr>
          <w:lang w:eastAsia="en-US"/>
        </w:rPr>
        <w:t xml:space="preserve"> соста</w:t>
      </w:r>
      <w:r>
        <w:rPr>
          <w:lang w:eastAsia="en-US"/>
        </w:rPr>
        <w:t>вляют:</w:t>
      </w:r>
    </w:p>
    <w:p w:rsidR="00C01885" w:rsidRDefault="00C01885" w:rsidP="00C01885">
      <w:pPr>
        <w:widowControl w:val="0"/>
        <w:autoSpaceDE w:val="0"/>
        <w:autoSpaceDN w:val="0"/>
        <w:rPr>
          <w:szCs w:val="28"/>
        </w:rPr>
      </w:pPr>
      <w:r w:rsidRPr="00027DED">
        <w:rPr>
          <w:szCs w:val="28"/>
        </w:rPr>
        <w:t>–</w:t>
      </w:r>
      <w:r>
        <w:rPr>
          <w:szCs w:val="28"/>
        </w:rPr>
        <w:t xml:space="preserve"> </w:t>
      </w:r>
      <w:r>
        <w:rPr>
          <w:lang w:eastAsia="en-US"/>
        </w:rPr>
        <w:t xml:space="preserve">территория </w:t>
      </w:r>
      <w:r>
        <w:rPr>
          <w:szCs w:val="28"/>
        </w:rPr>
        <w:t>земельного участка, предназначенная для размещения объектов цифрового телерадиовещания;</w:t>
      </w:r>
    </w:p>
    <w:p w:rsidR="00C01885" w:rsidRDefault="00C01885" w:rsidP="00C01885">
      <w:pPr>
        <w:widowControl w:val="0"/>
        <w:autoSpaceDE w:val="0"/>
        <w:autoSpaceDN w:val="0"/>
        <w:rPr>
          <w:szCs w:val="28"/>
        </w:rPr>
      </w:pPr>
      <w:r w:rsidRPr="00027DED">
        <w:rPr>
          <w:szCs w:val="28"/>
        </w:rPr>
        <w:t>–</w:t>
      </w:r>
      <w:r>
        <w:rPr>
          <w:szCs w:val="28"/>
        </w:rPr>
        <w:t xml:space="preserve"> территория водозабора по ул. Родниковая.</w:t>
      </w:r>
    </w:p>
    <w:p w:rsidR="00C01885" w:rsidRPr="00C01885" w:rsidRDefault="00C01885" w:rsidP="00C01885">
      <w:pPr>
        <w:widowControl w:val="0"/>
        <w:autoSpaceDE w:val="0"/>
        <w:autoSpaceDN w:val="0"/>
        <w:rPr>
          <w:szCs w:val="28"/>
        </w:rPr>
      </w:pPr>
      <w:r w:rsidRPr="00C01885">
        <w:rPr>
          <w:szCs w:val="28"/>
        </w:rPr>
        <w:t>На территории муниципального образования в данную зону включены территории, на которой размещены объекты электроснабжения и связи.</w:t>
      </w:r>
    </w:p>
    <w:p w:rsidR="00DD634E" w:rsidRPr="00DD634E" w:rsidRDefault="00DD634E" w:rsidP="00DD634E">
      <w:pPr>
        <w:widowControl w:val="0"/>
        <w:autoSpaceDE w:val="0"/>
        <w:autoSpaceDN w:val="0"/>
        <w:rPr>
          <w:u w:val="single"/>
          <w:lang w:eastAsia="en-US"/>
        </w:rPr>
      </w:pPr>
      <w:r w:rsidRPr="00DD634E">
        <w:rPr>
          <w:u w:val="single"/>
          <w:lang w:eastAsia="en-US"/>
        </w:rPr>
        <w:t>Зона транспортной инфраструктуры</w:t>
      </w:r>
    </w:p>
    <w:p w:rsidR="00DD634E" w:rsidRDefault="00DD634E" w:rsidP="00DD634E">
      <w:pPr>
        <w:widowControl w:val="0"/>
        <w:autoSpaceDE w:val="0"/>
        <w:autoSpaceDN w:val="0"/>
        <w:rPr>
          <w:lang w:eastAsia="en-US"/>
        </w:rPr>
      </w:pPr>
      <w:r w:rsidRPr="00DD634E">
        <w:rPr>
          <w:lang w:eastAsia="en-US"/>
        </w:rPr>
        <w:t>Зона, предназначенная для размещения объектов транспортной инфраструктуры, включает территории населенного пункта,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размещения объектов дорожного сервиса и дорожного хозяйства, магистральные трубопроводы.</w:t>
      </w:r>
    </w:p>
    <w:p w:rsidR="00C01885" w:rsidRPr="00DD634E" w:rsidRDefault="00C01885" w:rsidP="00DD634E">
      <w:pPr>
        <w:widowControl w:val="0"/>
        <w:autoSpaceDE w:val="0"/>
        <w:autoSpaceDN w:val="0"/>
        <w:rPr>
          <w:lang w:eastAsia="en-US"/>
        </w:rPr>
      </w:pPr>
      <w:r w:rsidRPr="00C01885">
        <w:rPr>
          <w:lang w:eastAsia="en-US"/>
        </w:rPr>
        <w:t xml:space="preserve">Зону транспортной инфраструктуры МО </w:t>
      </w:r>
      <w:r>
        <w:rPr>
          <w:lang w:eastAsia="en-US"/>
        </w:rPr>
        <w:t>Кебезенское сельское поселение</w:t>
      </w:r>
      <w:r w:rsidRPr="00C01885">
        <w:rPr>
          <w:lang w:eastAsia="en-US"/>
        </w:rPr>
        <w:t xml:space="preserve"> составляют автомобильный транспорт (автомобильные дороги</w:t>
      </w:r>
      <w:r>
        <w:rPr>
          <w:lang w:eastAsia="en-US"/>
        </w:rPr>
        <w:t xml:space="preserve"> федерального и</w:t>
      </w:r>
      <w:r w:rsidRPr="00C01885">
        <w:rPr>
          <w:lang w:eastAsia="en-US"/>
        </w:rPr>
        <w:t xml:space="preserve"> регионального или межмуниципального значения) и улично-дорожная сеть населенных пунктов.</w:t>
      </w:r>
    </w:p>
    <w:p w:rsidR="00C01885" w:rsidRPr="00433A1F" w:rsidRDefault="00C01885" w:rsidP="00C01885">
      <w:pPr>
        <w:jc w:val="center"/>
        <w:rPr>
          <w:b/>
          <w:i/>
          <w:szCs w:val="28"/>
        </w:rPr>
      </w:pPr>
      <w:r w:rsidRPr="00433A1F">
        <w:rPr>
          <w:b/>
          <w:i/>
          <w:szCs w:val="28"/>
        </w:rPr>
        <w:t>Зоны рекреационного назначения</w:t>
      </w:r>
    </w:p>
    <w:p w:rsidR="00DD634E" w:rsidRPr="00DD634E" w:rsidRDefault="00DD634E" w:rsidP="00DD634E">
      <w:pPr>
        <w:widowControl w:val="0"/>
        <w:autoSpaceDE w:val="0"/>
        <w:autoSpaceDN w:val="0"/>
        <w:rPr>
          <w:u w:val="single"/>
          <w:lang w:eastAsia="en-US"/>
        </w:rPr>
      </w:pPr>
      <w:r w:rsidRPr="00DD634E">
        <w:rPr>
          <w:u w:val="single"/>
          <w:lang w:eastAsia="en-US"/>
        </w:rPr>
        <w:t>Зона отдыха</w:t>
      </w:r>
    </w:p>
    <w:p w:rsidR="00DD634E" w:rsidRDefault="00DD634E" w:rsidP="00DD634E">
      <w:pPr>
        <w:widowControl w:val="0"/>
        <w:autoSpaceDE w:val="0"/>
        <w:autoSpaceDN w:val="0"/>
        <w:rPr>
          <w:lang w:eastAsia="en-US"/>
        </w:rPr>
      </w:pPr>
      <w:r w:rsidRPr="00DD634E">
        <w:rPr>
          <w:lang w:eastAsia="en-US"/>
        </w:rPr>
        <w:t>Зоны отдыха – территории, предназначенные и обустроенные для организации активного массового отдыха, купания и рекреации, туристического обслуживания населения, кроме санаторно-курортного.</w:t>
      </w:r>
    </w:p>
    <w:p w:rsidR="00C01885" w:rsidRPr="00DD634E" w:rsidRDefault="006304D0" w:rsidP="00DD634E">
      <w:pPr>
        <w:widowControl w:val="0"/>
        <w:autoSpaceDE w:val="0"/>
        <w:autoSpaceDN w:val="0"/>
        <w:rPr>
          <w:lang w:eastAsia="en-US"/>
        </w:rPr>
      </w:pPr>
      <w:r>
        <w:rPr>
          <w:lang w:eastAsia="en-US"/>
        </w:rPr>
        <w:t>Данная зона представлена на территории сельского поселения.</w:t>
      </w:r>
    </w:p>
    <w:p w:rsidR="00DD634E" w:rsidRPr="00DD634E" w:rsidRDefault="00DD634E" w:rsidP="00DD634E">
      <w:pPr>
        <w:widowControl w:val="0"/>
        <w:autoSpaceDE w:val="0"/>
        <w:autoSpaceDN w:val="0"/>
        <w:rPr>
          <w:u w:val="single"/>
          <w:lang w:eastAsia="en-US"/>
        </w:rPr>
      </w:pPr>
      <w:r w:rsidRPr="00DD634E">
        <w:rPr>
          <w:u w:val="single"/>
          <w:lang w:eastAsia="en-US"/>
        </w:rPr>
        <w:t>Зона озелененных территорий общего пользования</w:t>
      </w:r>
    </w:p>
    <w:p w:rsidR="00DD634E" w:rsidRPr="00DD634E" w:rsidRDefault="00DD634E" w:rsidP="00DD634E">
      <w:pPr>
        <w:widowControl w:val="0"/>
        <w:autoSpaceDE w:val="0"/>
        <w:autoSpaceDN w:val="0"/>
        <w:rPr>
          <w:lang w:eastAsia="en-US"/>
        </w:rPr>
      </w:pPr>
      <w:r w:rsidRPr="00DD634E">
        <w:rPr>
          <w:lang w:eastAsia="en-US"/>
        </w:rPr>
        <w:t>Зона предназначена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p w:rsidR="00C01885" w:rsidRDefault="00DD634E" w:rsidP="00DD634E">
      <w:pPr>
        <w:widowControl w:val="0"/>
        <w:autoSpaceDE w:val="0"/>
        <w:autoSpaceDN w:val="0"/>
        <w:rPr>
          <w:lang w:eastAsia="en-US"/>
        </w:rPr>
      </w:pPr>
      <w:r w:rsidRPr="00DD634E">
        <w:rPr>
          <w:lang w:eastAsia="en-US"/>
        </w:rPr>
        <w:t>В состав зоны включаются территории, занятые лесопарками, парками, садами, скверами, бульварами, городскими лесами, а также территории, используемы</w:t>
      </w:r>
      <w:r w:rsidR="00C01885">
        <w:rPr>
          <w:lang w:eastAsia="en-US"/>
        </w:rPr>
        <w:t>е и предназначенные для отдыха.</w:t>
      </w:r>
    </w:p>
    <w:p w:rsidR="00C01885" w:rsidRDefault="00A81C11" w:rsidP="00DD634E">
      <w:pPr>
        <w:widowControl w:val="0"/>
        <w:autoSpaceDE w:val="0"/>
        <w:autoSpaceDN w:val="0"/>
        <w:rPr>
          <w:lang w:eastAsia="en-US"/>
        </w:rPr>
      </w:pPr>
      <w:r>
        <w:rPr>
          <w:lang w:eastAsia="en-US"/>
        </w:rPr>
        <w:t>Зоны</w:t>
      </w:r>
      <w:r w:rsidR="00C01885" w:rsidRPr="00C01885">
        <w:rPr>
          <w:lang w:eastAsia="en-US"/>
        </w:rPr>
        <w:t xml:space="preserve"> озелененных территорий общего пользования</w:t>
      </w:r>
      <w:r w:rsidR="00C01885">
        <w:rPr>
          <w:lang w:eastAsia="en-US"/>
        </w:rPr>
        <w:t xml:space="preserve"> </w:t>
      </w:r>
      <w:r>
        <w:rPr>
          <w:lang w:eastAsia="en-US"/>
        </w:rPr>
        <w:t>выделены</w:t>
      </w:r>
      <w:r w:rsidR="00C01885">
        <w:rPr>
          <w:lang w:eastAsia="en-US"/>
        </w:rPr>
        <w:t xml:space="preserve"> на </w:t>
      </w:r>
      <w:r>
        <w:rPr>
          <w:lang w:eastAsia="en-US"/>
        </w:rPr>
        <w:t>территориях</w:t>
      </w:r>
      <w:r w:rsidR="00C01885">
        <w:rPr>
          <w:lang w:eastAsia="en-US"/>
        </w:rPr>
        <w:t xml:space="preserve"> с. Кебезень </w:t>
      </w:r>
      <w:r>
        <w:rPr>
          <w:lang w:eastAsia="en-US"/>
        </w:rPr>
        <w:t xml:space="preserve">и с. Усть-Пыжа </w:t>
      </w:r>
      <w:r w:rsidRPr="00A81C11">
        <w:rPr>
          <w:lang w:eastAsia="en-US"/>
        </w:rPr>
        <w:t>по берегам р. Бия</w:t>
      </w:r>
      <w:r>
        <w:rPr>
          <w:lang w:eastAsia="en-US"/>
        </w:rPr>
        <w:t>.</w:t>
      </w:r>
    </w:p>
    <w:p w:rsidR="00B852EF" w:rsidRPr="00DD634E" w:rsidRDefault="00B852EF" w:rsidP="00B852EF">
      <w:pPr>
        <w:widowControl w:val="0"/>
        <w:autoSpaceDE w:val="0"/>
        <w:autoSpaceDN w:val="0"/>
        <w:rPr>
          <w:u w:val="single"/>
          <w:lang w:eastAsia="en-US"/>
        </w:rPr>
      </w:pPr>
      <w:r w:rsidRPr="00DD634E">
        <w:rPr>
          <w:u w:val="single"/>
          <w:lang w:eastAsia="en-US"/>
        </w:rPr>
        <w:t xml:space="preserve">Зона лесов </w:t>
      </w:r>
    </w:p>
    <w:p w:rsidR="00B852EF" w:rsidRDefault="00B852EF" w:rsidP="00B852EF">
      <w:pPr>
        <w:widowControl w:val="0"/>
        <w:autoSpaceDE w:val="0"/>
        <w:autoSpaceDN w:val="0"/>
        <w:rPr>
          <w:lang w:eastAsia="en-US"/>
        </w:rPr>
      </w:pPr>
      <w:r w:rsidRPr="00DD634E">
        <w:rPr>
          <w:lang w:eastAsia="en-US"/>
        </w:rPr>
        <w:t>Зона включает территории</w:t>
      </w:r>
      <w:r>
        <w:rPr>
          <w:lang w:eastAsia="en-US"/>
        </w:rPr>
        <w:t xml:space="preserve"> муниципального образования</w:t>
      </w:r>
      <w:r w:rsidRPr="00DD634E">
        <w:rPr>
          <w:lang w:eastAsia="en-US"/>
        </w:rPr>
        <w:t xml:space="preserve">, занятые землями лесного фонда. </w:t>
      </w:r>
    </w:p>
    <w:p w:rsidR="00B852EF" w:rsidRPr="00433A1F" w:rsidRDefault="00B852EF" w:rsidP="00B852EF">
      <w:pPr>
        <w:ind w:left="34"/>
        <w:jc w:val="center"/>
        <w:rPr>
          <w:b/>
          <w:i/>
          <w:szCs w:val="28"/>
        </w:rPr>
      </w:pPr>
      <w:r w:rsidRPr="00433A1F">
        <w:rPr>
          <w:b/>
          <w:i/>
          <w:szCs w:val="28"/>
        </w:rPr>
        <w:t>Зоны сельскохозяйственного использования</w:t>
      </w:r>
    </w:p>
    <w:p w:rsidR="00DD634E" w:rsidRPr="00DD634E" w:rsidRDefault="00DD634E" w:rsidP="00DD634E">
      <w:pPr>
        <w:widowControl w:val="0"/>
        <w:autoSpaceDE w:val="0"/>
        <w:autoSpaceDN w:val="0"/>
        <w:rPr>
          <w:u w:val="single"/>
          <w:lang w:eastAsia="en-US"/>
        </w:rPr>
      </w:pPr>
      <w:r w:rsidRPr="00DD634E">
        <w:rPr>
          <w:u w:val="single"/>
          <w:lang w:eastAsia="en-US"/>
        </w:rPr>
        <w:t>Зона сельскохозяйственных угодий</w:t>
      </w:r>
    </w:p>
    <w:p w:rsidR="00DD634E" w:rsidRDefault="00DD634E" w:rsidP="00DD634E">
      <w:pPr>
        <w:widowControl w:val="0"/>
        <w:autoSpaceDE w:val="0"/>
        <w:autoSpaceDN w:val="0"/>
        <w:rPr>
          <w:lang w:eastAsia="en-US"/>
        </w:rPr>
      </w:pPr>
      <w:r w:rsidRPr="00DD634E">
        <w:rPr>
          <w:lang w:eastAsia="en-US"/>
        </w:rPr>
        <w:t>Зона включает пашни, огороды, сенокосы, пастбища, залежи, земли, за</w:t>
      </w:r>
      <w:r w:rsidR="005A2398">
        <w:rPr>
          <w:lang w:eastAsia="en-US"/>
        </w:rPr>
        <w:t>нятые многолетними насаждениями.</w:t>
      </w:r>
    </w:p>
    <w:p w:rsidR="0034606D" w:rsidRPr="00DD634E" w:rsidRDefault="0034606D" w:rsidP="00DD634E">
      <w:pPr>
        <w:widowControl w:val="0"/>
        <w:autoSpaceDE w:val="0"/>
        <w:autoSpaceDN w:val="0"/>
        <w:rPr>
          <w:lang w:eastAsia="en-US"/>
        </w:rPr>
      </w:pPr>
      <w:r>
        <w:rPr>
          <w:lang w:eastAsia="en-US"/>
        </w:rPr>
        <w:t>Представлена в основном обширными участками на территории сельского поселения.</w:t>
      </w:r>
    </w:p>
    <w:p w:rsidR="0034606D" w:rsidRPr="0034606D" w:rsidRDefault="0034606D" w:rsidP="00DD634E">
      <w:pPr>
        <w:widowControl w:val="0"/>
        <w:autoSpaceDE w:val="0"/>
        <w:autoSpaceDN w:val="0"/>
        <w:rPr>
          <w:u w:val="single"/>
          <w:lang w:eastAsia="en-US"/>
        </w:rPr>
      </w:pPr>
      <w:r w:rsidRPr="0034606D">
        <w:rPr>
          <w:u w:val="single"/>
          <w:lang w:eastAsia="en-US"/>
        </w:rPr>
        <w:t>Производственная зона сельскохозяйственных предприятий</w:t>
      </w:r>
    </w:p>
    <w:p w:rsidR="0034606D" w:rsidRPr="0034606D" w:rsidRDefault="0034606D" w:rsidP="00DD634E">
      <w:pPr>
        <w:widowControl w:val="0"/>
        <w:autoSpaceDE w:val="0"/>
        <w:autoSpaceDN w:val="0"/>
        <w:rPr>
          <w:lang w:eastAsia="en-US"/>
        </w:rPr>
      </w:pPr>
      <w:r w:rsidRPr="0034606D">
        <w:rPr>
          <w:lang w:eastAsia="en-US"/>
        </w:rPr>
        <w:t>Включает территории,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34606D" w:rsidRPr="0034606D" w:rsidRDefault="0034606D" w:rsidP="00DD634E">
      <w:pPr>
        <w:widowControl w:val="0"/>
        <w:autoSpaceDE w:val="0"/>
        <w:autoSpaceDN w:val="0"/>
        <w:rPr>
          <w:lang w:eastAsia="en-US"/>
        </w:rPr>
      </w:pPr>
      <w:r w:rsidRPr="0034606D">
        <w:rPr>
          <w:lang w:eastAsia="en-US"/>
        </w:rPr>
        <w:t>Встречается только на территории с. Кебезень</w:t>
      </w:r>
      <w:r>
        <w:rPr>
          <w:lang w:eastAsia="en-US"/>
        </w:rPr>
        <w:t xml:space="preserve"> по ул. Промартельской и предназначена для хранения и переработки сельскохозяйственной продукции.</w:t>
      </w:r>
    </w:p>
    <w:p w:rsidR="007C5E2F" w:rsidRPr="007C5E2F" w:rsidRDefault="007C5E2F" w:rsidP="007C5E2F">
      <w:pPr>
        <w:widowControl w:val="0"/>
        <w:autoSpaceDE w:val="0"/>
        <w:autoSpaceDN w:val="0"/>
        <w:jc w:val="center"/>
        <w:rPr>
          <w:b/>
          <w:i/>
          <w:lang w:eastAsia="en-US"/>
        </w:rPr>
      </w:pPr>
      <w:r w:rsidRPr="007C5E2F">
        <w:rPr>
          <w:b/>
          <w:i/>
          <w:lang w:eastAsia="en-US"/>
        </w:rPr>
        <w:t>Зоны специального назначения</w:t>
      </w:r>
    </w:p>
    <w:p w:rsidR="00DD634E" w:rsidRPr="00DD634E" w:rsidRDefault="00DD634E" w:rsidP="00DD634E">
      <w:pPr>
        <w:widowControl w:val="0"/>
        <w:autoSpaceDE w:val="0"/>
        <w:autoSpaceDN w:val="0"/>
        <w:rPr>
          <w:u w:val="single"/>
          <w:lang w:eastAsia="en-US"/>
        </w:rPr>
      </w:pPr>
      <w:r w:rsidRPr="00DD634E">
        <w:rPr>
          <w:u w:val="single"/>
          <w:lang w:eastAsia="en-US"/>
        </w:rPr>
        <w:t xml:space="preserve">Зона кладбищ </w:t>
      </w:r>
    </w:p>
    <w:p w:rsidR="00DD634E" w:rsidRPr="00DD634E" w:rsidRDefault="00DD634E" w:rsidP="00DD634E">
      <w:pPr>
        <w:widowControl w:val="0"/>
        <w:autoSpaceDE w:val="0"/>
        <w:autoSpaceDN w:val="0"/>
        <w:rPr>
          <w:lang w:eastAsia="en-US"/>
        </w:rPr>
      </w:pPr>
      <w:r w:rsidRPr="00DD634E">
        <w:rPr>
          <w:lang w:eastAsia="en-US"/>
        </w:rPr>
        <w:t xml:space="preserve">В зону включены </w:t>
      </w:r>
      <w:r w:rsidR="007C5E2F">
        <w:rPr>
          <w:lang w:eastAsia="en-US"/>
        </w:rPr>
        <w:t>территории, занятые кладбищами в с. Сюря и с. Тулой.</w:t>
      </w:r>
    </w:p>
    <w:p w:rsidR="00DD634E" w:rsidRPr="00DD634E" w:rsidRDefault="00DD634E" w:rsidP="00DD634E">
      <w:pPr>
        <w:widowControl w:val="0"/>
        <w:autoSpaceDE w:val="0"/>
        <w:autoSpaceDN w:val="0"/>
        <w:rPr>
          <w:u w:val="single"/>
          <w:lang w:eastAsia="en-US"/>
        </w:rPr>
      </w:pPr>
      <w:r w:rsidRPr="00DD634E">
        <w:rPr>
          <w:u w:val="single"/>
          <w:lang w:eastAsia="en-US"/>
        </w:rPr>
        <w:t xml:space="preserve">Зона озелененных территорий специального назначения </w:t>
      </w:r>
    </w:p>
    <w:p w:rsidR="00DD634E" w:rsidRDefault="00DD634E" w:rsidP="00DD634E">
      <w:pPr>
        <w:widowControl w:val="0"/>
        <w:autoSpaceDE w:val="0"/>
        <w:autoSpaceDN w:val="0"/>
        <w:rPr>
          <w:lang w:eastAsia="en-US"/>
        </w:rPr>
      </w:pPr>
      <w:r w:rsidRPr="00DD634E">
        <w:rPr>
          <w:lang w:eastAsia="en-US"/>
        </w:rPr>
        <w:t>В зону включаются озелененные территории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7C5E2F" w:rsidRPr="00DD634E" w:rsidRDefault="00607EAF" w:rsidP="00DD634E">
      <w:pPr>
        <w:widowControl w:val="0"/>
        <w:autoSpaceDE w:val="0"/>
        <w:autoSpaceDN w:val="0"/>
        <w:rPr>
          <w:lang w:eastAsia="en-US"/>
        </w:rPr>
      </w:pPr>
      <w:r>
        <w:rPr>
          <w:lang w:eastAsia="en-US"/>
        </w:rPr>
        <w:t>Планируемая з</w:t>
      </w:r>
      <w:r w:rsidR="00167C5B">
        <w:rPr>
          <w:lang w:eastAsia="en-US"/>
        </w:rPr>
        <w:t xml:space="preserve">она </w:t>
      </w:r>
      <w:r>
        <w:rPr>
          <w:lang w:eastAsia="en-US"/>
        </w:rPr>
        <w:t xml:space="preserve">будет </w:t>
      </w:r>
      <w:r w:rsidR="00167C5B">
        <w:rPr>
          <w:lang w:eastAsia="en-US"/>
        </w:rPr>
        <w:t>представлена на территориях</w:t>
      </w:r>
      <w:r w:rsidR="007C5E2F">
        <w:rPr>
          <w:lang w:eastAsia="en-US"/>
        </w:rPr>
        <w:t xml:space="preserve"> с. Т</w:t>
      </w:r>
      <w:r w:rsidR="00167C5B">
        <w:rPr>
          <w:lang w:eastAsia="en-US"/>
        </w:rPr>
        <w:t xml:space="preserve">улой в районе размещения сельского кладбища, </w:t>
      </w:r>
      <w:r w:rsidR="00167C5B" w:rsidRPr="00167C5B">
        <w:rPr>
          <w:lang w:eastAsia="en-US"/>
        </w:rPr>
        <w:t>с. Кебезень в районе размещения ПС №17 «Кебезенская</w:t>
      </w:r>
      <w:r w:rsidR="00167C5B">
        <w:rPr>
          <w:lang w:eastAsia="en-US"/>
        </w:rPr>
        <w:t>», а также в районе размещения пилорам в селах Усть-Пыжа и Кебезень.</w:t>
      </w:r>
    </w:p>
    <w:p w:rsidR="00DD634E" w:rsidRPr="00DD634E" w:rsidRDefault="00DD634E" w:rsidP="00DD634E">
      <w:pPr>
        <w:widowControl w:val="0"/>
        <w:autoSpaceDE w:val="0"/>
        <w:autoSpaceDN w:val="0"/>
        <w:rPr>
          <w:u w:val="single"/>
          <w:lang w:eastAsia="en-US"/>
        </w:rPr>
      </w:pPr>
      <w:r w:rsidRPr="00DD634E">
        <w:rPr>
          <w:u w:val="single"/>
          <w:lang w:eastAsia="en-US"/>
        </w:rPr>
        <w:t xml:space="preserve">Зона складирования и захоронения отходов </w:t>
      </w:r>
    </w:p>
    <w:p w:rsidR="00DD634E" w:rsidRDefault="00DD634E" w:rsidP="00DD634E">
      <w:pPr>
        <w:widowControl w:val="0"/>
        <w:autoSpaceDE w:val="0"/>
        <w:autoSpaceDN w:val="0"/>
        <w:rPr>
          <w:lang w:eastAsia="en-US"/>
        </w:rPr>
      </w:pPr>
      <w:r w:rsidRPr="00DD634E">
        <w:rPr>
          <w:lang w:eastAsia="en-US"/>
        </w:rPr>
        <w:t>В зону включаются территории, предназначенные для объектов утилизации, уничтожения биологических отходов, объектов размещения отходов.</w:t>
      </w:r>
      <w:r w:rsidR="00167C5B">
        <w:rPr>
          <w:lang w:eastAsia="en-US"/>
        </w:rPr>
        <w:t xml:space="preserve"> Представлена территорией закрытого полигона ТБО в районе с. Старый Кебезень. </w:t>
      </w:r>
    </w:p>
    <w:p w:rsidR="007D3054" w:rsidRPr="007D3054" w:rsidRDefault="007D3054" w:rsidP="007D3054">
      <w:pPr>
        <w:spacing w:line="240" w:lineRule="auto"/>
        <w:rPr>
          <w:rFonts w:eastAsiaTheme="minorHAnsi"/>
          <w:szCs w:val="28"/>
          <w:u w:val="single"/>
          <w:lang w:eastAsia="en-US"/>
        </w:rPr>
      </w:pPr>
      <w:r w:rsidRPr="007D3054">
        <w:rPr>
          <w:rFonts w:eastAsiaTheme="minorHAnsi"/>
          <w:szCs w:val="28"/>
          <w:u w:val="single"/>
          <w:lang w:eastAsia="en-US"/>
        </w:rPr>
        <w:t>Зона акваторий</w:t>
      </w:r>
    </w:p>
    <w:p w:rsidR="007D3054" w:rsidRPr="007D3054" w:rsidRDefault="007D3054" w:rsidP="007D3054">
      <w:pPr>
        <w:spacing w:line="240" w:lineRule="auto"/>
        <w:rPr>
          <w:rFonts w:eastAsiaTheme="minorHAnsi"/>
          <w:szCs w:val="28"/>
          <w:lang w:eastAsia="en-US"/>
        </w:rPr>
      </w:pPr>
      <w:r w:rsidRPr="007D3054">
        <w:rPr>
          <w:rFonts w:eastAsiaTheme="minorHAnsi"/>
          <w:szCs w:val="28"/>
          <w:lang w:eastAsia="en-US"/>
        </w:rPr>
        <w:t>В зону включаются земли</w:t>
      </w:r>
      <w:r w:rsidR="00167C5B">
        <w:rPr>
          <w:rFonts w:eastAsiaTheme="minorHAnsi"/>
          <w:szCs w:val="28"/>
          <w:lang w:eastAsia="en-US"/>
        </w:rPr>
        <w:t xml:space="preserve"> на территориях муниципального образования и населенных пунктов</w:t>
      </w:r>
      <w:r w:rsidRPr="007D3054">
        <w:rPr>
          <w:rFonts w:eastAsiaTheme="minorHAnsi"/>
          <w:szCs w:val="28"/>
          <w:lang w:eastAsia="en-US"/>
        </w:rPr>
        <w:t>, занятые водными объектами.</w:t>
      </w:r>
      <w:r w:rsidR="00167C5B">
        <w:rPr>
          <w:rFonts w:eastAsiaTheme="minorHAnsi"/>
          <w:szCs w:val="28"/>
          <w:lang w:eastAsia="en-US"/>
        </w:rPr>
        <w:t xml:space="preserve"> </w:t>
      </w:r>
    </w:p>
    <w:p w:rsidR="00167C5B" w:rsidRPr="00167C5B" w:rsidRDefault="00167C5B" w:rsidP="00167C5B">
      <w:pPr>
        <w:widowControl w:val="0"/>
        <w:autoSpaceDE w:val="0"/>
        <w:autoSpaceDN w:val="0"/>
        <w:jc w:val="center"/>
        <w:rPr>
          <w:b/>
          <w:i/>
          <w:lang w:eastAsia="en-US"/>
        </w:rPr>
      </w:pPr>
      <w:r w:rsidRPr="00167C5B">
        <w:rPr>
          <w:b/>
          <w:i/>
          <w:lang w:eastAsia="en-US"/>
        </w:rPr>
        <w:t>Иные зоны</w:t>
      </w:r>
    </w:p>
    <w:p w:rsidR="004F50CD" w:rsidRDefault="004F50CD" w:rsidP="004F50CD">
      <w:pPr>
        <w:widowControl w:val="0"/>
        <w:autoSpaceDE w:val="0"/>
        <w:autoSpaceDN w:val="0"/>
        <w:rPr>
          <w:u w:val="single"/>
          <w:lang w:eastAsia="en-US"/>
        </w:rPr>
      </w:pPr>
      <w:r w:rsidRPr="004F50CD">
        <w:rPr>
          <w:u w:val="single"/>
          <w:lang w:eastAsia="en-US"/>
        </w:rPr>
        <w:t>З</w:t>
      </w:r>
      <w:r>
        <w:rPr>
          <w:u w:val="single"/>
          <w:lang w:eastAsia="en-US"/>
        </w:rPr>
        <w:t>она земель запаса</w:t>
      </w:r>
    </w:p>
    <w:p w:rsidR="004F50CD" w:rsidRDefault="004F50CD" w:rsidP="004F50CD">
      <w:pPr>
        <w:widowControl w:val="0"/>
        <w:autoSpaceDE w:val="0"/>
        <w:autoSpaceDN w:val="0"/>
        <w:rPr>
          <w:u w:val="single"/>
          <w:lang w:eastAsia="en-US"/>
        </w:rPr>
      </w:pPr>
      <w:r w:rsidRPr="004F50CD">
        <w:rPr>
          <w:color w:val="000000"/>
          <w:szCs w:val="28"/>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w:t>
      </w:r>
      <w:r>
        <w:rPr>
          <w:color w:val="000000"/>
          <w:szCs w:val="28"/>
        </w:rPr>
        <w:t>ЗК РФ</w:t>
      </w:r>
      <w:r w:rsidRPr="004F50CD">
        <w:rPr>
          <w:color w:val="000000"/>
          <w:szCs w:val="28"/>
        </w:rPr>
        <w:t>.</w:t>
      </w:r>
    </w:p>
    <w:p w:rsidR="005F6A78" w:rsidRDefault="004F50CD" w:rsidP="000A1804">
      <w:pPr>
        <w:widowControl w:val="0"/>
        <w:autoSpaceDE w:val="0"/>
        <w:autoSpaceDN w:val="0"/>
        <w:rPr>
          <w:color w:val="000000" w:themeColor="text1"/>
          <w:szCs w:val="28"/>
        </w:rPr>
      </w:pPr>
      <w:r w:rsidRPr="004F50CD">
        <w:rPr>
          <w:szCs w:val="28"/>
        </w:rPr>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w:t>
      </w:r>
      <w:r w:rsidR="000A1804">
        <w:rPr>
          <w:color w:val="000000" w:themeColor="text1"/>
          <w:szCs w:val="28"/>
        </w:rPr>
        <w:t>случаев.</w:t>
      </w:r>
    </w:p>
    <w:p w:rsidR="00167C5B" w:rsidRPr="000A1804" w:rsidRDefault="00167C5B" w:rsidP="000A1804">
      <w:pPr>
        <w:widowControl w:val="0"/>
        <w:autoSpaceDE w:val="0"/>
        <w:autoSpaceDN w:val="0"/>
        <w:rPr>
          <w:color w:val="000000" w:themeColor="text1"/>
          <w:szCs w:val="28"/>
        </w:rPr>
      </w:pPr>
      <w:r>
        <w:rPr>
          <w:color w:val="000000" w:themeColor="text1"/>
          <w:szCs w:val="28"/>
        </w:rPr>
        <w:t>Зона встречается на территории муниципального образования.</w:t>
      </w:r>
    </w:p>
    <w:p w:rsidR="00607EAF" w:rsidRPr="00607EAF" w:rsidRDefault="00607EAF" w:rsidP="00030295">
      <w:pPr>
        <w:rPr>
          <w:rFonts w:eastAsiaTheme="minorHAnsi"/>
          <w:b/>
          <w:i/>
          <w:color w:val="000000" w:themeColor="text1"/>
          <w:szCs w:val="28"/>
          <w:lang w:eastAsia="en-US"/>
        </w:rPr>
      </w:pPr>
      <w:r w:rsidRPr="00607EAF">
        <w:rPr>
          <w:rFonts w:eastAsiaTheme="minorHAnsi"/>
          <w:b/>
          <w:i/>
          <w:color w:val="000000" w:themeColor="text1"/>
          <w:szCs w:val="28"/>
          <w:lang w:eastAsia="en-US"/>
        </w:rPr>
        <w:t>Проектные предложения</w:t>
      </w:r>
    </w:p>
    <w:p w:rsidR="005F6A78" w:rsidRPr="006042BE" w:rsidRDefault="005F6A78" w:rsidP="00030295">
      <w:pPr>
        <w:rPr>
          <w:rFonts w:eastAsiaTheme="minorHAnsi"/>
          <w:color w:val="000000" w:themeColor="text1"/>
          <w:szCs w:val="28"/>
          <w:lang w:eastAsia="en-US"/>
        </w:rPr>
      </w:pPr>
      <w:r w:rsidRPr="006042BE">
        <w:rPr>
          <w:rFonts w:eastAsiaTheme="minorHAnsi"/>
          <w:color w:val="000000" w:themeColor="text1"/>
          <w:szCs w:val="28"/>
          <w:lang w:eastAsia="en-US"/>
        </w:rPr>
        <w:t>В ходе разработки проекта генерального плана проведен анализ современного функционального использования территории сельского поселения, сложившейся пла</w:t>
      </w:r>
      <w:r w:rsidR="00854B80" w:rsidRPr="006042BE">
        <w:rPr>
          <w:rFonts w:eastAsiaTheme="minorHAnsi"/>
          <w:color w:val="000000" w:themeColor="text1"/>
          <w:szCs w:val="28"/>
          <w:lang w:eastAsia="en-US"/>
        </w:rPr>
        <w:t>нировочной структуры населенных</w:t>
      </w:r>
      <w:r w:rsidRPr="006042BE">
        <w:rPr>
          <w:rFonts w:eastAsiaTheme="minorHAnsi"/>
          <w:color w:val="000000" w:themeColor="text1"/>
          <w:szCs w:val="28"/>
          <w:lang w:eastAsia="en-US"/>
        </w:rPr>
        <w:t xml:space="preserve"> пун</w:t>
      </w:r>
      <w:r w:rsidR="00854B80" w:rsidRPr="006042BE">
        <w:rPr>
          <w:rFonts w:eastAsiaTheme="minorHAnsi"/>
          <w:color w:val="000000" w:themeColor="text1"/>
          <w:szCs w:val="28"/>
          <w:lang w:eastAsia="en-US"/>
        </w:rPr>
        <w:t>ктов</w:t>
      </w:r>
      <w:r w:rsidRPr="006042BE">
        <w:rPr>
          <w:rFonts w:eastAsiaTheme="minorHAnsi"/>
          <w:color w:val="000000" w:themeColor="text1"/>
          <w:szCs w:val="28"/>
          <w:lang w:eastAsia="en-US"/>
        </w:rPr>
        <w:t xml:space="preserve"> с учетом взаимосвязей с сопредельными территориями.</w:t>
      </w:r>
    </w:p>
    <w:p w:rsidR="00607EAF" w:rsidRPr="00607EAF" w:rsidRDefault="00607EAF" w:rsidP="00607EAF">
      <w:pPr>
        <w:rPr>
          <w:rFonts w:eastAsiaTheme="minorHAnsi"/>
          <w:color w:val="000000" w:themeColor="text1"/>
          <w:szCs w:val="28"/>
          <w:lang w:eastAsia="en-US"/>
        </w:rPr>
      </w:pPr>
      <w:r w:rsidRPr="00607EAF">
        <w:rPr>
          <w:rFonts w:eastAsiaTheme="minorHAnsi"/>
          <w:color w:val="000000" w:themeColor="text1"/>
          <w:szCs w:val="28"/>
          <w:lang w:eastAsia="en-US"/>
        </w:rPr>
        <w:t xml:space="preserve">В перспективе МО </w:t>
      </w:r>
      <w:r>
        <w:rPr>
          <w:rFonts w:eastAsiaTheme="minorHAnsi"/>
          <w:color w:val="000000" w:themeColor="text1"/>
          <w:szCs w:val="28"/>
          <w:lang w:eastAsia="en-US"/>
        </w:rPr>
        <w:t>Кебезенское сельское поселение</w:t>
      </w:r>
      <w:r w:rsidRPr="00607EAF">
        <w:rPr>
          <w:rFonts w:eastAsiaTheme="minorHAnsi"/>
          <w:color w:val="000000" w:themeColor="text1"/>
          <w:szCs w:val="28"/>
          <w:lang w:eastAsia="en-US"/>
        </w:rPr>
        <w:t xml:space="preserve"> будет развиваться в пределах</w:t>
      </w:r>
      <w:r>
        <w:rPr>
          <w:rFonts w:eastAsiaTheme="minorHAnsi"/>
          <w:color w:val="000000" w:themeColor="text1"/>
          <w:szCs w:val="28"/>
          <w:lang w:eastAsia="en-US"/>
        </w:rPr>
        <w:t xml:space="preserve"> выделенных функциональных зон. </w:t>
      </w:r>
      <w:r w:rsidRPr="00607EAF">
        <w:rPr>
          <w:rFonts w:eastAsiaTheme="minorHAnsi"/>
          <w:color w:val="000000" w:themeColor="text1"/>
          <w:szCs w:val="28"/>
          <w:lang w:eastAsia="en-US"/>
        </w:rPr>
        <w:t>Небольшому измене</w:t>
      </w:r>
      <w:r>
        <w:rPr>
          <w:rFonts w:eastAsiaTheme="minorHAnsi"/>
          <w:color w:val="000000" w:themeColor="text1"/>
          <w:szCs w:val="28"/>
          <w:lang w:eastAsia="en-US"/>
        </w:rPr>
        <w:t>нию подвергнется</w:t>
      </w:r>
      <w:r w:rsidRPr="00607EAF">
        <w:rPr>
          <w:rFonts w:eastAsiaTheme="minorHAnsi"/>
          <w:color w:val="000000" w:themeColor="text1"/>
          <w:szCs w:val="28"/>
          <w:lang w:eastAsia="en-US"/>
        </w:rPr>
        <w:t xml:space="preserve"> </w:t>
      </w:r>
      <w:r>
        <w:rPr>
          <w:rFonts w:eastAsiaTheme="minorHAnsi"/>
          <w:color w:val="000000" w:themeColor="text1"/>
          <w:szCs w:val="28"/>
          <w:lang w:eastAsia="en-US"/>
        </w:rPr>
        <w:t>транспортная зона в границах села Кебезень</w:t>
      </w:r>
      <w:r w:rsidRPr="00607EAF">
        <w:rPr>
          <w:rFonts w:eastAsiaTheme="minorHAnsi"/>
          <w:color w:val="000000" w:themeColor="text1"/>
          <w:szCs w:val="28"/>
          <w:lang w:eastAsia="en-US"/>
        </w:rPr>
        <w:t>.</w:t>
      </w:r>
    </w:p>
    <w:p w:rsidR="00607EAF" w:rsidRPr="00607EAF" w:rsidRDefault="00607EAF" w:rsidP="00607EAF">
      <w:pPr>
        <w:rPr>
          <w:rFonts w:eastAsiaTheme="minorHAnsi"/>
          <w:color w:val="000000" w:themeColor="text1"/>
          <w:szCs w:val="28"/>
          <w:lang w:eastAsia="en-US"/>
        </w:rPr>
      </w:pPr>
      <w:r w:rsidRPr="00607EAF">
        <w:rPr>
          <w:rFonts w:eastAsiaTheme="minorHAnsi"/>
          <w:color w:val="000000" w:themeColor="text1"/>
          <w:szCs w:val="28"/>
          <w:lang w:eastAsia="en-US"/>
        </w:rPr>
        <w:t xml:space="preserve">В связи с </w:t>
      </w:r>
      <w:r>
        <w:rPr>
          <w:rFonts w:eastAsiaTheme="minorHAnsi"/>
          <w:color w:val="000000" w:themeColor="text1"/>
          <w:szCs w:val="28"/>
          <w:lang w:eastAsia="en-US"/>
        </w:rPr>
        <w:t>расширением жилой застройки по ул. Береговая-Заречье планируется увеличение протяженности улично-дорожной сети для обеспечения подъезда к новым земельным участкам.</w:t>
      </w:r>
    </w:p>
    <w:p w:rsidR="005F6A78" w:rsidRPr="003776A8" w:rsidRDefault="001A0E56" w:rsidP="00030295">
      <w:pPr>
        <w:rPr>
          <w:rFonts w:eastAsiaTheme="minorHAnsi"/>
          <w:color w:val="000000" w:themeColor="text1"/>
          <w:szCs w:val="28"/>
          <w:lang w:eastAsia="en-US"/>
        </w:rPr>
      </w:pPr>
      <w:r w:rsidRPr="001A0E56">
        <w:rPr>
          <w:rFonts w:eastAsiaTheme="minorHAnsi"/>
          <w:color w:val="000000" w:themeColor="text1"/>
          <w:szCs w:val="28"/>
          <w:lang w:eastAsia="en-US"/>
        </w:rPr>
        <w:t xml:space="preserve">Наименование и баланс функциональных зон территории МО </w:t>
      </w:r>
      <w:r>
        <w:rPr>
          <w:rFonts w:eastAsiaTheme="minorHAnsi"/>
          <w:color w:val="000000" w:themeColor="text1"/>
          <w:szCs w:val="28"/>
          <w:lang w:eastAsia="en-US"/>
        </w:rPr>
        <w:t>Кебезенское сельское поселение</w:t>
      </w:r>
      <w:r w:rsidRPr="001A0E56">
        <w:rPr>
          <w:rFonts w:eastAsiaTheme="minorHAnsi"/>
          <w:color w:val="000000" w:themeColor="text1"/>
          <w:szCs w:val="28"/>
          <w:lang w:eastAsia="en-US"/>
        </w:rPr>
        <w:t xml:space="preserve"> на расчетный срок определен по графическим данным</w:t>
      </w:r>
      <w:r w:rsidR="005F6A78" w:rsidRPr="003776A8">
        <w:rPr>
          <w:rFonts w:eastAsiaTheme="minorHAnsi"/>
          <w:color w:val="000000" w:themeColor="text1"/>
          <w:szCs w:val="28"/>
          <w:lang w:eastAsia="en-US"/>
        </w:rPr>
        <w:t xml:space="preserve"> </w:t>
      </w:r>
      <w:r>
        <w:rPr>
          <w:rFonts w:eastAsiaTheme="minorHAnsi"/>
          <w:color w:val="000000" w:themeColor="text1"/>
          <w:szCs w:val="28"/>
          <w:lang w:eastAsia="en-US"/>
        </w:rPr>
        <w:t xml:space="preserve">и </w:t>
      </w:r>
      <w:r w:rsidR="005F6A78" w:rsidRPr="003776A8">
        <w:rPr>
          <w:rFonts w:eastAsiaTheme="minorHAnsi"/>
          <w:color w:val="000000" w:themeColor="text1"/>
          <w:szCs w:val="28"/>
          <w:lang w:eastAsia="en-US"/>
        </w:rPr>
        <w:t>отражен в табл. 2.</w:t>
      </w:r>
      <w:r w:rsidR="002A4CE7">
        <w:rPr>
          <w:rFonts w:eastAsiaTheme="minorHAnsi"/>
          <w:color w:val="000000" w:themeColor="text1"/>
          <w:szCs w:val="28"/>
          <w:lang w:eastAsia="en-US"/>
        </w:rPr>
        <w:t>3</w:t>
      </w:r>
      <w:r w:rsidR="005F6A78" w:rsidRPr="003776A8">
        <w:rPr>
          <w:rFonts w:eastAsiaTheme="minorHAnsi"/>
          <w:color w:val="000000" w:themeColor="text1"/>
          <w:szCs w:val="28"/>
          <w:lang w:eastAsia="en-US"/>
        </w:rPr>
        <w:t>-1.</w:t>
      </w:r>
    </w:p>
    <w:p w:rsidR="00464DAC" w:rsidRPr="003776A8" w:rsidRDefault="00464DAC" w:rsidP="007465EA">
      <w:pPr>
        <w:widowControl w:val="0"/>
        <w:autoSpaceDE w:val="0"/>
        <w:autoSpaceDN w:val="0"/>
        <w:spacing w:line="240" w:lineRule="auto"/>
        <w:rPr>
          <w:color w:val="000000" w:themeColor="text1"/>
          <w:lang w:eastAsia="en-US"/>
        </w:rPr>
      </w:pPr>
    </w:p>
    <w:p w:rsidR="00504733" w:rsidRDefault="00464DAC">
      <w:pPr>
        <w:spacing w:after="160" w:line="259" w:lineRule="auto"/>
        <w:ind w:firstLine="0"/>
        <w:jc w:val="left"/>
        <w:rPr>
          <w:color w:val="000000" w:themeColor="text1"/>
          <w:lang w:eastAsia="en-US"/>
        </w:rPr>
        <w:sectPr w:rsidR="00504733" w:rsidSect="00682063">
          <w:pgSz w:w="11906" w:h="16838"/>
          <w:pgMar w:top="1134" w:right="851" w:bottom="1134" w:left="1701" w:header="708" w:footer="708" w:gutter="0"/>
          <w:cols w:space="708"/>
          <w:docGrid w:linePitch="360"/>
        </w:sectPr>
      </w:pPr>
      <w:r w:rsidRPr="003776A8">
        <w:rPr>
          <w:color w:val="000000" w:themeColor="text1"/>
          <w:lang w:eastAsia="en-US"/>
        </w:rPr>
        <w:br w:type="page"/>
      </w:r>
    </w:p>
    <w:p w:rsidR="00464DAC" w:rsidRDefault="00504733" w:rsidP="00504733">
      <w:pPr>
        <w:spacing w:after="160" w:line="259" w:lineRule="auto"/>
        <w:ind w:firstLine="0"/>
        <w:jc w:val="right"/>
        <w:rPr>
          <w:color w:val="000000" w:themeColor="text1"/>
          <w:lang w:eastAsia="en-US"/>
        </w:rPr>
      </w:pPr>
      <w:r>
        <w:rPr>
          <w:color w:val="000000" w:themeColor="text1"/>
          <w:lang w:eastAsia="en-US"/>
        </w:rPr>
        <w:t>Таблица 2.</w:t>
      </w:r>
      <w:r w:rsidR="002A4CE7">
        <w:rPr>
          <w:color w:val="000000" w:themeColor="text1"/>
          <w:lang w:eastAsia="en-US"/>
        </w:rPr>
        <w:t>3</w:t>
      </w:r>
      <w:r>
        <w:rPr>
          <w:color w:val="000000" w:themeColor="text1"/>
          <w:lang w:eastAsia="en-US"/>
        </w:rPr>
        <w:t xml:space="preserve">-1 </w:t>
      </w:r>
    </w:p>
    <w:p w:rsidR="00504733" w:rsidRDefault="00504733" w:rsidP="00504733">
      <w:pPr>
        <w:spacing w:after="160" w:line="259" w:lineRule="auto"/>
        <w:ind w:firstLine="0"/>
        <w:jc w:val="center"/>
        <w:rPr>
          <w:color w:val="000000" w:themeColor="text1"/>
          <w:lang w:eastAsia="en-US"/>
        </w:rPr>
      </w:pPr>
      <w:r w:rsidRPr="00504733">
        <w:rPr>
          <w:color w:val="000000" w:themeColor="text1"/>
          <w:lang w:eastAsia="en-US"/>
        </w:rPr>
        <w:t xml:space="preserve">Баланс функциональных зон в границах МО </w:t>
      </w:r>
      <w:r>
        <w:rPr>
          <w:color w:val="000000" w:themeColor="text1"/>
          <w:lang w:eastAsia="en-US"/>
        </w:rPr>
        <w:t>Кебезенское сельское поселение</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1639"/>
        <w:gridCol w:w="1765"/>
        <w:gridCol w:w="1765"/>
        <w:gridCol w:w="1765"/>
        <w:gridCol w:w="1765"/>
        <w:gridCol w:w="1770"/>
      </w:tblGrid>
      <w:tr w:rsidR="00B666E1" w:rsidRPr="00E30150" w:rsidTr="00727827">
        <w:trPr>
          <w:tblHeader/>
        </w:trPr>
        <w:tc>
          <w:tcPr>
            <w:tcW w:w="1405" w:type="pct"/>
            <w:vMerge w:val="restar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Наименование</w:t>
            </w:r>
          </w:p>
        </w:tc>
        <w:tc>
          <w:tcPr>
            <w:tcW w:w="3595" w:type="pct"/>
            <w:gridSpan w:val="6"/>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Площадь, га</w:t>
            </w:r>
          </w:p>
        </w:tc>
      </w:tr>
      <w:tr w:rsidR="00B666E1" w:rsidRPr="00E30150" w:rsidTr="00727827">
        <w:trPr>
          <w:tblHeader/>
        </w:trPr>
        <w:tc>
          <w:tcPr>
            <w:tcW w:w="1405" w:type="pct"/>
            <w:vMerge/>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p>
        </w:tc>
        <w:tc>
          <w:tcPr>
            <w:tcW w:w="563"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с. Кебезень</w:t>
            </w:r>
          </w:p>
        </w:tc>
        <w:tc>
          <w:tcPr>
            <w:tcW w:w="606"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с. Усть-Пыжа</w:t>
            </w:r>
          </w:p>
        </w:tc>
        <w:tc>
          <w:tcPr>
            <w:tcW w:w="606"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с. Тулой</w:t>
            </w:r>
          </w:p>
        </w:tc>
        <w:tc>
          <w:tcPr>
            <w:tcW w:w="606"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с. Старый Кебезень</w:t>
            </w:r>
          </w:p>
        </w:tc>
        <w:tc>
          <w:tcPr>
            <w:tcW w:w="606"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с. Сюря</w:t>
            </w:r>
          </w:p>
        </w:tc>
        <w:tc>
          <w:tcPr>
            <w:tcW w:w="608" w:type="pct"/>
            <w:shd w:val="clear" w:color="auto" w:fill="E7E6E6" w:themeFill="background2"/>
            <w:vAlign w:val="center"/>
          </w:tcPr>
          <w:p w:rsidR="00B666E1" w:rsidRPr="00E30150" w:rsidRDefault="00B666E1" w:rsidP="00727827">
            <w:pPr>
              <w:spacing w:line="240" w:lineRule="auto"/>
              <w:ind w:firstLine="0"/>
              <w:jc w:val="center"/>
              <w:rPr>
                <w:b/>
                <w:color w:val="000000" w:themeColor="text1"/>
                <w:sz w:val="24"/>
                <w:szCs w:val="24"/>
                <w:lang w:eastAsia="en-US"/>
              </w:rPr>
            </w:pPr>
            <w:r w:rsidRPr="00E30150">
              <w:rPr>
                <w:b/>
                <w:color w:val="000000" w:themeColor="text1"/>
                <w:sz w:val="24"/>
                <w:szCs w:val="24"/>
                <w:lang w:eastAsia="en-US"/>
              </w:rPr>
              <w:t>Всего</w:t>
            </w:r>
            <w:r>
              <w:rPr>
                <w:b/>
                <w:color w:val="000000" w:themeColor="text1"/>
                <w:sz w:val="24"/>
                <w:szCs w:val="24"/>
                <w:lang w:eastAsia="en-US"/>
              </w:rPr>
              <w:t xml:space="preserve"> в МО</w:t>
            </w:r>
          </w:p>
        </w:tc>
      </w:tr>
      <w:tr w:rsidR="00B666E1" w:rsidRPr="00E30150" w:rsidTr="00727827">
        <w:tc>
          <w:tcPr>
            <w:tcW w:w="1405" w:type="pct"/>
          </w:tcPr>
          <w:p w:rsidR="00B666E1" w:rsidRPr="00E30150" w:rsidRDefault="00B666E1" w:rsidP="00727827">
            <w:pPr>
              <w:spacing w:line="240" w:lineRule="auto"/>
              <w:ind w:firstLine="0"/>
              <w:rPr>
                <w:b/>
                <w:i/>
                <w:color w:val="000000" w:themeColor="text1"/>
                <w:sz w:val="24"/>
                <w:szCs w:val="24"/>
                <w:lang w:eastAsia="en-US"/>
              </w:rPr>
            </w:pPr>
            <w:r w:rsidRPr="00E30150">
              <w:rPr>
                <w:b/>
                <w:i/>
                <w:color w:val="000000" w:themeColor="text1"/>
                <w:sz w:val="24"/>
                <w:szCs w:val="24"/>
                <w:lang w:eastAsia="en-US"/>
              </w:rPr>
              <w:t>Жилые зоны</w:t>
            </w:r>
          </w:p>
        </w:tc>
        <w:tc>
          <w:tcPr>
            <w:tcW w:w="563" w:type="pct"/>
          </w:tcPr>
          <w:p w:rsidR="00B666E1" w:rsidRPr="00B666E1" w:rsidRDefault="00B666E1" w:rsidP="00727827">
            <w:pPr>
              <w:spacing w:line="240" w:lineRule="auto"/>
              <w:ind w:firstLine="0"/>
              <w:jc w:val="center"/>
              <w:rPr>
                <w:b/>
                <w:color w:val="000000" w:themeColor="text1"/>
                <w:sz w:val="24"/>
                <w:szCs w:val="24"/>
                <w:lang w:val="en-US" w:eastAsia="en-US"/>
              </w:rPr>
            </w:pPr>
            <w:r w:rsidRPr="00B666E1">
              <w:rPr>
                <w:b/>
                <w:color w:val="000000" w:themeColor="text1"/>
                <w:sz w:val="24"/>
                <w:szCs w:val="24"/>
                <w:lang w:eastAsia="en-US"/>
              </w:rPr>
              <w:t>12</w:t>
            </w:r>
            <w:r w:rsidRPr="00B666E1">
              <w:rPr>
                <w:b/>
                <w:color w:val="000000" w:themeColor="text1"/>
                <w:sz w:val="24"/>
                <w:szCs w:val="24"/>
                <w:lang w:val="en-US" w:eastAsia="en-US"/>
              </w:rPr>
              <w:t>5</w:t>
            </w:r>
            <w:r w:rsidRPr="00B666E1">
              <w:rPr>
                <w:b/>
                <w:color w:val="000000" w:themeColor="text1"/>
                <w:sz w:val="24"/>
                <w:szCs w:val="24"/>
                <w:lang w:eastAsia="en-US"/>
              </w:rPr>
              <w:t>,</w:t>
            </w:r>
            <w:r w:rsidRPr="00B666E1">
              <w:rPr>
                <w:b/>
                <w:color w:val="000000" w:themeColor="text1"/>
                <w:sz w:val="24"/>
                <w:szCs w:val="24"/>
                <w:lang w:val="en-US" w:eastAsia="en-US"/>
              </w:rPr>
              <w:t>17</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58,27</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56,31</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48,95</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5,96</w:t>
            </w:r>
          </w:p>
        </w:tc>
        <w:tc>
          <w:tcPr>
            <w:tcW w:w="608"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294,66</w:t>
            </w:r>
          </w:p>
        </w:tc>
      </w:tr>
      <w:tr w:rsidR="00B666E1" w:rsidRPr="00E30150" w:rsidTr="00727827">
        <w:tc>
          <w:tcPr>
            <w:tcW w:w="1405" w:type="pct"/>
          </w:tcPr>
          <w:p w:rsidR="00B666E1" w:rsidRPr="00E30150" w:rsidRDefault="00B666E1" w:rsidP="00727827">
            <w:pPr>
              <w:spacing w:line="240" w:lineRule="auto"/>
              <w:ind w:firstLine="0"/>
              <w:rPr>
                <w:b/>
                <w:i/>
                <w:color w:val="000000" w:themeColor="text1"/>
                <w:sz w:val="24"/>
                <w:szCs w:val="24"/>
                <w:lang w:eastAsia="en-US"/>
              </w:rPr>
            </w:pPr>
            <w:r w:rsidRPr="00E30150">
              <w:rPr>
                <w:b/>
                <w:i/>
                <w:color w:val="000000" w:themeColor="text1"/>
                <w:sz w:val="24"/>
                <w:szCs w:val="24"/>
                <w:lang w:eastAsia="en-US"/>
              </w:rPr>
              <w:t>Общественно-деловые зоны</w:t>
            </w:r>
          </w:p>
        </w:tc>
        <w:tc>
          <w:tcPr>
            <w:tcW w:w="563"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val="en-US" w:eastAsia="en-US"/>
              </w:rPr>
              <w:t>6</w:t>
            </w:r>
            <w:r w:rsidRPr="00B666E1">
              <w:rPr>
                <w:b/>
                <w:color w:val="000000" w:themeColor="text1"/>
                <w:sz w:val="24"/>
                <w:szCs w:val="24"/>
                <w:lang w:eastAsia="en-US"/>
              </w:rPr>
              <w:t>,42</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3,51</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1,63</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0,56</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w:t>
            </w:r>
          </w:p>
        </w:tc>
        <w:tc>
          <w:tcPr>
            <w:tcW w:w="608"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12,12</w:t>
            </w:r>
          </w:p>
        </w:tc>
      </w:tr>
      <w:tr w:rsidR="00B666E1" w:rsidRPr="00E30150" w:rsidTr="00727827">
        <w:tc>
          <w:tcPr>
            <w:tcW w:w="1405" w:type="pct"/>
          </w:tcPr>
          <w:p w:rsidR="00B666E1" w:rsidRPr="00E30150" w:rsidRDefault="00B666E1" w:rsidP="00727827">
            <w:pPr>
              <w:spacing w:line="240" w:lineRule="auto"/>
              <w:ind w:firstLine="0"/>
              <w:rPr>
                <w:b/>
                <w:i/>
                <w:color w:val="000000" w:themeColor="text1"/>
                <w:sz w:val="24"/>
                <w:szCs w:val="24"/>
                <w:lang w:eastAsia="en-US"/>
              </w:rPr>
            </w:pPr>
            <w:r w:rsidRPr="00E30150">
              <w:rPr>
                <w:b/>
                <w:i/>
                <w:color w:val="000000" w:themeColor="text1"/>
                <w:sz w:val="24"/>
                <w:szCs w:val="24"/>
                <w:lang w:eastAsia="en-US"/>
              </w:rPr>
              <w:t>Производственные зоны, зоны инженерной и транспортной инфраструктуры, в т. ч.:</w:t>
            </w:r>
          </w:p>
          <w:p w:rsidR="00B666E1"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 производственная зона</w:t>
            </w:r>
          </w:p>
          <w:p w:rsidR="00B666E1" w:rsidRPr="00E30150"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w:t>
            </w:r>
            <w:r>
              <w:rPr>
                <w:color w:val="000000" w:themeColor="text1"/>
                <w:sz w:val="24"/>
                <w:szCs w:val="24"/>
                <w:lang w:eastAsia="en-US"/>
              </w:rPr>
              <w:t xml:space="preserve"> коммунально-складская зона</w:t>
            </w:r>
          </w:p>
          <w:p w:rsidR="00B666E1" w:rsidRPr="00E30150"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 зона инженерной инфраструктуры</w:t>
            </w:r>
          </w:p>
          <w:p w:rsidR="00B666E1" w:rsidRPr="00E30150"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 зона транспортной инфраструктуры</w:t>
            </w:r>
          </w:p>
        </w:tc>
        <w:tc>
          <w:tcPr>
            <w:tcW w:w="563"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26,14</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1,41</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0,88</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0,85</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23,00</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9,51</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5,10</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0,12</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4,29</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5,63</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0,57</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0,53</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4,53</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4,44</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0,50</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0,10</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3,84</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3,32</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1,21</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2,11</w:t>
            </w:r>
          </w:p>
        </w:tc>
        <w:tc>
          <w:tcPr>
            <w:tcW w:w="608"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117,52</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10,83</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0,88</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2,08</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103,73</w:t>
            </w:r>
          </w:p>
        </w:tc>
      </w:tr>
      <w:tr w:rsidR="00B666E1" w:rsidRPr="00E30150" w:rsidTr="00727827">
        <w:tc>
          <w:tcPr>
            <w:tcW w:w="1405" w:type="pct"/>
          </w:tcPr>
          <w:p w:rsidR="00B666E1" w:rsidRPr="00E30150" w:rsidRDefault="00B666E1" w:rsidP="00727827">
            <w:pPr>
              <w:spacing w:line="240" w:lineRule="auto"/>
              <w:ind w:firstLine="0"/>
              <w:rPr>
                <w:b/>
                <w:i/>
                <w:color w:val="000000" w:themeColor="text1"/>
                <w:sz w:val="24"/>
                <w:szCs w:val="24"/>
                <w:lang w:eastAsia="en-US"/>
              </w:rPr>
            </w:pPr>
            <w:r w:rsidRPr="00E30150">
              <w:rPr>
                <w:b/>
                <w:i/>
                <w:color w:val="000000" w:themeColor="text1"/>
                <w:sz w:val="24"/>
                <w:szCs w:val="24"/>
                <w:lang w:eastAsia="en-US"/>
              </w:rPr>
              <w:t>Зоны сельскохозяйственного использования, в т. ч.:</w:t>
            </w:r>
          </w:p>
          <w:p w:rsidR="00B666E1" w:rsidRPr="00E30150"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 зона сельскохозяйственных угодий</w:t>
            </w:r>
          </w:p>
          <w:p w:rsidR="00B666E1" w:rsidRPr="00E30150" w:rsidRDefault="00B666E1" w:rsidP="00727827">
            <w:pPr>
              <w:spacing w:line="240" w:lineRule="auto"/>
              <w:ind w:firstLine="0"/>
              <w:rPr>
                <w:color w:val="000000" w:themeColor="text1"/>
                <w:sz w:val="24"/>
                <w:szCs w:val="24"/>
                <w:lang w:eastAsia="en-US"/>
              </w:rPr>
            </w:pPr>
            <w:r w:rsidRPr="00E30150">
              <w:rPr>
                <w:color w:val="000000" w:themeColor="text1"/>
                <w:sz w:val="24"/>
                <w:szCs w:val="24"/>
                <w:lang w:eastAsia="en-US"/>
              </w:rPr>
              <w:t>– производственная зона сельскохозяйственных предприятий</w:t>
            </w:r>
          </w:p>
        </w:tc>
        <w:tc>
          <w:tcPr>
            <w:tcW w:w="563"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3,90</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3,86</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0,05</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0,81</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0,81</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12,16</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12,16</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8" w:type="pct"/>
          </w:tcPr>
          <w:p w:rsidR="00B666E1" w:rsidRPr="00B666E1" w:rsidRDefault="00B666E1" w:rsidP="00727827">
            <w:pPr>
              <w:spacing w:line="240" w:lineRule="auto"/>
              <w:ind w:firstLine="0"/>
              <w:jc w:val="center"/>
              <w:rPr>
                <w:color w:val="000000" w:themeColor="text1"/>
                <w:sz w:val="24"/>
                <w:szCs w:val="24"/>
                <w:lang w:eastAsia="en-US"/>
              </w:rPr>
            </w:pPr>
            <w:r w:rsidRPr="00B666E1">
              <w:rPr>
                <w:b/>
                <w:color w:val="000000" w:themeColor="text1"/>
                <w:sz w:val="24"/>
                <w:szCs w:val="24"/>
                <w:lang w:eastAsia="en-US"/>
              </w:rPr>
              <w:t>3 906,33</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3 906,28</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0,05</w:t>
            </w:r>
          </w:p>
        </w:tc>
      </w:tr>
      <w:tr w:rsidR="00B666E1" w:rsidRPr="00E30150" w:rsidTr="00727827">
        <w:tc>
          <w:tcPr>
            <w:tcW w:w="1405" w:type="pct"/>
          </w:tcPr>
          <w:p w:rsidR="00B666E1" w:rsidRPr="00E30150" w:rsidRDefault="00B666E1" w:rsidP="00727827">
            <w:pPr>
              <w:spacing w:line="240" w:lineRule="auto"/>
              <w:ind w:firstLine="0"/>
              <w:rPr>
                <w:b/>
                <w:i/>
                <w:spacing w:val="-1"/>
                <w:sz w:val="24"/>
                <w:szCs w:val="24"/>
              </w:rPr>
            </w:pPr>
            <w:r w:rsidRPr="00E30150">
              <w:rPr>
                <w:b/>
                <w:i/>
                <w:spacing w:val="-1"/>
                <w:sz w:val="24"/>
                <w:szCs w:val="24"/>
              </w:rPr>
              <w:t>Зоны рекреационного назначения, в т. ч.:</w:t>
            </w:r>
          </w:p>
          <w:p w:rsidR="00B666E1" w:rsidRPr="00E30150" w:rsidRDefault="00B666E1" w:rsidP="00727827">
            <w:pPr>
              <w:spacing w:line="240" w:lineRule="auto"/>
              <w:ind w:firstLine="0"/>
              <w:rPr>
                <w:sz w:val="24"/>
                <w:szCs w:val="24"/>
              </w:rPr>
            </w:pPr>
            <w:r w:rsidRPr="00E30150">
              <w:rPr>
                <w:spacing w:val="-1"/>
                <w:sz w:val="24"/>
                <w:szCs w:val="24"/>
              </w:rPr>
              <w:t>– зона отдыха</w:t>
            </w:r>
          </w:p>
          <w:p w:rsidR="00B666E1" w:rsidRPr="00E30150" w:rsidRDefault="00B666E1" w:rsidP="00727827">
            <w:pPr>
              <w:spacing w:line="240" w:lineRule="auto"/>
              <w:ind w:firstLine="0"/>
              <w:rPr>
                <w:spacing w:val="-1"/>
                <w:sz w:val="24"/>
                <w:szCs w:val="24"/>
              </w:rPr>
            </w:pPr>
            <w:r w:rsidRPr="00E30150">
              <w:rPr>
                <w:spacing w:val="-1"/>
                <w:sz w:val="24"/>
                <w:szCs w:val="24"/>
              </w:rPr>
              <w:t>– зона озелененных территорий общего пользования</w:t>
            </w:r>
          </w:p>
          <w:p w:rsidR="00B666E1" w:rsidRPr="00E30150" w:rsidRDefault="00B666E1" w:rsidP="00727827">
            <w:pPr>
              <w:spacing w:line="240" w:lineRule="auto"/>
              <w:ind w:firstLine="0"/>
              <w:rPr>
                <w:color w:val="000000" w:themeColor="text1"/>
                <w:sz w:val="24"/>
                <w:szCs w:val="24"/>
                <w:lang w:eastAsia="en-US"/>
              </w:rPr>
            </w:pPr>
            <w:r w:rsidRPr="00E30150">
              <w:rPr>
                <w:spacing w:val="-1"/>
                <w:sz w:val="24"/>
                <w:szCs w:val="24"/>
              </w:rPr>
              <w:t>– зона лесов</w:t>
            </w:r>
          </w:p>
        </w:tc>
        <w:tc>
          <w:tcPr>
            <w:tcW w:w="563"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16,25</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0,75</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15,50</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4,48</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4,48</w:t>
            </w:r>
          </w:p>
          <w:p w:rsidR="00B666E1" w:rsidRPr="00B666E1" w:rsidRDefault="00B666E1" w:rsidP="00727827">
            <w:pPr>
              <w:spacing w:line="240" w:lineRule="auto"/>
              <w:ind w:firstLine="0"/>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2,65</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2,65</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6"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7,86</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7,86</w:t>
            </w:r>
          </w:p>
          <w:p w:rsidR="00B666E1" w:rsidRPr="00B666E1" w:rsidRDefault="00B666E1" w:rsidP="00727827">
            <w:pPr>
              <w:spacing w:line="240" w:lineRule="auto"/>
              <w:ind w:firstLine="0"/>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6" w:type="pct"/>
          </w:tcPr>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w:t>
            </w:r>
          </w:p>
        </w:tc>
        <w:tc>
          <w:tcPr>
            <w:tcW w:w="608" w:type="pct"/>
          </w:tcPr>
          <w:p w:rsidR="00B666E1" w:rsidRPr="00B666E1" w:rsidRDefault="00B666E1" w:rsidP="00727827">
            <w:pPr>
              <w:spacing w:line="240" w:lineRule="auto"/>
              <w:ind w:firstLine="0"/>
              <w:jc w:val="center"/>
              <w:rPr>
                <w:b/>
                <w:color w:val="000000" w:themeColor="text1"/>
                <w:sz w:val="24"/>
                <w:szCs w:val="24"/>
                <w:lang w:eastAsia="en-US"/>
              </w:rPr>
            </w:pPr>
            <w:r w:rsidRPr="00B666E1">
              <w:rPr>
                <w:b/>
                <w:color w:val="000000" w:themeColor="text1"/>
                <w:sz w:val="24"/>
                <w:szCs w:val="24"/>
                <w:lang w:eastAsia="en-US"/>
              </w:rPr>
              <w:t>58 632,80</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0,98</w:t>
            </w: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30,49</w:t>
            </w:r>
          </w:p>
          <w:p w:rsidR="00B666E1" w:rsidRPr="00B666E1" w:rsidRDefault="00B666E1" w:rsidP="00727827">
            <w:pPr>
              <w:spacing w:line="240" w:lineRule="auto"/>
              <w:ind w:firstLine="0"/>
              <w:jc w:val="center"/>
              <w:rPr>
                <w:color w:val="000000" w:themeColor="text1"/>
                <w:sz w:val="24"/>
                <w:szCs w:val="24"/>
                <w:lang w:eastAsia="en-US"/>
              </w:rPr>
            </w:pPr>
          </w:p>
          <w:p w:rsidR="00B666E1" w:rsidRPr="00B666E1" w:rsidRDefault="00B666E1" w:rsidP="00727827">
            <w:pPr>
              <w:spacing w:line="240" w:lineRule="auto"/>
              <w:ind w:firstLine="0"/>
              <w:jc w:val="center"/>
              <w:rPr>
                <w:color w:val="000000" w:themeColor="text1"/>
                <w:sz w:val="24"/>
                <w:szCs w:val="24"/>
                <w:lang w:eastAsia="en-US"/>
              </w:rPr>
            </w:pPr>
            <w:r w:rsidRPr="00B666E1">
              <w:rPr>
                <w:color w:val="000000" w:themeColor="text1"/>
                <w:sz w:val="24"/>
                <w:szCs w:val="24"/>
                <w:lang w:eastAsia="en-US"/>
              </w:rPr>
              <w:t>58 601,33</w:t>
            </w:r>
          </w:p>
        </w:tc>
      </w:tr>
      <w:tr w:rsidR="00B666E1" w:rsidRPr="00E30150" w:rsidTr="00727827">
        <w:tc>
          <w:tcPr>
            <w:tcW w:w="1405" w:type="pct"/>
          </w:tcPr>
          <w:p w:rsidR="00B666E1" w:rsidRPr="00E30150" w:rsidRDefault="00B666E1" w:rsidP="00727827">
            <w:pPr>
              <w:spacing w:line="240" w:lineRule="auto"/>
              <w:ind w:firstLine="0"/>
              <w:rPr>
                <w:color w:val="000000" w:themeColor="text1"/>
                <w:sz w:val="24"/>
                <w:szCs w:val="24"/>
                <w:lang w:eastAsia="en-US"/>
              </w:rPr>
            </w:pPr>
            <w:r w:rsidRPr="00E30150">
              <w:rPr>
                <w:b/>
                <w:i/>
                <w:color w:val="000000" w:themeColor="text1"/>
                <w:sz w:val="24"/>
                <w:szCs w:val="24"/>
                <w:lang w:eastAsia="en-US"/>
              </w:rPr>
              <w:t>Зоны специального назначения, в т. ч.:</w:t>
            </w:r>
          </w:p>
          <w:p w:rsidR="00B666E1" w:rsidRPr="00E30150" w:rsidRDefault="00B666E1" w:rsidP="00727827">
            <w:pPr>
              <w:spacing w:line="240" w:lineRule="auto"/>
              <w:ind w:firstLine="0"/>
              <w:rPr>
                <w:spacing w:val="-1"/>
                <w:sz w:val="24"/>
                <w:szCs w:val="24"/>
              </w:rPr>
            </w:pPr>
            <w:r w:rsidRPr="00E30150">
              <w:rPr>
                <w:spacing w:val="-1"/>
                <w:sz w:val="24"/>
                <w:szCs w:val="24"/>
              </w:rPr>
              <w:t>– зона кладбищ</w:t>
            </w:r>
          </w:p>
          <w:p w:rsidR="00B666E1" w:rsidRPr="00E30150" w:rsidRDefault="00B666E1" w:rsidP="00727827">
            <w:pPr>
              <w:spacing w:line="240" w:lineRule="auto"/>
              <w:ind w:firstLine="0"/>
              <w:rPr>
                <w:spacing w:val="-1"/>
                <w:sz w:val="24"/>
                <w:szCs w:val="24"/>
              </w:rPr>
            </w:pPr>
            <w:r w:rsidRPr="00E30150">
              <w:rPr>
                <w:spacing w:val="-1"/>
                <w:sz w:val="24"/>
                <w:szCs w:val="24"/>
              </w:rPr>
              <w:t>– зона складирования и захоронения отходов</w:t>
            </w:r>
          </w:p>
          <w:p w:rsidR="00B666E1" w:rsidRPr="00E30150" w:rsidRDefault="00B666E1" w:rsidP="00727827">
            <w:pPr>
              <w:spacing w:line="240" w:lineRule="auto"/>
              <w:ind w:firstLine="0"/>
              <w:rPr>
                <w:spacing w:val="-1"/>
                <w:sz w:val="24"/>
                <w:szCs w:val="24"/>
              </w:rPr>
            </w:pPr>
            <w:r w:rsidRPr="00E30150">
              <w:rPr>
                <w:spacing w:val="-1"/>
                <w:sz w:val="24"/>
                <w:szCs w:val="24"/>
              </w:rPr>
              <w:t>– зона озелененных территорий специального назначения</w:t>
            </w:r>
          </w:p>
          <w:p w:rsidR="00B666E1" w:rsidRPr="00E30150" w:rsidRDefault="00B666E1" w:rsidP="00727827">
            <w:pPr>
              <w:spacing w:line="240" w:lineRule="auto"/>
              <w:ind w:firstLine="0"/>
              <w:rPr>
                <w:color w:val="000000" w:themeColor="text1"/>
                <w:sz w:val="24"/>
                <w:szCs w:val="24"/>
                <w:lang w:eastAsia="en-US"/>
              </w:rPr>
            </w:pPr>
            <w:r w:rsidRPr="00E30150">
              <w:rPr>
                <w:spacing w:val="-1"/>
                <w:sz w:val="24"/>
                <w:szCs w:val="24"/>
              </w:rPr>
              <w:t>–</w:t>
            </w:r>
            <w:r w:rsidRPr="00E30150">
              <w:rPr>
                <w:color w:val="000000" w:themeColor="text1"/>
                <w:sz w:val="24"/>
                <w:szCs w:val="24"/>
                <w:lang w:eastAsia="en-US"/>
              </w:rPr>
              <w:t xml:space="preserve"> зона акваторий</w:t>
            </w:r>
          </w:p>
        </w:tc>
        <w:tc>
          <w:tcPr>
            <w:tcW w:w="563" w:type="pct"/>
          </w:tcPr>
          <w:p w:rsidR="00B666E1" w:rsidRPr="0086723A" w:rsidRDefault="00B666E1" w:rsidP="00727827">
            <w:pPr>
              <w:spacing w:line="240" w:lineRule="auto"/>
              <w:ind w:firstLine="0"/>
              <w:jc w:val="center"/>
              <w:rPr>
                <w:b/>
                <w:color w:val="000000" w:themeColor="text1"/>
                <w:sz w:val="24"/>
                <w:szCs w:val="24"/>
                <w:lang w:eastAsia="en-US"/>
              </w:rPr>
            </w:pPr>
            <w:r w:rsidRPr="0086723A">
              <w:rPr>
                <w:b/>
                <w:color w:val="000000" w:themeColor="text1"/>
                <w:sz w:val="24"/>
                <w:szCs w:val="24"/>
                <w:lang w:eastAsia="en-US"/>
              </w:rPr>
              <w:t>0,57</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0,57</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86723A" w:rsidRDefault="00B666E1" w:rsidP="00727827">
            <w:pPr>
              <w:spacing w:line="240" w:lineRule="auto"/>
              <w:ind w:firstLine="0"/>
              <w:jc w:val="center"/>
              <w:rPr>
                <w:b/>
                <w:color w:val="000000" w:themeColor="text1"/>
                <w:sz w:val="24"/>
                <w:szCs w:val="24"/>
                <w:lang w:eastAsia="en-US"/>
              </w:rPr>
            </w:pPr>
            <w:r w:rsidRPr="0086723A">
              <w:rPr>
                <w:b/>
                <w:color w:val="000000" w:themeColor="text1"/>
                <w:sz w:val="24"/>
                <w:szCs w:val="24"/>
                <w:lang w:eastAsia="en-US"/>
              </w:rPr>
              <w:t>0,75</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0,28</w:t>
            </w: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0,47</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3D3287" w:rsidRDefault="00B666E1" w:rsidP="00727827">
            <w:pPr>
              <w:spacing w:line="240" w:lineRule="auto"/>
              <w:ind w:firstLine="0"/>
              <w:jc w:val="center"/>
              <w:rPr>
                <w:b/>
                <w:color w:val="000000" w:themeColor="text1"/>
                <w:sz w:val="24"/>
                <w:szCs w:val="24"/>
                <w:lang w:eastAsia="en-US"/>
              </w:rPr>
            </w:pPr>
            <w:r w:rsidRPr="003D3287">
              <w:rPr>
                <w:b/>
                <w:color w:val="000000" w:themeColor="text1"/>
                <w:sz w:val="24"/>
                <w:szCs w:val="24"/>
                <w:lang w:eastAsia="en-US"/>
              </w:rPr>
              <w:t>0,46</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0,25</w:t>
            </w: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0,21</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3D3287" w:rsidRDefault="00B666E1" w:rsidP="00727827">
            <w:pPr>
              <w:spacing w:line="240" w:lineRule="auto"/>
              <w:ind w:firstLine="0"/>
              <w:jc w:val="center"/>
              <w:rPr>
                <w:b/>
                <w:color w:val="000000" w:themeColor="text1"/>
                <w:sz w:val="24"/>
                <w:szCs w:val="24"/>
                <w:lang w:eastAsia="en-US"/>
              </w:rPr>
            </w:pPr>
            <w:r w:rsidRPr="003D3287">
              <w:rPr>
                <w:b/>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3D3287" w:rsidRDefault="00B666E1" w:rsidP="00727827">
            <w:pPr>
              <w:spacing w:line="240" w:lineRule="auto"/>
              <w:ind w:firstLine="0"/>
              <w:jc w:val="center"/>
              <w:rPr>
                <w:b/>
                <w:color w:val="000000" w:themeColor="text1"/>
                <w:sz w:val="24"/>
                <w:szCs w:val="24"/>
                <w:lang w:eastAsia="en-US"/>
              </w:rPr>
            </w:pPr>
            <w:r w:rsidRPr="003D3287">
              <w:rPr>
                <w:b/>
                <w:color w:val="000000" w:themeColor="text1"/>
                <w:sz w:val="24"/>
                <w:szCs w:val="24"/>
                <w:lang w:eastAsia="en-US"/>
              </w:rPr>
              <w:t>0,60</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8" w:type="pct"/>
          </w:tcPr>
          <w:p w:rsidR="00B666E1" w:rsidRPr="00366EE7" w:rsidRDefault="00B666E1" w:rsidP="00727827">
            <w:pPr>
              <w:spacing w:line="240" w:lineRule="auto"/>
              <w:ind w:firstLine="0"/>
              <w:jc w:val="center"/>
              <w:rPr>
                <w:b/>
                <w:color w:val="000000" w:themeColor="text1"/>
                <w:sz w:val="24"/>
                <w:szCs w:val="24"/>
                <w:lang w:eastAsia="en-US"/>
              </w:rPr>
            </w:pPr>
            <w:r w:rsidRPr="00366EE7">
              <w:rPr>
                <w:b/>
                <w:color w:val="000000" w:themeColor="text1"/>
                <w:sz w:val="24"/>
                <w:szCs w:val="24"/>
                <w:lang w:eastAsia="en-US"/>
              </w:rPr>
              <w:t>334,69</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1,14</w:t>
            </w: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1,42</w:t>
            </w: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p>
          <w:p w:rsidR="00B666E1"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1,24</w:t>
            </w:r>
          </w:p>
          <w:p w:rsidR="00B666E1" w:rsidRDefault="00B666E1" w:rsidP="00727827">
            <w:pPr>
              <w:spacing w:line="240" w:lineRule="auto"/>
              <w:ind w:firstLine="0"/>
              <w:jc w:val="center"/>
              <w:rPr>
                <w:color w:val="000000" w:themeColor="text1"/>
                <w:sz w:val="24"/>
                <w:szCs w:val="24"/>
                <w:lang w:eastAsia="en-US"/>
              </w:rPr>
            </w:pPr>
          </w:p>
          <w:p w:rsidR="00B666E1" w:rsidRPr="00E30150" w:rsidRDefault="00B666E1" w:rsidP="00727827">
            <w:pPr>
              <w:spacing w:line="240" w:lineRule="auto"/>
              <w:ind w:firstLine="0"/>
              <w:jc w:val="center"/>
              <w:rPr>
                <w:color w:val="000000" w:themeColor="text1"/>
                <w:sz w:val="24"/>
                <w:szCs w:val="24"/>
                <w:lang w:eastAsia="en-US"/>
              </w:rPr>
            </w:pPr>
            <w:r>
              <w:rPr>
                <w:color w:val="000000" w:themeColor="text1"/>
                <w:sz w:val="24"/>
                <w:szCs w:val="24"/>
                <w:lang w:eastAsia="en-US"/>
              </w:rPr>
              <w:t>330,89</w:t>
            </w:r>
          </w:p>
        </w:tc>
      </w:tr>
      <w:tr w:rsidR="00B666E1" w:rsidRPr="00E30150" w:rsidTr="00727827">
        <w:tc>
          <w:tcPr>
            <w:tcW w:w="1405" w:type="pct"/>
          </w:tcPr>
          <w:p w:rsidR="00B666E1" w:rsidRPr="00E30150" w:rsidRDefault="00B666E1" w:rsidP="00727827">
            <w:pPr>
              <w:spacing w:line="240" w:lineRule="auto"/>
              <w:ind w:firstLine="0"/>
              <w:jc w:val="left"/>
              <w:rPr>
                <w:b/>
                <w:i/>
                <w:color w:val="000000" w:themeColor="text1"/>
                <w:sz w:val="24"/>
                <w:szCs w:val="24"/>
                <w:lang w:eastAsia="en-US"/>
              </w:rPr>
            </w:pPr>
            <w:r w:rsidRPr="00E30150">
              <w:rPr>
                <w:b/>
                <w:i/>
                <w:color w:val="000000" w:themeColor="text1"/>
                <w:sz w:val="24"/>
                <w:szCs w:val="24"/>
                <w:lang w:eastAsia="en-US"/>
              </w:rPr>
              <w:t>Иные зоны, в т. ч.:</w:t>
            </w:r>
          </w:p>
          <w:p w:rsidR="00B666E1" w:rsidRPr="00E30150" w:rsidRDefault="00B666E1" w:rsidP="00727827">
            <w:pPr>
              <w:spacing w:line="240" w:lineRule="auto"/>
              <w:ind w:firstLine="0"/>
              <w:jc w:val="left"/>
              <w:rPr>
                <w:color w:val="000000" w:themeColor="text1"/>
                <w:sz w:val="24"/>
                <w:szCs w:val="24"/>
                <w:lang w:eastAsia="en-US"/>
              </w:rPr>
            </w:pPr>
            <w:r w:rsidRPr="00E30150">
              <w:rPr>
                <w:spacing w:val="-1"/>
                <w:sz w:val="24"/>
                <w:szCs w:val="24"/>
              </w:rPr>
              <w:t>– зона земель запаса</w:t>
            </w:r>
          </w:p>
        </w:tc>
        <w:tc>
          <w:tcPr>
            <w:tcW w:w="563" w:type="pct"/>
          </w:tcPr>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6" w:type="pct"/>
          </w:tcPr>
          <w:p w:rsidR="00B666E1" w:rsidRPr="00E30150" w:rsidRDefault="00B666E1" w:rsidP="00727827">
            <w:pPr>
              <w:spacing w:line="240" w:lineRule="auto"/>
              <w:ind w:firstLine="0"/>
              <w:jc w:val="center"/>
              <w:rPr>
                <w:color w:val="000000" w:themeColor="text1"/>
                <w:sz w:val="24"/>
                <w:szCs w:val="24"/>
                <w:lang w:eastAsia="en-US"/>
              </w:rPr>
            </w:pPr>
            <w:r w:rsidRPr="008F4994">
              <w:rPr>
                <w:color w:val="000000" w:themeColor="text1"/>
                <w:sz w:val="24"/>
                <w:szCs w:val="24"/>
                <w:lang w:eastAsia="en-US"/>
              </w:rPr>
              <w:t>–</w:t>
            </w:r>
          </w:p>
        </w:tc>
        <w:tc>
          <w:tcPr>
            <w:tcW w:w="608" w:type="pct"/>
          </w:tcPr>
          <w:p w:rsidR="00B666E1" w:rsidRPr="00E30150" w:rsidRDefault="00B666E1" w:rsidP="00727827">
            <w:pPr>
              <w:spacing w:line="240" w:lineRule="auto"/>
              <w:ind w:firstLine="0"/>
              <w:jc w:val="center"/>
              <w:rPr>
                <w:b/>
                <w:color w:val="000000" w:themeColor="text1"/>
                <w:sz w:val="24"/>
                <w:szCs w:val="24"/>
                <w:lang w:eastAsia="en-US"/>
              </w:rPr>
            </w:pPr>
            <w:r>
              <w:rPr>
                <w:b/>
                <w:color w:val="000000" w:themeColor="text1"/>
                <w:sz w:val="24"/>
                <w:szCs w:val="24"/>
                <w:lang w:eastAsia="en-US"/>
              </w:rPr>
              <w:t>450,19</w:t>
            </w:r>
          </w:p>
        </w:tc>
      </w:tr>
      <w:tr w:rsidR="00B666E1" w:rsidRPr="00E30150" w:rsidTr="00727827">
        <w:tc>
          <w:tcPr>
            <w:tcW w:w="1405" w:type="pct"/>
          </w:tcPr>
          <w:p w:rsidR="00B666E1" w:rsidRPr="00E30150" w:rsidRDefault="00B666E1" w:rsidP="00727827">
            <w:pPr>
              <w:spacing w:line="240" w:lineRule="auto"/>
              <w:ind w:firstLine="0"/>
              <w:jc w:val="left"/>
              <w:rPr>
                <w:b/>
                <w:i/>
                <w:color w:val="000000" w:themeColor="text1"/>
                <w:sz w:val="24"/>
                <w:szCs w:val="24"/>
                <w:lang w:eastAsia="en-US"/>
              </w:rPr>
            </w:pPr>
            <w:r w:rsidRPr="00E30150">
              <w:rPr>
                <w:b/>
                <w:i/>
                <w:color w:val="000000" w:themeColor="text1"/>
                <w:sz w:val="24"/>
                <w:szCs w:val="24"/>
                <w:lang w:eastAsia="en-US"/>
              </w:rPr>
              <w:t>ИТОГО</w:t>
            </w:r>
          </w:p>
        </w:tc>
        <w:tc>
          <w:tcPr>
            <w:tcW w:w="563"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178,45</w:t>
            </w:r>
          </w:p>
        </w:tc>
        <w:tc>
          <w:tcPr>
            <w:tcW w:w="606"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77,33</w:t>
            </w:r>
          </w:p>
        </w:tc>
        <w:tc>
          <w:tcPr>
            <w:tcW w:w="606"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66,67</w:t>
            </w:r>
          </w:p>
        </w:tc>
        <w:tc>
          <w:tcPr>
            <w:tcW w:w="606"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61,81</w:t>
            </w:r>
          </w:p>
        </w:tc>
        <w:tc>
          <w:tcPr>
            <w:tcW w:w="606"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22,05</w:t>
            </w:r>
          </w:p>
        </w:tc>
        <w:tc>
          <w:tcPr>
            <w:tcW w:w="608" w:type="pct"/>
          </w:tcPr>
          <w:p w:rsidR="00B666E1" w:rsidRPr="00E30150" w:rsidRDefault="00B666E1" w:rsidP="00727827">
            <w:pPr>
              <w:spacing w:line="240" w:lineRule="auto"/>
              <w:ind w:firstLine="0"/>
              <w:contextualSpacing/>
              <w:jc w:val="center"/>
              <w:rPr>
                <w:b/>
                <w:color w:val="000000" w:themeColor="text1"/>
                <w:sz w:val="24"/>
                <w:szCs w:val="24"/>
                <w:lang w:eastAsia="en-US"/>
              </w:rPr>
            </w:pPr>
            <w:r>
              <w:rPr>
                <w:b/>
                <w:color w:val="000000" w:themeColor="text1"/>
                <w:sz w:val="24"/>
                <w:szCs w:val="24"/>
                <w:lang w:eastAsia="en-US"/>
              </w:rPr>
              <w:t>63 748,31</w:t>
            </w:r>
          </w:p>
        </w:tc>
      </w:tr>
    </w:tbl>
    <w:p w:rsidR="00504733" w:rsidRDefault="00504733" w:rsidP="00504733">
      <w:pPr>
        <w:spacing w:after="160" w:line="259" w:lineRule="auto"/>
        <w:ind w:firstLine="0"/>
        <w:jc w:val="center"/>
        <w:rPr>
          <w:color w:val="000000" w:themeColor="text1"/>
          <w:lang w:eastAsia="en-US"/>
        </w:rPr>
      </w:pPr>
    </w:p>
    <w:p w:rsidR="00504733" w:rsidRDefault="00504733">
      <w:pPr>
        <w:spacing w:after="160" w:line="259" w:lineRule="auto"/>
        <w:ind w:firstLine="0"/>
        <w:jc w:val="left"/>
        <w:rPr>
          <w:color w:val="000000" w:themeColor="text1"/>
          <w:lang w:eastAsia="en-US"/>
        </w:rPr>
      </w:pPr>
    </w:p>
    <w:p w:rsidR="00504733" w:rsidRDefault="00504733">
      <w:pPr>
        <w:spacing w:after="160" w:line="259" w:lineRule="auto"/>
        <w:ind w:firstLine="0"/>
        <w:jc w:val="left"/>
        <w:rPr>
          <w:color w:val="000000" w:themeColor="text1"/>
          <w:lang w:eastAsia="en-US"/>
        </w:rPr>
        <w:sectPr w:rsidR="00504733" w:rsidSect="00504733">
          <w:pgSz w:w="16838" w:h="11906" w:orient="landscape"/>
          <w:pgMar w:top="1701" w:right="1134" w:bottom="851" w:left="1134" w:header="708" w:footer="708" w:gutter="0"/>
          <w:cols w:space="708"/>
          <w:docGrid w:linePitch="381"/>
        </w:sectPr>
      </w:pPr>
    </w:p>
    <w:p w:rsidR="00AC52B8" w:rsidRPr="007465EA" w:rsidRDefault="007465EA" w:rsidP="0019260C">
      <w:pPr>
        <w:pStyle w:val="a3"/>
        <w:widowControl w:val="0"/>
        <w:numPr>
          <w:ilvl w:val="1"/>
          <w:numId w:val="17"/>
        </w:numPr>
        <w:autoSpaceDE w:val="0"/>
        <w:autoSpaceDN w:val="0"/>
        <w:spacing w:line="240" w:lineRule="auto"/>
        <w:outlineLvl w:val="1"/>
        <w:rPr>
          <w:lang w:eastAsia="en-US"/>
        </w:rPr>
      </w:pPr>
      <w:bookmarkStart w:id="68" w:name="_Toc130812213"/>
      <w:r w:rsidRPr="000E414C">
        <w:rPr>
          <w:b/>
          <w:szCs w:val="28"/>
        </w:rPr>
        <w:t>Инженерная подготовка территории</w:t>
      </w:r>
      <w:bookmarkEnd w:id="68"/>
    </w:p>
    <w:p w:rsidR="007465EA" w:rsidRDefault="007465EA" w:rsidP="00FC4188">
      <w:pPr>
        <w:pStyle w:val="a3"/>
        <w:widowControl w:val="0"/>
        <w:autoSpaceDE w:val="0"/>
        <w:autoSpaceDN w:val="0"/>
        <w:spacing w:line="240" w:lineRule="auto"/>
        <w:ind w:left="1792" w:firstLine="0"/>
        <w:rPr>
          <w:b/>
          <w:szCs w:val="28"/>
        </w:rPr>
      </w:pPr>
    </w:p>
    <w:p w:rsidR="00897F73" w:rsidRPr="00897F73" w:rsidRDefault="00897F73" w:rsidP="00A120E6">
      <w:pPr>
        <w:rPr>
          <w:rFonts w:eastAsiaTheme="minorHAnsi"/>
          <w:szCs w:val="28"/>
          <w:lang w:eastAsia="en-US"/>
        </w:rPr>
      </w:pPr>
      <w:r w:rsidRPr="00897F73">
        <w:rPr>
          <w:rFonts w:eastAsiaTheme="minorHAnsi"/>
          <w:szCs w:val="28"/>
          <w:lang w:eastAsia="en-US"/>
        </w:rPr>
        <w:t xml:space="preserve">При градостроительном освоении территории МО </w:t>
      </w:r>
      <w:r w:rsidR="00F425A5">
        <w:rPr>
          <w:rFonts w:eastAsiaTheme="minorHAnsi"/>
          <w:szCs w:val="28"/>
          <w:lang w:eastAsia="en-US"/>
        </w:rPr>
        <w:t xml:space="preserve">Кебезенское </w:t>
      </w:r>
      <w:r>
        <w:rPr>
          <w:rFonts w:eastAsiaTheme="minorHAnsi"/>
          <w:szCs w:val="28"/>
          <w:lang w:eastAsia="en-US"/>
        </w:rPr>
        <w:t>сельское поселение</w:t>
      </w:r>
      <w:r w:rsidRPr="00897F73">
        <w:rPr>
          <w:rFonts w:eastAsiaTheme="minorHAnsi"/>
          <w:szCs w:val="28"/>
          <w:lang w:eastAsia="en-US"/>
        </w:rPr>
        <w:t xml:space="preserve"> возникает необходимость проведения мероприятий по инженерной подготовке территории, таких как организация вертикальной планировки, а также принятия мер </w:t>
      </w:r>
      <w:r w:rsidRPr="00897F73">
        <w:rPr>
          <w:rFonts w:eastAsiaTheme="minorHAnsi"/>
          <w:lang w:eastAsia="en-US"/>
        </w:rPr>
        <w:t>по защите населения от подтопления грунтовыми водами.</w:t>
      </w:r>
    </w:p>
    <w:p w:rsidR="00A120E6" w:rsidRPr="00A120E6" w:rsidRDefault="00A120E6" w:rsidP="00A120E6">
      <w:pPr>
        <w:rPr>
          <w:rFonts w:eastAsiaTheme="minorHAnsi"/>
          <w:szCs w:val="28"/>
          <w:lang w:eastAsia="en-US"/>
        </w:rPr>
      </w:pPr>
      <w:r w:rsidRPr="00A120E6">
        <w:rPr>
          <w:rFonts w:eastAsiaTheme="minorHAnsi"/>
          <w:szCs w:val="28"/>
          <w:lang w:eastAsia="en-US"/>
        </w:rPr>
        <w:t>Отвод дождевых и талых вод с проезжей части улиц и прилегающей к ним территории в районе жилой застройки сельского поселения необходимо осуществлять открытыми водостоками, канавами и лотками, со сбросом воды в реки и пониженные участки рельефа (балки).</w:t>
      </w:r>
    </w:p>
    <w:p w:rsidR="00A120E6" w:rsidRPr="00A120E6" w:rsidRDefault="00A120E6" w:rsidP="00A120E6">
      <w:pPr>
        <w:rPr>
          <w:rFonts w:eastAsiaTheme="minorHAnsi"/>
          <w:szCs w:val="28"/>
          <w:lang w:eastAsia="en-US"/>
        </w:rPr>
      </w:pPr>
      <w:r w:rsidRPr="00A120E6">
        <w:rPr>
          <w:rFonts w:eastAsiaTheme="minorHAnsi"/>
          <w:szCs w:val="28"/>
          <w:lang w:eastAsia="en-US"/>
        </w:rPr>
        <w:t>Канавы необходимо проектировать трапецеидального поперечного профиля, ширина, канав по дну 0,4 м, заложение откосов 1:1,5. На улицах с продольным уклоном выше 0,030 проектируется частичное укрепление дна и откосов канав тощим бетоном. Перепуск воды в канавах на переходах через улицы села осуществляется железобетонными водопропускными трубами Ø 500 мм.</w:t>
      </w:r>
    </w:p>
    <w:p w:rsidR="00A120E6" w:rsidRPr="00A120E6" w:rsidRDefault="00A120E6" w:rsidP="00A120E6">
      <w:pPr>
        <w:rPr>
          <w:szCs w:val="28"/>
          <w:lang w:eastAsia="ar-SA" w:bidi="en-US"/>
        </w:rPr>
      </w:pPr>
      <w:r w:rsidRPr="00A120E6">
        <w:rPr>
          <w:szCs w:val="28"/>
          <w:lang w:eastAsia="ar-SA" w:bidi="en-US"/>
        </w:rPr>
        <w:t>Подтопление территории, общий и локальный подъем уровня грунтовых вод является серьезной проблемой для поселения.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A120E6" w:rsidRPr="00A120E6" w:rsidRDefault="00A120E6" w:rsidP="00A120E6">
      <w:pPr>
        <w:rPr>
          <w:szCs w:val="28"/>
          <w:lang w:eastAsia="ar-SA" w:bidi="en-US"/>
        </w:rPr>
      </w:pPr>
      <w:r w:rsidRPr="00A120E6">
        <w:rPr>
          <w:szCs w:val="28"/>
          <w:lang w:eastAsia="ar-SA" w:bidi="en-US"/>
        </w:rPr>
        <w:t>В районе отмечена тенденция к повышению уровня грунтовых вод. Причины подъема уровня грунтовых вод следующие:</w:t>
      </w:r>
    </w:p>
    <w:p w:rsidR="00A120E6" w:rsidRPr="00A120E6" w:rsidRDefault="00A120E6" w:rsidP="0019260C">
      <w:pPr>
        <w:numPr>
          <w:ilvl w:val="0"/>
          <w:numId w:val="9"/>
        </w:numPr>
        <w:ind w:left="0" w:firstLine="709"/>
        <w:jc w:val="left"/>
        <w:rPr>
          <w:szCs w:val="28"/>
          <w:lang w:eastAsia="ar-SA" w:bidi="en-US"/>
        </w:rPr>
      </w:pPr>
      <w:r w:rsidRPr="00A120E6">
        <w:rPr>
          <w:szCs w:val="28"/>
          <w:lang w:eastAsia="ar-SA" w:bidi="en-US"/>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A120E6" w:rsidRPr="00A120E6" w:rsidRDefault="00A120E6" w:rsidP="0019260C">
      <w:pPr>
        <w:numPr>
          <w:ilvl w:val="0"/>
          <w:numId w:val="9"/>
        </w:numPr>
        <w:ind w:left="0" w:firstLine="709"/>
        <w:jc w:val="left"/>
        <w:rPr>
          <w:szCs w:val="28"/>
          <w:lang w:val="en-US" w:eastAsia="ar-SA" w:bidi="en-US"/>
        </w:rPr>
      </w:pPr>
      <w:r w:rsidRPr="00A120E6">
        <w:rPr>
          <w:szCs w:val="28"/>
          <w:lang w:val="en-US" w:eastAsia="ar-SA" w:bidi="en-US"/>
        </w:rPr>
        <w:t>отсутствие ливневой канализации;</w:t>
      </w:r>
    </w:p>
    <w:p w:rsidR="00A120E6" w:rsidRPr="00A120E6" w:rsidRDefault="00A120E6" w:rsidP="0019260C">
      <w:pPr>
        <w:numPr>
          <w:ilvl w:val="0"/>
          <w:numId w:val="9"/>
        </w:numPr>
        <w:ind w:left="0" w:firstLine="709"/>
        <w:jc w:val="left"/>
        <w:rPr>
          <w:szCs w:val="28"/>
          <w:lang w:eastAsia="ar-SA" w:bidi="en-US"/>
        </w:rPr>
      </w:pPr>
      <w:r w:rsidRPr="00A120E6">
        <w:rPr>
          <w:szCs w:val="28"/>
          <w:lang w:eastAsia="ar-SA" w:bidi="en-US"/>
        </w:rPr>
        <w:t>препятствующие оттоку грунтовых вод в сторону естественных водосборных бассейнов фундаменты и уплотненный грунт под фундаментами;</w:t>
      </w:r>
    </w:p>
    <w:p w:rsidR="00A120E6" w:rsidRPr="00A120E6" w:rsidRDefault="00A120E6" w:rsidP="0019260C">
      <w:pPr>
        <w:numPr>
          <w:ilvl w:val="0"/>
          <w:numId w:val="9"/>
        </w:numPr>
        <w:ind w:left="0" w:firstLine="709"/>
        <w:jc w:val="left"/>
        <w:rPr>
          <w:szCs w:val="28"/>
          <w:lang w:eastAsia="ar-SA" w:bidi="en-US"/>
        </w:rPr>
      </w:pPr>
      <w:r w:rsidRPr="00A120E6">
        <w:rPr>
          <w:szCs w:val="28"/>
          <w:lang w:eastAsia="ar-SA" w:bidi="en-US"/>
        </w:rPr>
        <w:t>изменение путей поверхностного стока атмосферных вод (засыпка балок, ранее являвшихся естественными водосборами с территории района);</w:t>
      </w:r>
    </w:p>
    <w:p w:rsidR="00A120E6" w:rsidRPr="00A120E6" w:rsidRDefault="00A120E6" w:rsidP="0019260C">
      <w:pPr>
        <w:numPr>
          <w:ilvl w:val="0"/>
          <w:numId w:val="9"/>
        </w:numPr>
        <w:ind w:left="0" w:firstLine="709"/>
        <w:jc w:val="left"/>
        <w:rPr>
          <w:szCs w:val="28"/>
          <w:lang w:val="en-US" w:eastAsia="ar-SA" w:bidi="en-US"/>
        </w:rPr>
      </w:pPr>
      <w:r w:rsidRPr="00A120E6">
        <w:rPr>
          <w:szCs w:val="28"/>
          <w:lang w:val="en-US" w:eastAsia="ar-SA" w:bidi="en-US"/>
        </w:rPr>
        <w:t>отсутствие дренажей.</w:t>
      </w:r>
    </w:p>
    <w:p w:rsidR="00A120E6" w:rsidRPr="00A120E6" w:rsidRDefault="00A120E6" w:rsidP="00A120E6">
      <w:pPr>
        <w:rPr>
          <w:szCs w:val="28"/>
          <w:lang w:eastAsia="ar-SA" w:bidi="en-US"/>
        </w:rPr>
      </w:pPr>
      <w:r w:rsidRPr="00A120E6">
        <w:rPr>
          <w:szCs w:val="28"/>
          <w:lang w:eastAsia="ar-SA" w:bidi="en-US"/>
        </w:rPr>
        <w:t>Общим следствием подтопления территории поселения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w:t>
      </w:r>
    </w:p>
    <w:p w:rsidR="00A120E6" w:rsidRPr="00A120E6" w:rsidRDefault="00A120E6" w:rsidP="00A120E6">
      <w:pPr>
        <w:rPr>
          <w:rFonts w:eastAsiaTheme="minorHAnsi"/>
          <w:szCs w:val="28"/>
          <w:lang w:eastAsia="en-US"/>
        </w:rPr>
      </w:pPr>
      <w:r w:rsidRPr="00A120E6">
        <w:rPr>
          <w:rFonts w:eastAsiaTheme="minorHAnsi"/>
          <w:szCs w:val="28"/>
          <w:lang w:eastAsia="en-US"/>
        </w:rPr>
        <w:t xml:space="preserve">Для МО </w:t>
      </w:r>
      <w:r w:rsidR="00F425A5">
        <w:rPr>
          <w:rFonts w:eastAsiaTheme="minorHAnsi"/>
          <w:szCs w:val="28"/>
          <w:lang w:eastAsia="en-US"/>
        </w:rPr>
        <w:t>Кебезенское</w:t>
      </w:r>
      <w:r>
        <w:rPr>
          <w:rFonts w:eastAsiaTheme="minorHAnsi"/>
          <w:szCs w:val="28"/>
          <w:lang w:eastAsia="en-US"/>
        </w:rPr>
        <w:t xml:space="preserve"> сельское поселение</w:t>
      </w:r>
      <w:r w:rsidRPr="00A120E6">
        <w:rPr>
          <w:rFonts w:eastAsiaTheme="minorHAnsi"/>
          <w:szCs w:val="28"/>
          <w:lang w:eastAsia="en-US"/>
        </w:rPr>
        <w:t xml:space="preserve"> особое значение имеет защита селитебных, промышленных и рекреационных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w:t>
      </w:r>
    </w:p>
    <w:p w:rsidR="00A120E6" w:rsidRPr="00A120E6" w:rsidRDefault="00A120E6" w:rsidP="00A120E6">
      <w:pPr>
        <w:rPr>
          <w:rFonts w:eastAsiaTheme="minorHAnsi"/>
          <w:szCs w:val="28"/>
          <w:lang w:eastAsia="en-US"/>
        </w:rPr>
      </w:pPr>
      <w:r w:rsidRPr="00A120E6">
        <w:rPr>
          <w:rFonts w:eastAsiaTheme="minorHAnsi"/>
          <w:szCs w:val="28"/>
          <w:lang w:eastAsia="en-US"/>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A120E6" w:rsidRPr="00A120E6" w:rsidRDefault="00A120E6" w:rsidP="00A120E6">
      <w:pPr>
        <w:rPr>
          <w:rFonts w:eastAsiaTheme="minorHAnsi"/>
          <w:szCs w:val="28"/>
          <w:lang w:eastAsia="en-US"/>
        </w:rPr>
      </w:pPr>
      <w:r w:rsidRPr="00A120E6">
        <w:rPr>
          <w:rFonts w:eastAsiaTheme="minorHAnsi"/>
          <w:szCs w:val="28"/>
          <w:lang w:eastAsia="en-US"/>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A120E6" w:rsidRPr="00A120E6" w:rsidRDefault="00A120E6" w:rsidP="00A120E6">
      <w:pPr>
        <w:rPr>
          <w:rFonts w:eastAsiaTheme="minorHAnsi"/>
          <w:szCs w:val="28"/>
          <w:lang w:eastAsia="en-US"/>
        </w:rPr>
      </w:pPr>
      <w:r w:rsidRPr="00A120E6">
        <w:rPr>
          <w:rFonts w:eastAsiaTheme="minorHAnsi"/>
          <w:szCs w:val="28"/>
          <w:lang w:eastAsia="en-US"/>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A120E6" w:rsidRPr="00A120E6" w:rsidRDefault="00A120E6" w:rsidP="00A120E6">
      <w:pPr>
        <w:rPr>
          <w:rFonts w:eastAsiaTheme="minorHAnsi"/>
          <w:szCs w:val="28"/>
          <w:lang w:eastAsia="en-US"/>
        </w:rPr>
      </w:pPr>
      <w:r w:rsidRPr="00A120E6">
        <w:rPr>
          <w:rFonts w:eastAsiaTheme="minorHAnsi"/>
          <w:szCs w:val="28"/>
          <w:lang w:eastAsia="en-US"/>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A120E6" w:rsidRPr="00A120E6" w:rsidRDefault="00A120E6" w:rsidP="00A120E6">
      <w:pPr>
        <w:rPr>
          <w:rFonts w:eastAsiaTheme="minorHAnsi"/>
          <w:szCs w:val="28"/>
          <w:lang w:eastAsia="en-US"/>
        </w:rPr>
      </w:pPr>
      <w:r w:rsidRPr="00A120E6">
        <w:rPr>
          <w:rFonts w:eastAsiaTheme="minorHAnsi"/>
          <w:szCs w:val="28"/>
          <w:lang w:eastAsia="en-US"/>
        </w:rPr>
        <w:t xml:space="preserve">Перечисленные мероприятия призваны обеспечить понижение уровня грунтовых вод на территории МО </w:t>
      </w:r>
      <w:r w:rsidR="00F425A5">
        <w:rPr>
          <w:rFonts w:eastAsiaTheme="minorHAnsi"/>
          <w:szCs w:val="28"/>
          <w:lang w:eastAsia="en-US"/>
        </w:rPr>
        <w:t>Кебезенское</w:t>
      </w:r>
      <w:r>
        <w:rPr>
          <w:rFonts w:eastAsiaTheme="minorHAnsi"/>
          <w:szCs w:val="28"/>
          <w:lang w:eastAsia="en-US"/>
        </w:rPr>
        <w:t xml:space="preserve"> сельское поселение</w:t>
      </w:r>
      <w:r w:rsidRPr="00A120E6">
        <w:rPr>
          <w:rFonts w:eastAsiaTheme="minorHAnsi"/>
          <w:szCs w:val="28"/>
          <w:lang w:eastAsia="en-US"/>
        </w:rPr>
        <w:t>.</w:t>
      </w:r>
    </w:p>
    <w:p w:rsidR="007465EA" w:rsidRDefault="007465EA" w:rsidP="007465EA">
      <w:pPr>
        <w:pStyle w:val="a3"/>
        <w:widowControl w:val="0"/>
        <w:autoSpaceDE w:val="0"/>
        <w:autoSpaceDN w:val="0"/>
        <w:ind w:left="0"/>
        <w:rPr>
          <w:lang w:eastAsia="en-US"/>
        </w:rPr>
      </w:pPr>
    </w:p>
    <w:p w:rsidR="00B820FC" w:rsidRPr="00B820FC" w:rsidRDefault="00804895" w:rsidP="00804895">
      <w:pPr>
        <w:pStyle w:val="a3"/>
        <w:widowControl w:val="0"/>
        <w:autoSpaceDE w:val="0"/>
        <w:autoSpaceDN w:val="0"/>
        <w:ind w:left="0"/>
        <w:jc w:val="center"/>
        <w:outlineLvl w:val="1"/>
        <w:rPr>
          <w:lang w:eastAsia="en-US"/>
        </w:rPr>
      </w:pPr>
      <w:bookmarkStart w:id="69" w:name="_Toc130812214"/>
      <w:r>
        <w:rPr>
          <w:b/>
          <w:szCs w:val="28"/>
        </w:rPr>
        <w:t xml:space="preserve">2.5. </w:t>
      </w:r>
      <w:r w:rsidR="00B820FC" w:rsidRPr="001E43BC">
        <w:rPr>
          <w:b/>
          <w:szCs w:val="28"/>
        </w:rPr>
        <w:t>Мероприятия по размещению объектов специального назначения</w:t>
      </w:r>
      <w:bookmarkEnd w:id="69"/>
    </w:p>
    <w:p w:rsidR="00B820FC" w:rsidRDefault="00B820FC" w:rsidP="0095365F">
      <w:pPr>
        <w:pStyle w:val="S"/>
        <w:spacing w:line="240" w:lineRule="auto"/>
        <w:rPr>
          <w:lang w:eastAsia="en-US"/>
        </w:rPr>
      </w:pPr>
    </w:p>
    <w:p w:rsidR="0095365F" w:rsidRDefault="0095365F" w:rsidP="00790E34">
      <w:pPr>
        <w:rPr>
          <w:rFonts w:eastAsiaTheme="minorHAnsi"/>
          <w:szCs w:val="28"/>
          <w:lang w:eastAsia="en-US"/>
        </w:rPr>
      </w:pPr>
      <w:r w:rsidRPr="0095365F">
        <w:rPr>
          <w:rFonts w:eastAsiaTheme="minorHAnsi"/>
          <w:szCs w:val="28"/>
          <w:lang w:eastAsia="en-US"/>
        </w:rPr>
        <w:t xml:space="preserve">К объектам специального назначения, находящимся на территории МО </w:t>
      </w:r>
      <w:r w:rsidR="002D436D">
        <w:rPr>
          <w:rFonts w:eastAsiaTheme="minorHAnsi"/>
          <w:szCs w:val="28"/>
          <w:lang w:eastAsia="en-US"/>
        </w:rPr>
        <w:t>Кебезенское</w:t>
      </w:r>
      <w:r>
        <w:rPr>
          <w:rFonts w:eastAsiaTheme="minorHAnsi"/>
          <w:szCs w:val="28"/>
          <w:lang w:eastAsia="en-US"/>
        </w:rPr>
        <w:t xml:space="preserve"> сельское поселение</w:t>
      </w:r>
      <w:r w:rsidR="002D436D">
        <w:rPr>
          <w:rFonts w:eastAsiaTheme="minorHAnsi"/>
          <w:szCs w:val="28"/>
          <w:lang w:eastAsia="en-US"/>
        </w:rPr>
        <w:t>, относятся четыре</w:t>
      </w:r>
      <w:r w:rsidR="00226B8D">
        <w:rPr>
          <w:rFonts w:eastAsiaTheme="minorHAnsi"/>
          <w:szCs w:val="28"/>
          <w:lang w:eastAsia="en-US"/>
        </w:rPr>
        <w:t xml:space="preserve"> кладбища.</w:t>
      </w:r>
    </w:p>
    <w:p w:rsidR="00226B8D" w:rsidRDefault="00226B8D" w:rsidP="00790E34">
      <w:pPr>
        <w:rPr>
          <w:rFonts w:eastAsiaTheme="minorHAnsi"/>
          <w:szCs w:val="28"/>
          <w:lang w:eastAsia="en-US"/>
        </w:rPr>
      </w:pPr>
      <w:r>
        <w:rPr>
          <w:rFonts w:eastAsiaTheme="minorHAnsi"/>
          <w:szCs w:val="28"/>
          <w:lang w:eastAsia="en-US"/>
        </w:rPr>
        <w:t>Между населенными пунктами с. Кебезень и с. Старая Кебезень вдоль автомобильной дороги находится сельское кладбище. Кладбище полностью расположено на землях лесного фонда. Площадь кладбища составляет 2,7 га.</w:t>
      </w:r>
    </w:p>
    <w:p w:rsidR="00226B8D" w:rsidRPr="00EC565A" w:rsidRDefault="00226B8D" w:rsidP="00790E34">
      <w:pPr>
        <w:rPr>
          <w:rFonts w:eastAsiaTheme="minorHAnsi"/>
          <w:szCs w:val="28"/>
          <w:lang w:eastAsia="en-US"/>
        </w:rPr>
      </w:pPr>
      <w:r>
        <w:rPr>
          <w:rFonts w:eastAsiaTheme="minorHAnsi"/>
          <w:szCs w:val="28"/>
          <w:lang w:eastAsia="en-US"/>
        </w:rPr>
        <w:t xml:space="preserve">У южной границы с. Тулой находится Тулойское сельское кладбище. Северная часть кладбища находится на государственном кадастровом учете на земельном участке с кадастровым номером </w:t>
      </w:r>
      <w:r w:rsidR="00EC565A">
        <w:rPr>
          <w:rFonts w:eastAsiaTheme="minorHAnsi"/>
          <w:szCs w:val="28"/>
          <w:lang w:eastAsia="en-US"/>
        </w:rPr>
        <w:t xml:space="preserve">04:03:070401:372. Площадь земельного участка составляет 0,25 га. Оставшаяся часть кладбища находится в пределах земельного участка с кадастровым номером </w:t>
      </w:r>
      <w:r w:rsidR="00EC565A" w:rsidRPr="00EC565A">
        <w:rPr>
          <w:rFonts w:eastAsiaTheme="minorHAnsi"/>
          <w:szCs w:val="28"/>
          <w:lang w:eastAsia="en-US"/>
        </w:rPr>
        <w:t>04:03:070301:660</w:t>
      </w:r>
      <w:r w:rsidR="00EC565A">
        <w:rPr>
          <w:rFonts w:eastAsiaTheme="minorHAnsi"/>
          <w:szCs w:val="28"/>
          <w:lang w:eastAsia="en-US"/>
        </w:rPr>
        <w:t xml:space="preserve">, находящимся в частной собственности. По данным обмера в ГИС </w:t>
      </w:r>
      <w:r w:rsidR="00EC565A">
        <w:rPr>
          <w:rFonts w:eastAsiaTheme="minorHAnsi"/>
          <w:szCs w:val="28"/>
          <w:lang w:val="en-US" w:eastAsia="en-US"/>
        </w:rPr>
        <w:t>MapInfo</w:t>
      </w:r>
      <w:r w:rsidR="00EC565A" w:rsidRPr="00EC565A">
        <w:rPr>
          <w:rFonts w:eastAsiaTheme="minorHAnsi"/>
          <w:szCs w:val="28"/>
          <w:lang w:eastAsia="en-US"/>
        </w:rPr>
        <w:t xml:space="preserve"> </w:t>
      </w:r>
      <w:r w:rsidR="00EC565A">
        <w:rPr>
          <w:rFonts w:eastAsiaTheme="minorHAnsi"/>
          <w:szCs w:val="28"/>
          <w:lang w:eastAsia="en-US"/>
        </w:rPr>
        <w:t>12.0 площадь оставшейся части кладбища составляет 0,5 га.</w:t>
      </w:r>
    </w:p>
    <w:p w:rsidR="0095365F" w:rsidRDefault="00EC565A" w:rsidP="00790E34">
      <w:pPr>
        <w:rPr>
          <w:rFonts w:eastAsiaTheme="minorHAnsi"/>
          <w:szCs w:val="28"/>
          <w:lang w:eastAsia="en-US"/>
        </w:rPr>
      </w:pPr>
      <w:r>
        <w:rPr>
          <w:rFonts w:eastAsiaTheme="minorHAnsi"/>
          <w:szCs w:val="28"/>
          <w:lang w:eastAsia="en-US"/>
        </w:rPr>
        <w:t>Сюринское сельское кладбище находится в северной части с. Сюря. Кладбище является юридически оформленным, находится на земельном участке с кадастровым номером 04:03:070701:127. Площадь кладбища составляет 0,6 га.</w:t>
      </w:r>
    </w:p>
    <w:p w:rsidR="001F6A54" w:rsidRPr="0095365F" w:rsidRDefault="001F6A54" w:rsidP="00790E34">
      <w:pPr>
        <w:rPr>
          <w:rFonts w:eastAsiaTheme="minorHAnsi"/>
          <w:szCs w:val="28"/>
          <w:lang w:eastAsia="en-US"/>
        </w:rPr>
      </w:pPr>
      <w:r>
        <w:rPr>
          <w:rFonts w:eastAsiaTheme="minorHAnsi"/>
          <w:szCs w:val="28"/>
          <w:lang w:eastAsia="en-US"/>
        </w:rPr>
        <w:t xml:space="preserve">Кладбище с. </w:t>
      </w:r>
      <w:r w:rsidR="00EC565A">
        <w:rPr>
          <w:rFonts w:eastAsiaTheme="minorHAnsi"/>
          <w:szCs w:val="28"/>
          <w:lang w:eastAsia="en-US"/>
        </w:rPr>
        <w:t>Усть-Пыжа находится к</w:t>
      </w:r>
      <w:r>
        <w:rPr>
          <w:rFonts w:eastAsiaTheme="minorHAnsi"/>
          <w:szCs w:val="28"/>
          <w:lang w:eastAsia="en-US"/>
        </w:rPr>
        <w:t xml:space="preserve"> востоку от села на </w:t>
      </w:r>
      <w:r w:rsidR="00EC565A">
        <w:rPr>
          <w:rFonts w:eastAsiaTheme="minorHAnsi"/>
          <w:szCs w:val="28"/>
          <w:lang w:eastAsia="en-US"/>
        </w:rPr>
        <w:t>землях лесного фонда. Площадь кладбища составляет 1,4 га.</w:t>
      </w:r>
    </w:p>
    <w:p w:rsidR="00B820FC" w:rsidRDefault="00790E34" w:rsidP="00790E34">
      <w:pPr>
        <w:pStyle w:val="S"/>
        <w:spacing w:line="276" w:lineRule="auto"/>
        <w:rPr>
          <w:sz w:val="28"/>
          <w:szCs w:val="28"/>
        </w:rPr>
      </w:pPr>
      <w:r w:rsidRPr="009B6EA5">
        <w:rPr>
          <w:sz w:val="28"/>
          <w:szCs w:val="28"/>
        </w:rPr>
        <w:t>В соответствии с санитарными нормами</w:t>
      </w:r>
      <w:r>
        <w:rPr>
          <w:sz w:val="28"/>
          <w:szCs w:val="28"/>
        </w:rPr>
        <w:t xml:space="preserve"> </w:t>
      </w:r>
      <w:r w:rsidRPr="009B6EA5">
        <w:rPr>
          <w:sz w:val="28"/>
          <w:szCs w:val="28"/>
        </w:rPr>
        <w:t xml:space="preserve">(СанПиН 2.2.1/2.1.1.1200-03) </w:t>
      </w:r>
      <w:r>
        <w:rPr>
          <w:sz w:val="28"/>
          <w:szCs w:val="28"/>
        </w:rPr>
        <w:t xml:space="preserve">в генеральном плане установлена </w:t>
      </w:r>
      <w:r w:rsidRPr="009B6EA5">
        <w:rPr>
          <w:sz w:val="28"/>
          <w:szCs w:val="28"/>
        </w:rPr>
        <w:t>санитарно-за</w:t>
      </w:r>
      <w:r>
        <w:rPr>
          <w:sz w:val="28"/>
          <w:szCs w:val="28"/>
        </w:rPr>
        <w:t>щитная зона от сельских кладбищ, составляющая 50 м.</w:t>
      </w:r>
    </w:p>
    <w:p w:rsidR="00AF29DC" w:rsidRPr="00AF29DC" w:rsidRDefault="00AF29DC" w:rsidP="00AF29DC">
      <w:pPr>
        <w:pStyle w:val="S"/>
        <w:rPr>
          <w:rFonts w:eastAsiaTheme="minorHAnsi"/>
        </w:rPr>
      </w:pPr>
      <w:bookmarkStart w:id="70" w:name="_Toc97741042"/>
    </w:p>
    <w:p w:rsidR="00AF29DC" w:rsidRPr="0030179F" w:rsidRDefault="00804895" w:rsidP="00804895">
      <w:pPr>
        <w:pStyle w:val="S"/>
        <w:spacing w:line="276" w:lineRule="auto"/>
        <w:ind w:left="709" w:firstLine="0"/>
        <w:jc w:val="center"/>
        <w:outlineLvl w:val="1"/>
        <w:rPr>
          <w:b/>
          <w:sz w:val="28"/>
          <w:szCs w:val="28"/>
        </w:rPr>
      </w:pPr>
      <w:bookmarkStart w:id="71" w:name="_Toc130812215"/>
      <w:r>
        <w:rPr>
          <w:b/>
          <w:sz w:val="28"/>
          <w:szCs w:val="28"/>
        </w:rPr>
        <w:t xml:space="preserve">2.6. </w:t>
      </w:r>
      <w:r w:rsidR="00AF29DC">
        <w:rPr>
          <w:b/>
          <w:sz w:val="28"/>
          <w:szCs w:val="28"/>
        </w:rPr>
        <w:t>М</w:t>
      </w:r>
      <w:r w:rsidR="00AF29DC" w:rsidRPr="00F1302D">
        <w:rPr>
          <w:b/>
          <w:sz w:val="28"/>
          <w:szCs w:val="28"/>
        </w:rPr>
        <w:t>ероприятия по охране окружающей среды</w:t>
      </w:r>
      <w:r w:rsidR="00AF29DC">
        <w:rPr>
          <w:b/>
          <w:sz w:val="28"/>
          <w:szCs w:val="28"/>
        </w:rPr>
        <w:t>, з</w:t>
      </w:r>
      <w:r w:rsidR="00AF29DC" w:rsidRPr="0030179F">
        <w:rPr>
          <w:b/>
          <w:sz w:val="28"/>
          <w:szCs w:val="28"/>
        </w:rPr>
        <w:t>оны с особыми усл</w:t>
      </w:r>
      <w:r w:rsidR="00AF29DC">
        <w:rPr>
          <w:b/>
          <w:sz w:val="28"/>
          <w:szCs w:val="28"/>
        </w:rPr>
        <w:t>овиями использования территории</w:t>
      </w:r>
      <w:bookmarkEnd w:id="70"/>
      <w:bookmarkEnd w:id="71"/>
    </w:p>
    <w:p w:rsidR="00790E34" w:rsidRDefault="00790E34" w:rsidP="00AF29DC">
      <w:pPr>
        <w:pStyle w:val="S"/>
        <w:spacing w:line="276" w:lineRule="auto"/>
        <w:rPr>
          <w:lang w:eastAsia="en-US"/>
        </w:rPr>
      </w:pPr>
    </w:p>
    <w:p w:rsidR="00D822F5" w:rsidRPr="00D822F5" w:rsidRDefault="00D822F5" w:rsidP="00D822F5">
      <w:pPr>
        <w:contextualSpacing/>
        <w:rPr>
          <w:szCs w:val="28"/>
        </w:rPr>
      </w:pPr>
      <w:r w:rsidRPr="00D822F5">
        <w:rPr>
          <w:szCs w:val="28"/>
        </w:rPr>
        <w:t xml:space="preserve">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w:t>
      </w:r>
      <w:r w:rsidR="00D713E1">
        <w:rPr>
          <w:szCs w:val="28"/>
        </w:rPr>
        <w:t>Кебезенского</w:t>
      </w:r>
      <w:r w:rsidRPr="00D822F5">
        <w:rPr>
          <w:szCs w:val="28"/>
        </w:rPr>
        <w:t xml:space="preserve"> поселение, является установление зон с особыми условиями использования территории.</w:t>
      </w:r>
    </w:p>
    <w:p w:rsidR="00D822F5" w:rsidRPr="00D822F5" w:rsidRDefault="00D822F5" w:rsidP="00D822F5">
      <w:pPr>
        <w:contextualSpacing/>
        <w:rPr>
          <w:szCs w:val="28"/>
        </w:rPr>
      </w:pPr>
      <w:r w:rsidRPr="00D822F5">
        <w:rPr>
          <w:szCs w:val="28"/>
        </w:rPr>
        <w:t>Наличие тех или иных зон с особыми условиями использования территории определяет систему градостроительных ограничений, от которых во многом зависят планировочная структура, условия развития селитебных территорий или производственных зон.</w:t>
      </w:r>
    </w:p>
    <w:p w:rsidR="00D822F5" w:rsidRPr="00D822F5" w:rsidRDefault="00D822F5" w:rsidP="00D822F5">
      <w:pPr>
        <w:contextualSpacing/>
        <w:rPr>
          <w:szCs w:val="28"/>
        </w:rPr>
      </w:pPr>
      <w:r w:rsidRPr="00D822F5">
        <w:rPr>
          <w:szCs w:val="28"/>
        </w:rPr>
        <w:t xml:space="preserve">Зоны с особыми условиями использования на территории </w:t>
      </w:r>
      <w:r w:rsidR="00D713E1">
        <w:rPr>
          <w:szCs w:val="28"/>
        </w:rPr>
        <w:t>Кебезенского</w:t>
      </w:r>
      <w:r w:rsidRPr="00D822F5">
        <w:rPr>
          <w:szCs w:val="28"/>
        </w:rPr>
        <w:t xml:space="preserve"> сельского поселения включают:</w:t>
      </w:r>
    </w:p>
    <w:p w:rsidR="00D822F5" w:rsidRPr="00D822F5" w:rsidRDefault="00D822F5" w:rsidP="00D822F5">
      <w:pPr>
        <w:contextualSpacing/>
        <w:rPr>
          <w:szCs w:val="28"/>
        </w:rPr>
      </w:pPr>
      <w:r w:rsidRPr="00D822F5">
        <w:rPr>
          <w:szCs w:val="28"/>
        </w:rPr>
        <w:t>– санитарно-защитные зоны (СЗЗ) предприятий, сооружений и иных объектов;</w:t>
      </w:r>
    </w:p>
    <w:p w:rsidR="00D822F5" w:rsidRPr="00D822F5" w:rsidRDefault="00D822F5" w:rsidP="00D822F5">
      <w:pPr>
        <w:contextualSpacing/>
        <w:rPr>
          <w:szCs w:val="28"/>
        </w:rPr>
      </w:pPr>
      <w:r w:rsidRPr="00D822F5">
        <w:rPr>
          <w:szCs w:val="28"/>
        </w:rPr>
        <w:t>– зоны санитарной охраны источников питьевого водоснабжения;</w:t>
      </w:r>
    </w:p>
    <w:p w:rsidR="00D822F5" w:rsidRPr="00D822F5" w:rsidRDefault="00D822F5" w:rsidP="00D822F5">
      <w:pPr>
        <w:contextualSpacing/>
        <w:rPr>
          <w:szCs w:val="28"/>
        </w:rPr>
      </w:pPr>
      <w:r w:rsidRPr="00D822F5">
        <w:rPr>
          <w:szCs w:val="28"/>
        </w:rPr>
        <w:t>– водоохранные зо</w:t>
      </w:r>
      <w:r w:rsidR="00804895">
        <w:rPr>
          <w:szCs w:val="28"/>
        </w:rPr>
        <w:t>ны, прибрежные защитные полосы;</w:t>
      </w:r>
    </w:p>
    <w:p w:rsidR="00D822F5" w:rsidRDefault="00D822F5" w:rsidP="00D822F5">
      <w:pPr>
        <w:contextualSpacing/>
        <w:rPr>
          <w:szCs w:val="28"/>
        </w:rPr>
      </w:pPr>
      <w:r w:rsidRPr="00D822F5">
        <w:rPr>
          <w:szCs w:val="28"/>
        </w:rPr>
        <w:t>– защитные зон</w:t>
      </w:r>
      <w:r>
        <w:rPr>
          <w:szCs w:val="28"/>
        </w:rPr>
        <w:t>ы объектов культурного наследия;</w:t>
      </w:r>
    </w:p>
    <w:p w:rsidR="00D822F5" w:rsidRDefault="00D822F5" w:rsidP="00D822F5">
      <w:pPr>
        <w:contextualSpacing/>
        <w:rPr>
          <w:szCs w:val="28"/>
        </w:rPr>
      </w:pPr>
      <w:r w:rsidRPr="00D822F5">
        <w:rPr>
          <w:szCs w:val="28"/>
        </w:rPr>
        <w:t>–</w:t>
      </w:r>
      <w:r>
        <w:rPr>
          <w:szCs w:val="28"/>
        </w:rPr>
        <w:t xml:space="preserve"> </w:t>
      </w:r>
      <w:r w:rsidRPr="002C5614">
        <w:rPr>
          <w:szCs w:val="28"/>
        </w:rPr>
        <w:t>охранные зоны объектов инженерной инфраструктуры</w:t>
      </w:r>
      <w:r w:rsidR="008A7B64">
        <w:rPr>
          <w:szCs w:val="28"/>
        </w:rPr>
        <w:t>;</w:t>
      </w:r>
    </w:p>
    <w:p w:rsidR="008A7B64" w:rsidRPr="00A43BB5" w:rsidRDefault="008A7B64" w:rsidP="00D822F5">
      <w:pPr>
        <w:contextualSpacing/>
        <w:rPr>
          <w:color w:val="000000" w:themeColor="text1"/>
          <w:szCs w:val="28"/>
        </w:rPr>
      </w:pPr>
      <w:r w:rsidRPr="00A43BB5">
        <w:rPr>
          <w:color w:val="000000" w:themeColor="text1"/>
          <w:szCs w:val="28"/>
        </w:rPr>
        <w:t>– охранная зона особо охраняемой природной территории.</w:t>
      </w:r>
    </w:p>
    <w:p w:rsidR="00D822F5" w:rsidRPr="00D822F5" w:rsidRDefault="00D822F5" w:rsidP="00D822F5">
      <w:pPr>
        <w:contextualSpacing/>
        <w:rPr>
          <w:szCs w:val="28"/>
        </w:rPr>
      </w:pPr>
      <w:r w:rsidRPr="00D822F5">
        <w:rPr>
          <w:szCs w:val="28"/>
        </w:rPr>
        <w:t xml:space="preserve">Состояние окружающей среды в Турочакском районе и МО </w:t>
      </w:r>
      <w:r w:rsidR="00D713E1">
        <w:rPr>
          <w:szCs w:val="28"/>
        </w:rPr>
        <w:t>Кебезенское</w:t>
      </w:r>
      <w:r>
        <w:rPr>
          <w:szCs w:val="28"/>
        </w:rPr>
        <w:t xml:space="preserve"> сельское</w:t>
      </w:r>
      <w:r w:rsidRPr="00D822F5">
        <w:rPr>
          <w:szCs w:val="28"/>
        </w:rPr>
        <w:t xml:space="preserve"> поселение благоприятное. Это объясняется тем, что на территории нет крупных предприятий с большим количеством выбросов, крупных котельных, а имеющиеся мелкие работают в основном на углях и дровах. На территории поселения преобладают лесные насаждения, сохраняющие экологическое благополучие поселения.</w:t>
      </w:r>
    </w:p>
    <w:p w:rsidR="00D822F5" w:rsidRPr="00D822F5" w:rsidRDefault="00D822F5" w:rsidP="00D822F5">
      <w:pPr>
        <w:contextualSpacing/>
        <w:rPr>
          <w:szCs w:val="28"/>
        </w:rPr>
      </w:pPr>
      <w:r w:rsidRPr="00D822F5">
        <w:rPr>
          <w:szCs w:val="28"/>
        </w:rPr>
        <w:t>Автомобильный транспорт, как источник загрязнения воздушной среды, имеет приоритетное значение: он максимально приближен к человеку, выбросы осуществляются в приземном слое не только в непосредственной близости, но и внутри селитебных зон, внутри дворовых территорий. Автотранспортный парк в поселении невелик, и не в состоянии внести ощутимое загрязнение в атмосферный воздух.</w:t>
      </w:r>
    </w:p>
    <w:p w:rsidR="00D822F5" w:rsidRPr="00D822F5" w:rsidRDefault="00D822F5" w:rsidP="00D822F5">
      <w:pPr>
        <w:contextualSpacing/>
        <w:rPr>
          <w:szCs w:val="28"/>
        </w:rPr>
      </w:pPr>
      <w:r w:rsidRPr="00D822F5">
        <w:rPr>
          <w:szCs w:val="28"/>
        </w:rPr>
        <w:t>Основными источниками загрязнения окружающей среды на территории сельсовета являются промышленные объекты, объекты быта.</w:t>
      </w:r>
    </w:p>
    <w:p w:rsidR="00D822F5" w:rsidRPr="00D822F5" w:rsidRDefault="00D822F5" w:rsidP="00D822F5">
      <w:pPr>
        <w:contextualSpacing/>
        <w:rPr>
          <w:szCs w:val="28"/>
          <w:u w:val="single"/>
        </w:rPr>
      </w:pPr>
      <w:r w:rsidRPr="00D822F5">
        <w:rPr>
          <w:szCs w:val="28"/>
          <w:u w:val="single"/>
        </w:rPr>
        <w:t>Мероприятия по охране атмосферного воздуха</w:t>
      </w:r>
    </w:p>
    <w:p w:rsidR="00D822F5" w:rsidRPr="00D822F5" w:rsidRDefault="00D822F5" w:rsidP="00D822F5">
      <w:pPr>
        <w:contextualSpacing/>
        <w:rPr>
          <w:szCs w:val="28"/>
        </w:rPr>
      </w:pPr>
      <w:r w:rsidRPr="00D822F5">
        <w:rPr>
          <w:szCs w:val="28"/>
        </w:rPr>
        <w:t>Для устранения негативного воздействия санитарно-гигиенических и экологических факторов на жилую застройку собственникам производственных предприятий необходимо выполнить следующие мероприятия: разработать проекты санитарно-защитных зон с учетом расчетов ожидаемого загрязнения атмосферного воздуха и уровней физического воздействия на атмосферный воздух и подтвердить их результатами натурных исследований и измерений.</w:t>
      </w:r>
    </w:p>
    <w:p w:rsidR="00D822F5" w:rsidRPr="00D822F5" w:rsidRDefault="00D822F5" w:rsidP="00D822F5">
      <w:pPr>
        <w:contextualSpacing/>
        <w:rPr>
          <w:szCs w:val="28"/>
        </w:rPr>
      </w:pPr>
      <w:r w:rsidRPr="00D822F5">
        <w:rPr>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D822F5" w:rsidRPr="00D822F5" w:rsidRDefault="00D822F5" w:rsidP="00D822F5">
      <w:pPr>
        <w:contextualSpacing/>
        <w:rPr>
          <w:szCs w:val="28"/>
        </w:rPr>
      </w:pPr>
      <w:r w:rsidRPr="00D822F5">
        <w:rPr>
          <w:szCs w:val="28"/>
        </w:rPr>
        <w:t>Проектом предлагается упорядочение размещения производственных объектов в соответствии с классом опасности. Посадка защитных лесополос по периметру предприятий, расположенных в непосредственной близости от жилой застройки.</w:t>
      </w:r>
    </w:p>
    <w:p w:rsidR="00D822F5" w:rsidRPr="00D822F5" w:rsidRDefault="00D822F5" w:rsidP="00D822F5">
      <w:pPr>
        <w:contextualSpacing/>
        <w:rPr>
          <w:szCs w:val="28"/>
          <w:u w:val="single"/>
        </w:rPr>
      </w:pPr>
      <w:r w:rsidRPr="00D822F5">
        <w:rPr>
          <w:szCs w:val="28"/>
          <w:u w:val="single"/>
        </w:rPr>
        <w:t>Охрана почвенного покрова</w:t>
      </w:r>
    </w:p>
    <w:p w:rsidR="00D822F5" w:rsidRPr="00D822F5" w:rsidRDefault="00D822F5" w:rsidP="00D822F5">
      <w:pPr>
        <w:contextualSpacing/>
        <w:rPr>
          <w:szCs w:val="28"/>
        </w:rPr>
      </w:pPr>
      <w:r w:rsidRPr="00D822F5">
        <w:rPr>
          <w:szCs w:val="28"/>
        </w:rPr>
        <w:t>Основными причинами загрязнения почвы в населенном пункте являются: отсутствие водонепроницаемых покрытий дорог и производственных территорий; жилая застройка, не имеющая централизованной системы канализации. Физические изменения в почве происходят в результате механического воздействия на нее при строительных работах, прокладке коммуникаций.</w:t>
      </w:r>
    </w:p>
    <w:p w:rsidR="00D822F5" w:rsidRPr="00D822F5" w:rsidRDefault="00D822F5" w:rsidP="00D822F5">
      <w:pPr>
        <w:contextualSpacing/>
        <w:rPr>
          <w:szCs w:val="28"/>
        </w:rPr>
      </w:pPr>
      <w:r w:rsidRPr="00D822F5">
        <w:rPr>
          <w:szCs w:val="28"/>
        </w:rPr>
        <w:t>В целях сохранения почв от загрязнения намечается проведение следующих мероприятий:</w:t>
      </w:r>
    </w:p>
    <w:p w:rsidR="00D822F5" w:rsidRPr="00D822F5" w:rsidRDefault="00D822F5" w:rsidP="00D822F5">
      <w:pPr>
        <w:contextualSpacing/>
        <w:rPr>
          <w:szCs w:val="28"/>
        </w:rPr>
      </w:pPr>
      <w:r w:rsidRPr="00D822F5">
        <w:rPr>
          <w:szCs w:val="28"/>
        </w:rPr>
        <w:t>– засыпка загрязнённых земельных участков инертными материалами (песок, гравий);</w:t>
      </w:r>
    </w:p>
    <w:p w:rsidR="00D822F5" w:rsidRPr="00D822F5" w:rsidRDefault="00D822F5" w:rsidP="00D822F5">
      <w:pPr>
        <w:contextualSpacing/>
        <w:rPr>
          <w:szCs w:val="28"/>
        </w:rPr>
      </w:pPr>
      <w:r w:rsidRPr="00D822F5">
        <w:rPr>
          <w:szCs w:val="28"/>
        </w:rPr>
        <w:t>– организация регулярной очистки территории населенных пунктов от жидких и твердых отходов;</w:t>
      </w:r>
    </w:p>
    <w:p w:rsidR="00D822F5" w:rsidRPr="00D822F5" w:rsidRDefault="00D822F5" w:rsidP="00D822F5">
      <w:pPr>
        <w:contextualSpacing/>
        <w:rPr>
          <w:szCs w:val="28"/>
        </w:rPr>
      </w:pPr>
      <w:r w:rsidRPr="00D822F5">
        <w:rPr>
          <w:szCs w:val="28"/>
        </w:rPr>
        <w:t>– строительство ливневой канализации;</w:t>
      </w:r>
    </w:p>
    <w:p w:rsidR="00D822F5" w:rsidRPr="00D822F5" w:rsidRDefault="00D822F5" w:rsidP="00D822F5">
      <w:pPr>
        <w:contextualSpacing/>
        <w:rPr>
          <w:szCs w:val="28"/>
        </w:rPr>
      </w:pPr>
      <w:r w:rsidRPr="00D822F5">
        <w:rPr>
          <w:szCs w:val="28"/>
        </w:rPr>
        <w:t>– очистка всех сбросов, осуществляемых производственными предприятиями и котельными;</w:t>
      </w:r>
    </w:p>
    <w:p w:rsidR="00D822F5" w:rsidRPr="00D822F5" w:rsidRDefault="00D822F5" w:rsidP="00D822F5">
      <w:pPr>
        <w:contextualSpacing/>
        <w:rPr>
          <w:szCs w:val="28"/>
        </w:rPr>
      </w:pPr>
      <w:r w:rsidRPr="00D822F5">
        <w:rPr>
          <w:szCs w:val="28"/>
        </w:rPr>
        <w:t>– высадка зелёных насаждений;</w:t>
      </w:r>
    </w:p>
    <w:p w:rsidR="00D822F5" w:rsidRPr="00D822F5" w:rsidRDefault="00D822F5" w:rsidP="00D822F5">
      <w:pPr>
        <w:contextualSpacing/>
        <w:rPr>
          <w:szCs w:val="28"/>
        </w:rPr>
      </w:pPr>
      <w:r w:rsidRPr="00D822F5">
        <w:rPr>
          <w:szCs w:val="28"/>
        </w:rPr>
        <w:t>– сохранение верхнего питательного слоя почвы и рекультивация земель, нарушенных при строительных работах и прокладке инженерных сетей;</w:t>
      </w:r>
    </w:p>
    <w:p w:rsidR="00D822F5" w:rsidRPr="00D822F5" w:rsidRDefault="00D822F5" w:rsidP="00D822F5">
      <w:pPr>
        <w:contextualSpacing/>
        <w:rPr>
          <w:szCs w:val="28"/>
        </w:rPr>
      </w:pPr>
      <w:r w:rsidRPr="00D822F5">
        <w:rPr>
          <w:szCs w:val="28"/>
        </w:rPr>
        <w:t>– учет и статистическое наблюдение за нарушенными землями.</w:t>
      </w:r>
    </w:p>
    <w:p w:rsidR="00D822F5" w:rsidRPr="00D822F5" w:rsidRDefault="00D822F5" w:rsidP="00D822F5">
      <w:pPr>
        <w:contextualSpacing/>
        <w:rPr>
          <w:szCs w:val="28"/>
        </w:rPr>
      </w:pPr>
      <w:r w:rsidRPr="00D822F5">
        <w:rPr>
          <w:szCs w:val="28"/>
        </w:rPr>
        <w:t>Мероприятия по охране почв земель сельскохозяйственного назначения предусматривают:</w:t>
      </w:r>
    </w:p>
    <w:p w:rsidR="00D822F5" w:rsidRPr="00D822F5" w:rsidRDefault="00D822F5" w:rsidP="00D822F5">
      <w:pPr>
        <w:contextualSpacing/>
        <w:rPr>
          <w:szCs w:val="28"/>
        </w:rPr>
      </w:pPr>
      <w:r w:rsidRPr="00D822F5">
        <w:rPr>
          <w:szCs w:val="28"/>
        </w:rPr>
        <w:t>– применение щадящей агротехнической обработки почв на сельскохозяйственных угодьях;</w:t>
      </w:r>
    </w:p>
    <w:p w:rsidR="00D822F5" w:rsidRPr="00D822F5" w:rsidRDefault="00D822F5" w:rsidP="00D822F5">
      <w:pPr>
        <w:contextualSpacing/>
        <w:rPr>
          <w:szCs w:val="28"/>
        </w:rPr>
      </w:pPr>
      <w:r w:rsidRPr="00D822F5">
        <w:rPr>
          <w:szCs w:val="28"/>
        </w:rPr>
        <w:t xml:space="preserve">– внесение в почву органических и минеральных удобрений в научно - обоснованном объеме; </w:t>
      </w:r>
    </w:p>
    <w:p w:rsidR="00D822F5" w:rsidRPr="00D822F5" w:rsidRDefault="00D822F5" w:rsidP="00D822F5">
      <w:pPr>
        <w:contextualSpacing/>
        <w:rPr>
          <w:szCs w:val="28"/>
        </w:rPr>
      </w:pPr>
      <w:r w:rsidRPr="00D822F5">
        <w:rPr>
          <w:szCs w:val="28"/>
        </w:rPr>
        <w:t>– соблюдение пастбищеоборота, что способствует регулированию нагрузки на естественные кормовые угодья.</w:t>
      </w:r>
    </w:p>
    <w:p w:rsidR="00D822F5" w:rsidRPr="00D822F5" w:rsidRDefault="00D822F5" w:rsidP="00D822F5">
      <w:pPr>
        <w:contextualSpacing/>
        <w:rPr>
          <w:szCs w:val="28"/>
          <w:u w:val="single"/>
        </w:rPr>
      </w:pPr>
      <w:r w:rsidRPr="00D822F5">
        <w:rPr>
          <w:szCs w:val="28"/>
          <w:u w:val="single"/>
        </w:rPr>
        <w:t xml:space="preserve">Охрана лесов </w:t>
      </w:r>
    </w:p>
    <w:p w:rsidR="00D822F5" w:rsidRPr="00D822F5" w:rsidRDefault="00D822F5" w:rsidP="00D822F5">
      <w:pPr>
        <w:contextualSpacing/>
        <w:rPr>
          <w:szCs w:val="28"/>
        </w:rPr>
      </w:pPr>
      <w:r w:rsidRPr="00D822F5">
        <w:rPr>
          <w:szCs w:val="28"/>
        </w:rPr>
        <w:t>Общие положения и основные требования по охране и защите лесов установлены Лесным кодексом РФ.</w:t>
      </w:r>
    </w:p>
    <w:p w:rsidR="00D822F5" w:rsidRPr="00D822F5" w:rsidRDefault="00D822F5" w:rsidP="00D822F5">
      <w:pPr>
        <w:contextualSpacing/>
        <w:rPr>
          <w:szCs w:val="28"/>
        </w:rPr>
      </w:pPr>
      <w:r w:rsidRPr="00D822F5">
        <w:rPr>
          <w:szCs w:val="28"/>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D822F5" w:rsidRPr="00D822F5" w:rsidRDefault="00D822F5" w:rsidP="00D822F5">
      <w:pPr>
        <w:contextualSpacing/>
        <w:rPr>
          <w:szCs w:val="28"/>
        </w:rPr>
      </w:pPr>
      <w:r w:rsidRPr="00D822F5">
        <w:rPr>
          <w:szCs w:val="28"/>
        </w:rPr>
        <w:t>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РФ, другими федеральными законами.</w:t>
      </w:r>
    </w:p>
    <w:p w:rsidR="00D822F5" w:rsidRPr="00D822F5" w:rsidRDefault="00D822F5" w:rsidP="00D822F5">
      <w:pPr>
        <w:contextualSpacing/>
        <w:rPr>
          <w:szCs w:val="28"/>
        </w:rPr>
      </w:pPr>
      <w:r w:rsidRPr="00D822F5">
        <w:rPr>
          <w:szCs w:val="28"/>
        </w:rPr>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проектом освоения лесов.</w:t>
      </w:r>
    </w:p>
    <w:p w:rsidR="00D822F5" w:rsidRPr="00D822F5" w:rsidRDefault="00D822F5" w:rsidP="00D822F5">
      <w:pPr>
        <w:contextualSpacing/>
        <w:rPr>
          <w:szCs w:val="28"/>
        </w:rPr>
      </w:pPr>
      <w:r w:rsidRPr="00D822F5">
        <w:rPr>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D822F5" w:rsidRPr="00D822F5" w:rsidRDefault="00D822F5" w:rsidP="00D822F5">
      <w:pPr>
        <w:contextualSpacing/>
        <w:rPr>
          <w:szCs w:val="28"/>
        </w:rPr>
      </w:pPr>
      <w:r w:rsidRPr="00D822F5">
        <w:rPr>
          <w:szCs w:val="28"/>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D822F5" w:rsidRPr="00D822F5" w:rsidRDefault="00D822F5" w:rsidP="00D822F5">
      <w:pPr>
        <w:contextualSpacing/>
        <w:rPr>
          <w:szCs w:val="28"/>
        </w:rPr>
      </w:pPr>
      <w:r w:rsidRPr="00D822F5">
        <w:rPr>
          <w:szCs w:val="28"/>
        </w:rPr>
        <w:t>б) бросать горящие спички, окурки и горячую золу из курительных трубок, стекло (стеклянные бутылки, банки и др.);</w:t>
      </w:r>
    </w:p>
    <w:p w:rsidR="00D822F5" w:rsidRPr="00D822F5" w:rsidRDefault="00D822F5" w:rsidP="00D822F5">
      <w:pPr>
        <w:contextualSpacing/>
        <w:rPr>
          <w:szCs w:val="28"/>
        </w:rPr>
      </w:pPr>
      <w:r w:rsidRPr="00D822F5">
        <w:rPr>
          <w:szCs w:val="28"/>
        </w:rPr>
        <w:t>в) употреблять при охоте пыжи из горючих или тлеющих материалов;</w:t>
      </w:r>
    </w:p>
    <w:p w:rsidR="00D822F5" w:rsidRPr="00D822F5" w:rsidRDefault="00D822F5" w:rsidP="00D822F5">
      <w:pPr>
        <w:contextualSpacing/>
        <w:rPr>
          <w:szCs w:val="28"/>
        </w:rPr>
      </w:pPr>
      <w:r w:rsidRPr="00D822F5">
        <w:rPr>
          <w:szCs w:val="28"/>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D822F5" w:rsidRPr="00D822F5" w:rsidRDefault="00D822F5" w:rsidP="00D822F5">
      <w:pPr>
        <w:contextualSpacing/>
        <w:rPr>
          <w:szCs w:val="28"/>
        </w:rPr>
      </w:pPr>
      <w:r w:rsidRPr="00D822F5">
        <w:rPr>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822F5" w:rsidRPr="00D822F5" w:rsidRDefault="00D822F5" w:rsidP="00D822F5">
      <w:pPr>
        <w:contextualSpacing/>
        <w:rPr>
          <w:szCs w:val="28"/>
        </w:rPr>
      </w:pPr>
      <w:r w:rsidRPr="00D822F5">
        <w:rPr>
          <w:szCs w:val="28"/>
        </w:rPr>
        <w:t>е) выполнять работы с открытым огнем на торфяниках.</w:t>
      </w:r>
    </w:p>
    <w:p w:rsidR="00D822F5" w:rsidRPr="00D822F5" w:rsidRDefault="00D822F5" w:rsidP="00D822F5">
      <w:pPr>
        <w:contextualSpacing/>
        <w:rPr>
          <w:szCs w:val="28"/>
        </w:rPr>
      </w:pPr>
      <w:r w:rsidRPr="00D822F5">
        <w:rPr>
          <w:szCs w:val="28"/>
        </w:rPr>
        <w:t>Запрещается засорение леса бытовыми, строительными, промышленными и иными отходами и мусором.</w:t>
      </w:r>
    </w:p>
    <w:p w:rsidR="00D822F5" w:rsidRPr="00D822F5" w:rsidRDefault="00D822F5" w:rsidP="00D822F5">
      <w:pPr>
        <w:contextualSpacing/>
        <w:rPr>
          <w:szCs w:val="28"/>
        </w:rPr>
      </w:pPr>
      <w:r w:rsidRPr="00D822F5">
        <w:rPr>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D822F5" w:rsidRPr="00D822F5" w:rsidRDefault="00D822F5" w:rsidP="00D822F5">
      <w:pPr>
        <w:contextualSpacing/>
        <w:rPr>
          <w:szCs w:val="28"/>
        </w:rPr>
      </w:pPr>
      <w:r w:rsidRPr="00D822F5">
        <w:rPr>
          <w:szCs w:val="28"/>
        </w:rPr>
        <w:t>а) места для сжигания мусора (котлованы или площадки) располагаются на расстоянии не менее:</w:t>
      </w:r>
    </w:p>
    <w:p w:rsidR="00D822F5" w:rsidRPr="00D822F5" w:rsidRDefault="00D822F5" w:rsidP="00D822F5">
      <w:pPr>
        <w:contextualSpacing/>
        <w:rPr>
          <w:szCs w:val="28"/>
        </w:rPr>
      </w:pPr>
      <w:r w:rsidRPr="00D822F5">
        <w:rPr>
          <w:szCs w:val="28"/>
        </w:rPr>
        <w:t>– 100 метров от хвойного леса или отдельно растущих хвойных деревьев и молодняка;</w:t>
      </w:r>
    </w:p>
    <w:p w:rsidR="00D822F5" w:rsidRPr="00D822F5" w:rsidRDefault="00D822F5" w:rsidP="00D822F5">
      <w:pPr>
        <w:contextualSpacing/>
        <w:rPr>
          <w:szCs w:val="28"/>
        </w:rPr>
      </w:pPr>
      <w:r w:rsidRPr="00D822F5">
        <w:rPr>
          <w:szCs w:val="28"/>
        </w:rPr>
        <w:t>– 50 метров от лиственного леса или отдельно растущих лиственных деревьев;</w:t>
      </w:r>
    </w:p>
    <w:p w:rsidR="00D822F5" w:rsidRPr="00D822F5" w:rsidRDefault="00D822F5" w:rsidP="00D822F5">
      <w:pPr>
        <w:contextualSpacing/>
        <w:rPr>
          <w:szCs w:val="28"/>
        </w:rPr>
      </w:pPr>
      <w:r w:rsidRPr="00D822F5">
        <w:rPr>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D822F5" w:rsidRPr="00D822F5" w:rsidRDefault="00D822F5" w:rsidP="00D822F5">
      <w:pPr>
        <w:contextualSpacing/>
        <w:rPr>
          <w:szCs w:val="28"/>
        </w:rPr>
      </w:pPr>
      <w:r w:rsidRPr="00D822F5">
        <w:rPr>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D822F5" w:rsidRPr="00D822F5" w:rsidRDefault="00D822F5" w:rsidP="00D822F5">
      <w:pPr>
        <w:contextualSpacing/>
        <w:rPr>
          <w:szCs w:val="28"/>
        </w:rPr>
      </w:pPr>
      <w:r w:rsidRPr="00D822F5">
        <w:rPr>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F29DC" w:rsidRDefault="00AF29DC" w:rsidP="00AF29DC">
      <w:pPr>
        <w:pStyle w:val="S"/>
        <w:spacing w:line="276" w:lineRule="auto"/>
        <w:rPr>
          <w:sz w:val="28"/>
          <w:lang w:eastAsia="en-US"/>
        </w:rPr>
      </w:pPr>
    </w:p>
    <w:p w:rsidR="00D822F5" w:rsidRPr="00D822F5" w:rsidRDefault="00804895" w:rsidP="00804895">
      <w:pPr>
        <w:pStyle w:val="a3"/>
        <w:ind w:left="709" w:firstLine="0"/>
        <w:jc w:val="center"/>
        <w:outlineLvl w:val="2"/>
        <w:rPr>
          <w:szCs w:val="28"/>
        </w:rPr>
      </w:pPr>
      <w:bookmarkStart w:id="72" w:name="_Toc97741043"/>
      <w:bookmarkStart w:id="73" w:name="_Toc130812216"/>
      <w:r>
        <w:rPr>
          <w:szCs w:val="28"/>
        </w:rPr>
        <w:t xml:space="preserve">2.6.1. </w:t>
      </w:r>
      <w:r w:rsidR="00D822F5" w:rsidRPr="00D822F5">
        <w:rPr>
          <w:szCs w:val="28"/>
        </w:rPr>
        <w:t>Санитарно-защитные зоны</w:t>
      </w:r>
      <w:bookmarkEnd w:id="72"/>
      <w:bookmarkEnd w:id="73"/>
    </w:p>
    <w:p w:rsidR="00D822F5" w:rsidRPr="00D822F5" w:rsidRDefault="00D822F5" w:rsidP="00D822F5">
      <w:pPr>
        <w:rPr>
          <w:sz w:val="24"/>
        </w:rPr>
      </w:pPr>
    </w:p>
    <w:p w:rsidR="00D822F5" w:rsidRPr="00D822F5" w:rsidRDefault="00D822F5" w:rsidP="00D822F5">
      <w:pPr>
        <w:contextualSpacing/>
        <w:rPr>
          <w:szCs w:val="28"/>
        </w:rPr>
      </w:pPr>
      <w:r w:rsidRPr="00D822F5">
        <w:rPr>
          <w:szCs w:val="28"/>
        </w:rPr>
        <w:t>В соответствии с требованиями СанПиН 2.2.1/2.1.1.1200-03 «Санитарно-защитные зоны и санитарная классификация предприятий, сооружений и иных объектов» организации, промышленные объекты и производства, группы промышленных объектов и сооружений,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садово-огородных участков.</w:t>
      </w:r>
    </w:p>
    <w:p w:rsidR="00D822F5" w:rsidRDefault="00D822F5" w:rsidP="00D822F5">
      <w:pPr>
        <w:contextualSpacing/>
        <w:rPr>
          <w:szCs w:val="28"/>
        </w:rPr>
      </w:pPr>
      <w:r w:rsidRPr="00D822F5">
        <w:rPr>
          <w:szCs w:val="28"/>
        </w:rPr>
        <w:t>На территории поселения располагается ряд объектов, требующих установления санитарно-защитных зон в соответствии с СанПиНом 2.2.1/2.1.1.1200-03 и Нормативами градостроительного проектирования Турочакского района. Перечень объектов приведен в таблице 2.</w:t>
      </w:r>
      <w:r w:rsidR="00C242B8">
        <w:rPr>
          <w:szCs w:val="28"/>
        </w:rPr>
        <w:t>6</w:t>
      </w:r>
      <w:r w:rsidRPr="00D822F5">
        <w:rPr>
          <w:szCs w:val="28"/>
        </w:rPr>
        <w:t>-1.</w:t>
      </w:r>
    </w:p>
    <w:p w:rsidR="00D822F5" w:rsidRDefault="00D822F5" w:rsidP="00D822F5">
      <w:pPr>
        <w:contextualSpacing/>
        <w:jc w:val="right"/>
        <w:rPr>
          <w:szCs w:val="28"/>
        </w:rPr>
      </w:pPr>
    </w:p>
    <w:p w:rsidR="00D822F5" w:rsidRDefault="00D822F5" w:rsidP="00D822F5">
      <w:pPr>
        <w:contextualSpacing/>
        <w:jc w:val="right"/>
        <w:rPr>
          <w:szCs w:val="28"/>
        </w:rPr>
      </w:pPr>
      <w:r>
        <w:rPr>
          <w:szCs w:val="28"/>
        </w:rPr>
        <w:t>Таблица 2.</w:t>
      </w:r>
      <w:r w:rsidR="00C242B8">
        <w:rPr>
          <w:szCs w:val="28"/>
        </w:rPr>
        <w:t>6</w:t>
      </w:r>
      <w:r>
        <w:rPr>
          <w:szCs w:val="28"/>
        </w:rPr>
        <w:t>-1</w:t>
      </w:r>
    </w:p>
    <w:p w:rsidR="00D822F5" w:rsidRPr="00D822F5" w:rsidRDefault="00D822F5" w:rsidP="00D822F5">
      <w:pPr>
        <w:widowControl w:val="0"/>
        <w:autoSpaceDE w:val="0"/>
        <w:autoSpaceDN w:val="0"/>
        <w:spacing w:line="240" w:lineRule="auto"/>
        <w:jc w:val="center"/>
        <w:rPr>
          <w:b/>
          <w:szCs w:val="28"/>
          <w:lang w:eastAsia="en-US"/>
        </w:rPr>
      </w:pPr>
      <w:r w:rsidRPr="00D822F5">
        <w:rPr>
          <w:b/>
          <w:szCs w:val="28"/>
          <w:lang w:eastAsia="en-US"/>
        </w:rPr>
        <w:t xml:space="preserve">Объекты, требующие установления санитарно-защитных зон на территории </w:t>
      </w:r>
      <w:r w:rsidR="00651B85">
        <w:rPr>
          <w:b/>
          <w:szCs w:val="28"/>
          <w:lang w:eastAsia="en-US"/>
        </w:rPr>
        <w:t>Кебезенского</w:t>
      </w:r>
      <w:r w:rsidRPr="00D822F5">
        <w:rPr>
          <w:b/>
          <w:szCs w:val="28"/>
          <w:lang w:eastAsia="en-US"/>
        </w:rPr>
        <w:t xml:space="preserve"> сельского поселения</w:t>
      </w:r>
    </w:p>
    <w:tbl>
      <w:tblPr>
        <w:tblStyle w:val="6"/>
        <w:tblW w:w="0" w:type="auto"/>
        <w:tblLook w:val="04A0" w:firstRow="1" w:lastRow="0" w:firstColumn="1" w:lastColumn="0" w:noHBand="0" w:noVBand="1"/>
      </w:tblPr>
      <w:tblGrid>
        <w:gridCol w:w="846"/>
        <w:gridCol w:w="5669"/>
        <w:gridCol w:w="2829"/>
      </w:tblGrid>
      <w:tr w:rsidR="00395FEA" w:rsidRPr="00395FEA" w:rsidTr="00601F33">
        <w:trPr>
          <w:tblHeader/>
        </w:trPr>
        <w:tc>
          <w:tcPr>
            <w:tcW w:w="846" w:type="dxa"/>
            <w:shd w:val="clear" w:color="auto" w:fill="E7E6E6" w:themeFill="background2"/>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 п/п</w:t>
            </w:r>
          </w:p>
        </w:tc>
        <w:tc>
          <w:tcPr>
            <w:tcW w:w="5669" w:type="dxa"/>
            <w:shd w:val="clear" w:color="auto" w:fill="E7E6E6" w:themeFill="background2"/>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 xml:space="preserve">Наименование </w:t>
            </w:r>
          </w:p>
          <w:p w:rsidR="00395FEA" w:rsidRPr="00395FEA" w:rsidRDefault="00395FEA" w:rsidP="00395FEA">
            <w:pPr>
              <w:autoSpaceDE w:val="0"/>
              <w:autoSpaceDN w:val="0"/>
              <w:adjustRightInd w:val="0"/>
              <w:spacing w:line="240" w:lineRule="auto"/>
              <w:ind w:firstLine="0"/>
              <w:jc w:val="center"/>
              <w:rPr>
                <w:rFonts w:eastAsiaTheme="minorHAnsi"/>
                <w:color w:val="000000"/>
                <w:sz w:val="24"/>
                <w:szCs w:val="24"/>
                <w:lang w:eastAsia="en-US"/>
              </w:rPr>
            </w:pPr>
            <w:r w:rsidRPr="00395FEA">
              <w:rPr>
                <w:rFonts w:eastAsiaTheme="minorHAnsi"/>
                <w:color w:val="000000"/>
                <w:sz w:val="24"/>
                <w:szCs w:val="24"/>
                <w:lang w:eastAsia="en-US"/>
              </w:rPr>
              <w:t xml:space="preserve">и назначение объекта </w:t>
            </w:r>
          </w:p>
        </w:tc>
        <w:tc>
          <w:tcPr>
            <w:tcW w:w="2829" w:type="dxa"/>
            <w:shd w:val="clear" w:color="auto" w:fill="E7E6E6" w:themeFill="background2"/>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Нормативный размер, м</w:t>
            </w:r>
          </w:p>
        </w:tc>
      </w:tr>
      <w:tr w:rsidR="00395FEA" w:rsidRPr="00395FEA" w:rsidTr="00601F33">
        <w:tc>
          <w:tcPr>
            <w:tcW w:w="9344" w:type="dxa"/>
            <w:gridSpan w:val="3"/>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Объекты специального назначения</w:t>
            </w:r>
          </w:p>
        </w:tc>
      </w:tr>
      <w:tr w:rsidR="00395FEA" w:rsidRPr="00395FEA" w:rsidTr="00601F33">
        <w:tc>
          <w:tcPr>
            <w:tcW w:w="846" w:type="dxa"/>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1</w:t>
            </w:r>
          </w:p>
        </w:tc>
        <w:tc>
          <w:tcPr>
            <w:tcW w:w="5669" w:type="dxa"/>
          </w:tcPr>
          <w:p w:rsidR="00395FEA" w:rsidRPr="00395FEA" w:rsidRDefault="00D713E1" w:rsidP="00D713E1">
            <w:pPr>
              <w:widowControl w:val="0"/>
              <w:autoSpaceDE w:val="0"/>
              <w:autoSpaceDN w:val="0"/>
              <w:spacing w:line="240" w:lineRule="auto"/>
              <w:ind w:firstLine="0"/>
              <w:jc w:val="left"/>
              <w:rPr>
                <w:sz w:val="24"/>
                <w:szCs w:val="24"/>
                <w:lang w:eastAsia="en-US"/>
              </w:rPr>
            </w:pPr>
            <w:r>
              <w:rPr>
                <w:sz w:val="24"/>
                <w:szCs w:val="24"/>
                <w:lang w:eastAsia="en-US"/>
              </w:rPr>
              <w:t>Сельские кладбища</w:t>
            </w:r>
          </w:p>
        </w:tc>
        <w:tc>
          <w:tcPr>
            <w:tcW w:w="2829" w:type="dxa"/>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Класс V, СЗЗ – 50 м</w:t>
            </w:r>
          </w:p>
        </w:tc>
      </w:tr>
      <w:tr w:rsidR="00395FEA" w:rsidRPr="00395FEA" w:rsidTr="00601F33">
        <w:tc>
          <w:tcPr>
            <w:tcW w:w="9344" w:type="dxa"/>
            <w:gridSpan w:val="3"/>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 xml:space="preserve">Производственные объекты </w:t>
            </w:r>
          </w:p>
        </w:tc>
      </w:tr>
      <w:tr w:rsidR="00395FEA" w:rsidRPr="00395FEA" w:rsidTr="00601F33">
        <w:tc>
          <w:tcPr>
            <w:tcW w:w="846" w:type="dxa"/>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2</w:t>
            </w:r>
          </w:p>
        </w:tc>
        <w:tc>
          <w:tcPr>
            <w:tcW w:w="5669" w:type="dxa"/>
          </w:tcPr>
          <w:p w:rsidR="00395FEA" w:rsidRPr="00395FEA" w:rsidRDefault="00D713E1" w:rsidP="00D713E1">
            <w:pPr>
              <w:widowControl w:val="0"/>
              <w:autoSpaceDE w:val="0"/>
              <w:autoSpaceDN w:val="0"/>
              <w:spacing w:line="240" w:lineRule="auto"/>
              <w:ind w:firstLine="0"/>
              <w:jc w:val="left"/>
              <w:rPr>
                <w:sz w:val="24"/>
                <w:szCs w:val="24"/>
                <w:lang w:eastAsia="en-US"/>
              </w:rPr>
            </w:pPr>
            <w:r>
              <w:rPr>
                <w:sz w:val="24"/>
                <w:szCs w:val="24"/>
                <w:lang w:eastAsia="en-US"/>
              </w:rPr>
              <w:t>Пилорамы</w:t>
            </w:r>
          </w:p>
        </w:tc>
        <w:tc>
          <w:tcPr>
            <w:tcW w:w="2829" w:type="dxa"/>
          </w:tcPr>
          <w:p w:rsidR="00395FEA" w:rsidRPr="00395FEA" w:rsidRDefault="00395FEA" w:rsidP="00395FEA">
            <w:pPr>
              <w:widowControl w:val="0"/>
              <w:autoSpaceDE w:val="0"/>
              <w:autoSpaceDN w:val="0"/>
              <w:spacing w:line="240" w:lineRule="auto"/>
              <w:ind w:firstLine="0"/>
              <w:jc w:val="center"/>
              <w:rPr>
                <w:sz w:val="24"/>
                <w:szCs w:val="24"/>
                <w:lang w:eastAsia="en-US"/>
              </w:rPr>
            </w:pPr>
            <w:r w:rsidRPr="00395FEA">
              <w:rPr>
                <w:sz w:val="24"/>
                <w:szCs w:val="24"/>
                <w:lang w:eastAsia="en-US"/>
              </w:rPr>
              <w:t xml:space="preserve">Класс </w:t>
            </w:r>
            <w:r w:rsidRPr="00395FEA">
              <w:rPr>
                <w:sz w:val="24"/>
                <w:szCs w:val="24"/>
                <w:lang w:val="en-US" w:eastAsia="en-US"/>
              </w:rPr>
              <w:t>IV</w:t>
            </w:r>
            <w:r w:rsidRPr="00395FEA">
              <w:rPr>
                <w:sz w:val="24"/>
                <w:szCs w:val="24"/>
                <w:lang w:eastAsia="en-US"/>
              </w:rPr>
              <w:t>, СЗЗ – 100 м</w:t>
            </w:r>
          </w:p>
        </w:tc>
      </w:tr>
    </w:tbl>
    <w:p w:rsidR="00D822F5" w:rsidRDefault="00D822F5" w:rsidP="00BD059A">
      <w:pPr>
        <w:pStyle w:val="S"/>
        <w:spacing w:line="240" w:lineRule="auto"/>
        <w:rPr>
          <w:sz w:val="28"/>
          <w:lang w:eastAsia="en-US"/>
        </w:rPr>
      </w:pPr>
    </w:p>
    <w:p w:rsidR="00935784" w:rsidRPr="00804895" w:rsidRDefault="00804895" w:rsidP="00804895">
      <w:pPr>
        <w:widowControl w:val="0"/>
        <w:autoSpaceDE w:val="0"/>
        <w:autoSpaceDN w:val="0"/>
        <w:spacing w:line="23" w:lineRule="atLeast"/>
        <w:jc w:val="center"/>
        <w:outlineLvl w:val="2"/>
        <w:rPr>
          <w:szCs w:val="28"/>
          <w:lang w:eastAsia="en-US"/>
        </w:rPr>
      </w:pPr>
      <w:bookmarkStart w:id="74" w:name="_Toc97741044"/>
      <w:bookmarkStart w:id="75" w:name="_Toc130812217"/>
      <w:r>
        <w:rPr>
          <w:szCs w:val="28"/>
          <w:lang w:eastAsia="en-US"/>
        </w:rPr>
        <w:t xml:space="preserve">2.6.2. </w:t>
      </w:r>
      <w:r w:rsidR="00935784" w:rsidRPr="00804895">
        <w:rPr>
          <w:szCs w:val="28"/>
          <w:lang w:eastAsia="en-US"/>
        </w:rPr>
        <w:t>Зоны санитарной охраны источников водоснабжения</w:t>
      </w:r>
      <w:bookmarkEnd w:id="74"/>
      <w:bookmarkEnd w:id="75"/>
    </w:p>
    <w:p w:rsidR="00935784" w:rsidRPr="00935784" w:rsidRDefault="00935784" w:rsidP="00BD059A">
      <w:pPr>
        <w:spacing w:line="240" w:lineRule="auto"/>
        <w:rPr>
          <w:sz w:val="24"/>
          <w:szCs w:val="24"/>
          <w:lang w:eastAsia="en-US"/>
        </w:rPr>
      </w:pPr>
    </w:p>
    <w:p w:rsidR="00935784" w:rsidRPr="00935784" w:rsidRDefault="00935784" w:rsidP="00BD059A">
      <w:pPr>
        <w:widowControl w:val="0"/>
        <w:autoSpaceDE w:val="0"/>
        <w:autoSpaceDN w:val="0"/>
        <w:rPr>
          <w:szCs w:val="28"/>
          <w:lang w:eastAsia="en-US"/>
        </w:rPr>
      </w:pPr>
      <w:r w:rsidRPr="00935784">
        <w:rPr>
          <w:szCs w:val="28"/>
          <w:lang w:eastAsia="en-US"/>
        </w:rPr>
        <w:t>Зоны санитарной охраны существующих и планируемых источников водоснабжения в месте забора воды состоят из трех поясов: первого – строгого режима, второго и третьего – режимов ограничения. Мероприятия по организации поясов ЗСО источника водоснабжения соответствуют требованиям п. 3.2 СанПиН 2.1.4.1110-02 «Зоны санитарной охраны источников водоснабжения и водопроводов питьевого назначения».</w:t>
      </w:r>
    </w:p>
    <w:p w:rsidR="00201F41" w:rsidRDefault="00201F41" w:rsidP="00BD059A">
      <w:pPr>
        <w:widowControl w:val="0"/>
        <w:autoSpaceDE w:val="0"/>
        <w:autoSpaceDN w:val="0"/>
        <w:rPr>
          <w:szCs w:val="28"/>
          <w:lang w:eastAsia="en-US"/>
        </w:rPr>
      </w:pPr>
      <w:r>
        <w:rPr>
          <w:szCs w:val="28"/>
          <w:lang w:eastAsia="en-US"/>
        </w:rPr>
        <w:t>Проекты организации первого пояса з</w:t>
      </w:r>
      <w:r w:rsidRPr="00201F41">
        <w:rPr>
          <w:szCs w:val="28"/>
          <w:lang w:eastAsia="en-US"/>
        </w:rPr>
        <w:t xml:space="preserve">оны санитарной охраны источников </w:t>
      </w:r>
      <w:r>
        <w:rPr>
          <w:szCs w:val="28"/>
          <w:lang w:eastAsia="en-US"/>
        </w:rPr>
        <w:t xml:space="preserve">питьевого </w:t>
      </w:r>
      <w:r w:rsidRPr="00201F41">
        <w:rPr>
          <w:szCs w:val="28"/>
          <w:lang w:eastAsia="en-US"/>
        </w:rPr>
        <w:t>водоснабжения</w:t>
      </w:r>
      <w:r w:rsidR="00BD059A">
        <w:rPr>
          <w:szCs w:val="28"/>
          <w:lang w:eastAsia="en-US"/>
        </w:rPr>
        <w:t xml:space="preserve"> разработаны не на все источники на территории поселения. В случае отсутствия установленных зон </w:t>
      </w:r>
      <w:r w:rsidR="00BD059A" w:rsidRPr="00BD059A">
        <w:rPr>
          <w:szCs w:val="28"/>
          <w:lang w:eastAsia="en-US"/>
        </w:rPr>
        <w:t>первый пояс зоны санитарной охраны источников водоснабжения отображен в соответствии с СанПиНом 2.1.4.1110-02 и составляет 50 м.</w:t>
      </w:r>
    </w:p>
    <w:p w:rsidR="00935784" w:rsidRPr="00935784" w:rsidRDefault="00935784" w:rsidP="00BD059A">
      <w:pPr>
        <w:widowControl w:val="0"/>
        <w:autoSpaceDE w:val="0"/>
        <w:autoSpaceDN w:val="0"/>
        <w:rPr>
          <w:szCs w:val="28"/>
          <w:lang w:eastAsia="en-US"/>
        </w:rPr>
      </w:pPr>
      <w:r w:rsidRPr="00935784">
        <w:rPr>
          <w:szCs w:val="28"/>
          <w:lang w:eastAsia="en-US"/>
        </w:rPr>
        <w:t>Санитарно-защитная полоса водопровода устанавливается от крайних линий водопровода в размере 10 м. Мероприятия по санитарно-защитной полосе водоводов соответствуют требованиям п. 3.4 СанПиН 2.1.4.1110-02 «Зоны санитарной охраны источников водоснабжения и водопроводов питьевого назначения».</w:t>
      </w:r>
    </w:p>
    <w:p w:rsidR="00935784" w:rsidRPr="00935784" w:rsidRDefault="00935784" w:rsidP="00BD059A">
      <w:pPr>
        <w:widowControl w:val="0"/>
        <w:autoSpaceDE w:val="0"/>
        <w:autoSpaceDN w:val="0"/>
        <w:rPr>
          <w:szCs w:val="28"/>
          <w:lang w:eastAsia="en-US"/>
        </w:rPr>
      </w:pPr>
      <w:r w:rsidRPr="00935784">
        <w:rPr>
          <w:szCs w:val="28"/>
          <w:lang w:eastAsia="en-US"/>
        </w:rPr>
        <w:t xml:space="preserve">На объекты водоснабжения, расположенные на территории </w:t>
      </w:r>
      <w:r w:rsidR="00651B85">
        <w:rPr>
          <w:szCs w:val="28"/>
          <w:lang w:eastAsia="en-US"/>
        </w:rPr>
        <w:t>Кебезенског</w:t>
      </w:r>
      <w:r>
        <w:rPr>
          <w:szCs w:val="28"/>
          <w:lang w:eastAsia="en-US"/>
        </w:rPr>
        <w:t>о сельского</w:t>
      </w:r>
      <w:r w:rsidRPr="00935784">
        <w:rPr>
          <w:szCs w:val="28"/>
          <w:lang w:eastAsia="en-US"/>
        </w:rPr>
        <w:t xml:space="preserve"> поселения, рекомендуется разработать проекты организации санитарной охраны. </w:t>
      </w:r>
    </w:p>
    <w:p w:rsidR="00935784" w:rsidRPr="00935784" w:rsidRDefault="00935784" w:rsidP="00BD059A">
      <w:pPr>
        <w:widowControl w:val="0"/>
        <w:autoSpaceDE w:val="0"/>
        <w:autoSpaceDN w:val="0"/>
        <w:rPr>
          <w:szCs w:val="28"/>
          <w:lang w:eastAsia="en-US"/>
        </w:rPr>
      </w:pPr>
      <w:r w:rsidRPr="00935784">
        <w:rPr>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5784" w:rsidRPr="00935784" w:rsidRDefault="00935784" w:rsidP="00BD059A">
      <w:pPr>
        <w:widowControl w:val="0"/>
        <w:autoSpaceDE w:val="0"/>
        <w:autoSpaceDN w:val="0"/>
        <w:rPr>
          <w:szCs w:val="28"/>
          <w:lang w:eastAsia="en-US"/>
        </w:rPr>
      </w:pPr>
      <w:r w:rsidRPr="00935784">
        <w:rPr>
          <w:szCs w:val="28"/>
          <w:lang w:eastAsia="en-US"/>
        </w:rPr>
        <w:t>На территории первого пояса запрещается:</w:t>
      </w:r>
    </w:p>
    <w:p w:rsidR="00935784" w:rsidRPr="00935784" w:rsidRDefault="00935784" w:rsidP="00BD059A">
      <w:pPr>
        <w:widowControl w:val="0"/>
        <w:autoSpaceDE w:val="0"/>
        <w:autoSpaceDN w:val="0"/>
        <w:rPr>
          <w:szCs w:val="28"/>
          <w:lang w:eastAsia="en-US"/>
        </w:rPr>
      </w:pPr>
      <w:r w:rsidRPr="00935784">
        <w:rPr>
          <w:szCs w:val="28"/>
          <w:lang w:eastAsia="en-US"/>
        </w:rPr>
        <w:t>– посадка высокоствольных деревьев;</w:t>
      </w:r>
    </w:p>
    <w:p w:rsidR="00935784" w:rsidRPr="00935784" w:rsidRDefault="00935784" w:rsidP="00BD059A">
      <w:pPr>
        <w:widowControl w:val="0"/>
        <w:autoSpaceDE w:val="0"/>
        <w:autoSpaceDN w:val="0"/>
        <w:rPr>
          <w:szCs w:val="28"/>
          <w:lang w:eastAsia="en-US"/>
        </w:rPr>
      </w:pPr>
      <w:r w:rsidRPr="00935784">
        <w:rPr>
          <w:szCs w:val="28"/>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35784" w:rsidRPr="00935784" w:rsidRDefault="00935784" w:rsidP="00BD059A">
      <w:pPr>
        <w:widowControl w:val="0"/>
        <w:autoSpaceDE w:val="0"/>
        <w:autoSpaceDN w:val="0"/>
        <w:rPr>
          <w:szCs w:val="28"/>
          <w:lang w:eastAsia="en-US"/>
        </w:rPr>
      </w:pPr>
      <w:r w:rsidRPr="00935784">
        <w:rPr>
          <w:szCs w:val="28"/>
          <w:lang w:eastAsia="en-US"/>
        </w:rPr>
        <w:t>– размещение жилых и хозяйственно-бытовых зданий, проживание людей, применение ядохимикатов и удобрений.</w:t>
      </w:r>
    </w:p>
    <w:p w:rsidR="00BD059A" w:rsidRPr="00BD059A" w:rsidRDefault="00BD059A" w:rsidP="00BD059A">
      <w:pPr>
        <w:widowControl w:val="0"/>
        <w:autoSpaceDE w:val="0"/>
        <w:autoSpaceDN w:val="0"/>
        <w:rPr>
          <w:szCs w:val="28"/>
          <w:lang w:eastAsia="en-US"/>
        </w:rPr>
      </w:pPr>
      <w:r w:rsidRPr="00BD059A">
        <w:rPr>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D059A" w:rsidRPr="00BD059A" w:rsidRDefault="00BD059A" w:rsidP="00BD059A">
      <w:pPr>
        <w:widowControl w:val="0"/>
        <w:autoSpaceDE w:val="0"/>
        <w:autoSpaceDN w:val="0"/>
        <w:rPr>
          <w:szCs w:val="28"/>
          <w:lang w:eastAsia="en-US"/>
        </w:rPr>
      </w:pPr>
      <w:r w:rsidRPr="00BD059A">
        <w:rPr>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D059A" w:rsidRPr="00BD059A" w:rsidRDefault="00BD059A" w:rsidP="00BD059A">
      <w:pPr>
        <w:widowControl w:val="0"/>
        <w:autoSpaceDE w:val="0"/>
        <w:autoSpaceDN w:val="0"/>
        <w:rPr>
          <w:szCs w:val="28"/>
          <w:lang w:eastAsia="en-US"/>
        </w:rPr>
      </w:pPr>
      <w:r w:rsidRPr="00BD059A">
        <w:rPr>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D059A" w:rsidRDefault="00BD059A" w:rsidP="00BD059A">
      <w:pPr>
        <w:widowControl w:val="0"/>
        <w:autoSpaceDE w:val="0"/>
        <w:autoSpaceDN w:val="0"/>
        <w:rPr>
          <w:szCs w:val="28"/>
          <w:lang w:eastAsia="en-US"/>
        </w:rPr>
      </w:pPr>
      <w:r w:rsidRPr="00BD059A">
        <w:rPr>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A3762" w:rsidRDefault="00DA3762" w:rsidP="00BD059A">
      <w:pPr>
        <w:widowControl w:val="0"/>
        <w:autoSpaceDE w:val="0"/>
        <w:autoSpaceDN w:val="0"/>
        <w:rPr>
          <w:szCs w:val="28"/>
          <w:lang w:eastAsia="en-US"/>
        </w:rPr>
      </w:pPr>
    </w:p>
    <w:p w:rsidR="00BF4462" w:rsidRPr="00BF4462" w:rsidRDefault="00804895" w:rsidP="00804895">
      <w:pPr>
        <w:pStyle w:val="a3"/>
        <w:widowControl w:val="0"/>
        <w:autoSpaceDE w:val="0"/>
        <w:autoSpaceDN w:val="0"/>
        <w:ind w:left="709" w:firstLine="0"/>
        <w:jc w:val="center"/>
        <w:outlineLvl w:val="2"/>
        <w:rPr>
          <w:szCs w:val="28"/>
          <w:lang w:eastAsia="en-US"/>
        </w:rPr>
      </w:pPr>
      <w:bookmarkStart w:id="76" w:name="_Toc130812218"/>
      <w:r>
        <w:rPr>
          <w:szCs w:val="28"/>
        </w:rPr>
        <w:t xml:space="preserve">2.6.3. </w:t>
      </w:r>
      <w:r w:rsidR="00BF4462">
        <w:rPr>
          <w:szCs w:val="28"/>
        </w:rPr>
        <w:t>О</w:t>
      </w:r>
      <w:r w:rsidR="00BF4462" w:rsidRPr="002C5614">
        <w:rPr>
          <w:szCs w:val="28"/>
        </w:rPr>
        <w:t>хранные зоны объектов инженерной инфраструктуры</w:t>
      </w:r>
      <w:bookmarkEnd w:id="76"/>
    </w:p>
    <w:p w:rsidR="002C3CE1" w:rsidRDefault="002C3CE1" w:rsidP="00A00DD3">
      <w:pPr>
        <w:widowControl w:val="0"/>
        <w:autoSpaceDE w:val="0"/>
        <w:autoSpaceDN w:val="0"/>
        <w:rPr>
          <w:szCs w:val="28"/>
          <w:lang w:eastAsia="en-US"/>
        </w:rPr>
      </w:pPr>
    </w:p>
    <w:p w:rsidR="00FE71AE" w:rsidRDefault="00A00DD3" w:rsidP="00A00DD3">
      <w:pPr>
        <w:widowControl w:val="0"/>
        <w:autoSpaceDE w:val="0"/>
        <w:autoSpaceDN w:val="0"/>
        <w:rPr>
          <w:szCs w:val="28"/>
          <w:lang w:eastAsia="en-US"/>
        </w:rPr>
      </w:pPr>
      <w:r w:rsidRPr="00A00DD3">
        <w:rPr>
          <w:szCs w:val="28"/>
          <w:lang w:eastAsia="en-US"/>
        </w:rPr>
        <w:t>По территории поселения проход</w:t>
      </w:r>
      <w:r>
        <w:rPr>
          <w:szCs w:val="28"/>
          <w:lang w:eastAsia="en-US"/>
        </w:rPr>
        <w:t>я</w:t>
      </w:r>
      <w:r w:rsidRPr="00A00DD3">
        <w:rPr>
          <w:szCs w:val="28"/>
          <w:lang w:eastAsia="en-US"/>
        </w:rPr>
        <w:t>т лини</w:t>
      </w:r>
      <w:r>
        <w:rPr>
          <w:szCs w:val="28"/>
          <w:lang w:eastAsia="en-US"/>
        </w:rPr>
        <w:t>и</w:t>
      </w:r>
      <w:r w:rsidRPr="00A00DD3">
        <w:rPr>
          <w:szCs w:val="28"/>
          <w:lang w:eastAsia="en-US"/>
        </w:rPr>
        <w:t xml:space="preserve"> </w:t>
      </w:r>
      <w:r>
        <w:rPr>
          <w:szCs w:val="28"/>
          <w:lang w:eastAsia="en-US"/>
        </w:rPr>
        <w:t>электропередач</w:t>
      </w:r>
      <w:r w:rsidRPr="00A00DD3">
        <w:rPr>
          <w:szCs w:val="28"/>
          <w:lang w:eastAsia="en-US"/>
        </w:rPr>
        <w:t xml:space="preserve"> </w:t>
      </w:r>
      <w:r>
        <w:rPr>
          <w:szCs w:val="28"/>
          <w:lang w:eastAsia="en-US"/>
        </w:rPr>
        <w:t>110 кВ</w:t>
      </w:r>
      <w:r w:rsidR="00D713E1">
        <w:rPr>
          <w:szCs w:val="28"/>
          <w:lang w:eastAsia="en-US"/>
        </w:rPr>
        <w:t>, 35 кВ</w:t>
      </w:r>
      <w:r>
        <w:rPr>
          <w:szCs w:val="28"/>
          <w:lang w:eastAsia="en-US"/>
        </w:rPr>
        <w:t xml:space="preserve"> и 10 </w:t>
      </w:r>
      <w:r w:rsidRPr="00A00DD3">
        <w:rPr>
          <w:szCs w:val="28"/>
          <w:lang w:eastAsia="en-US"/>
        </w:rPr>
        <w:t xml:space="preserve">кВ. </w:t>
      </w:r>
    </w:p>
    <w:p w:rsidR="00FE71AE" w:rsidRDefault="00A00DD3" w:rsidP="00FE71AE">
      <w:pPr>
        <w:widowControl w:val="0"/>
        <w:autoSpaceDE w:val="0"/>
        <w:autoSpaceDN w:val="0"/>
        <w:rPr>
          <w:color w:val="000000" w:themeColor="text1"/>
          <w:szCs w:val="28"/>
          <w:lang w:eastAsia="en-US"/>
        </w:rPr>
      </w:pPr>
      <w:r w:rsidRPr="00A00DD3">
        <w:rPr>
          <w:szCs w:val="28"/>
          <w:lang w:eastAsia="en-US"/>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w:t>
      </w:r>
      <w:r w:rsidRPr="00A00DD3">
        <w:rPr>
          <w:color w:val="000000" w:themeColor="text1"/>
          <w:szCs w:val="28"/>
          <w:lang w:eastAsia="en-US"/>
        </w:rPr>
        <w:t>расположенных в границах зон», утвержденными Постановлением Правительства Российской Федерации от 24 февраля 2009 г. №160, установлены охранные зоны ВЛ</w:t>
      </w:r>
      <w:r w:rsidR="00FE71AE" w:rsidRPr="00FE71AE">
        <w:rPr>
          <w:color w:val="000000" w:themeColor="text1"/>
          <w:szCs w:val="28"/>
          <w:lang w:eastAsia="en-US"/>
        </w:rPr>
        <w:t xml:space="preserve"> проектным номинальным напряжением</w:t>
      </w:r>
      <w:r w:rsidR="00FE71AE">
        <w:rPr>
          <w:color w:val="000000" w:themeColor="text1"/>
          <w:szCs w:val="28"/>
          <w:lang w:eastAsia="en-US"/>
        </w:rPr>
        <w:t>:</w:t>
      </w:r>
    </w:p>
    <w:p w:rsidR="00A00DD3" w:rsidRDefault="00FE71AE" w:rsidP="0019260C">
      <w:pPr>
        <w:pStyle w:val="a3"/>
        <w:widowControl w:val="0"/>
        <w:numPr>
          <w:ilvl w:val="0"/>
          <w:numId w:val="10"/>
        </w:numPr>
        <w:autoSpaceDE w:val="0"/>
        <w:autoSpaceDN w:val="0"/>
        <w:ind w:left="0" w:firstLine="709"/>
        <w:rPr>
          <w:color w:val="000000" w:themeColor="text1"/>
          <w:szCs w:val="28"/>
          <w:lang w:eastAsia="en-US"/>
        </w:rPr>
      </w:pPr>
      <w:r w:rsidRPr="00FE71AE">
        <w:rPr>
          <w:color w:val="000000" w:themeColor="text1"/>
          <w:szCs w:val="28"/>
          <w:lang w:eastAsia="en-US"/>
        </w:rPr>
        <w:t>1-20 кВ</w:t>
      </w:r>
      <w:r w:rsidR="00A00DD3" w:rsidRPr="00FE71AE">
        <w:rPr>
          <w:color w:val="000000" w:themeColor="text1"/>
          <w:szCs w:val="28"/>
          <w:lang w:eastAsia="en-US"/>
        </w:rPr>
        <w:t xml:space="preserve"> в размере 10 метров</w:t>
      </w:r>
      <w:r w:rsidRPr="00FE71AE">
        <w:rPr>
          <w:color w:val="000000" w:themeColor="text1"/>
          <w:szCs w:val="28"/>
          <w:lang w:eastAsia="en-US"/>
        </w:rPr>
        <w:t xml:space="preserve"> </w:t>
      </w:r>
      <w:r w:rsidRPr="00FE71AE">
        <w:rPr>
          <w:color w:val="000000" w:themeColor="text1"/>
          <w:shd w:val="clear" w:color="auto" w:fill="FFFFFF"/>
        </w:rPr>
        <w:t>(5 – для линий с самонесущими или изолированными проводами, размещенных в границах населенных пунктов)</w:t>
      </w:r>
      <w:r w:rsidRPr="00FE71AE">
        <w:rPr>
          <w:color w:val="000000" w:themeColor="text1"/>
          <w:szCs w:val="28"/>
          <w:lang w:eastAsia="en-US"/>
        </w:rPr>
        <w:t>;</w:t>
      </w:r>
    </w:p>
    <w:p w:rsidR="00D713E1" w:rsidRPr="00FE71AE" w:rsidRDefault="00D713E1" w:rsidP="0019260C">
      <w:pPr>
        <w:pStyle w:val="a3"/>
        <w:widowControl w:val="0"/>
        <w:numPr>
          <w:ilvl w:val="0"/>
          <w:numId w:val="10"/>
        </w:numPr>
        <w:autoSpaceDE w:val="0"/>
        <w:autoSpaceDN w:val="0"/>
        <w:ind w:left="0" w:firstLine="709"/>
        <w:rPr>
          <w:color w:val="000000" w:themeColor="text1"/>
          <w:szCs w:val="28"/>
          <w:lang w:eastAsia="en-US"/>
        </w:rPr>
      </w:pPr>
      <w:r>
        <w:rPr>
          <w:color w:val="000000" w:themeColor="text1"/>
          <w:szCs w:val="28"/>
          <w:lang w:eastAsia="en-US"/>
        </w:rPr>
        <w:t>35 кВ в размере 15 метров;</w:t>
      </w:r>
    </w:p>
    <w:p w:rsidR="00FE71AE" w:rsidRPr="003551DA" w:rsidRDefault="00FE71AE" w:rsidP="0019260C">
      <w:pPr>
        <w:pStyle w:val="a3"/>
        <w:widowControl w:val="0"/>
        <w:numPr>
          <w:ilvl w:val="0"/>
          <w:numId w:val="10"/>
        </w:numPr>
        <w:autoSpaceDE w:val="0"/>
        <w:autoSpaceDN w:val="0"/>
        <w:ind w:left="0" w:firstLine="709"/>
        <w:rPr>
          <w:szCs w:val="28"/>
          <w:lang w:eastAsia="en-US"/>
        </w:rPr>
      </w:pPr>
      <w:r w:rsidRPr="00FE71AE">
        <w:rPr>
          <w:color w:val="000000" w:themeColor="text1"/>
          <w:szCs w:val="28"/>
          <w:lang w:eastAsia="en-US"/>
        </w:rPr>
        <w:t>110 кВ в размере 20 метров.</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г) размещать свалки;</w:t>
      </w:r>
    </w:p>
    <w:p w:rsidR="003551DA" w:rsidRDefault="009A4EA6" w:rsidP="009A4EA6">
      <w:pPr>
        <w:pStyle w:val="a3"/>
        <w:widowControl w:val="0"/>
        <w:autoSpaceDE w:val="0"/>
        <w:autoSpaceDN w:val="0"/>
        <w:ind w:left="0"/>
        <w:rPr>
          <w:szCs w:val="28"/>
          <w:lang w:eastAsia="en-US"/>
        </w:rPr>
      </w:pPr>
      <w:r w:rsidRPr="009A4EA6">
        <w:rPr>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A4EA6" w:rsidRDefault="009A4EA6" w:rsidP="009A4EA6">
      <w:pPr>
        <w:pStyle w:val="a3"/>
        <w:widowControl w:val="0"/>
        <w:autoSpaceDE w:val="0"/>
        <w:autoSpaceDN w:val="0"/>
        <w:ind w:left="0"/>
        <w:rPr>
          <w:szCs w:val="28"/>
          <w:lang w:eastAsia="en-US"/>
        </w:rPr>
      </w:pPr>
      <w:r w:rsidRPr="009A4EA6">
        <w:rPr>
          <w:szCs w:val="28"/>
          <w:lang w:eastAsia="en-US"/>
        </w:rPr>
        <w:t>В охранных зонах, установленных для объектов электросетевого хозяйств</w:t>
      </w:r>
      <w:r w:rsidR="002C3CE1">
        <w:rPr>
          <w:szCs w:val="28"/>
          <w:lang w:eastAsia="en-US"/>
        </w:rPr>
        <w:t xml:space="preserve">а напряжением свыше 1000 вольт, </w:t>
      </w:r>
      <w:r w:rsidRPr="009A4EA6">
        <w:rPr>
          <w:szCs w:val="28"/>
          <w:lang w:eastAsia="en-US"/>
        </w:rPr>
        <w:t>запрещается:</w:t>
      </w:r>
    </w:p>
    <w:p w:rsidR="009A4EA6" w:rsidRDefault="009A4EA6" w:rsidP="009A4EA6">
      <w:pPr>
        <w:pStyle w:val="a3"/>
        <w:widowControl w:val="0"/>
        <w:autoSpaceDE w:val="0"/>
        <w:autoSpaceDN w:val="0"/>
        <w:ind w:left="0"/>
        <w:rPr>
          <w:szCs w:val="28"/>
          <w:lang w:eastAsia="en-US"/>
        </w:rPr>
      </w:pPr>
      <w:r w:rsidRPr="009A4EA6">
        <w:rPr>
          <w:szCs w:val="28"/>
          <w:lang w:eastAsia="en-US"/>
        </w:rPr>
        <w:t>а) складировать или размещать хранилища любых, в том числе горюче-смазочных, материалов;</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r w:rsidR="002C3CE1">
        <w:rPr>
          <w:szCs w:val="28"/>
          <w:lang w:eastAsia="en-US"/>
        </w:rPr>
        <w:t>.</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а) строительство, капитальный ремонт, реконструкция или снос зданий и сооружений;</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б) горные, взрывные, мелиоративные работы, в том числе связанные с временным затоплением земель;</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в) посадка и вырубка деревьев и кустарников;</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A4EA6" w:rsidRPr="009A4EA6" w:rsidRDefault="009A4EA6" w:rsidP="009A4EA6">
      <w:pPr>
        <w:pStyle w:val="a3"/>
        <w:widowControl w:val="0"/>
        <w:autoSpaceDE w:val="0"/>
        <w:autoSpaceDN w:val="0"/>
        <w:ind w:left="0"/>
        <w:rPr>
          <w:szCs w:val="28"/>
          <w:lang w:eastAsia="en-US"/>
        </w:rPr>
      </w:pPr>
      <w:r w:rsidRPr="009A4EA6">
        <w:rPr>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A4EA6" w:rsidRPr="00FE71AE" w:rsidRDefault="009A4EA6" w:rsidP="009A4EA6">
      <w:pPr>
        <w:pStyle w:val="a3"/>
        <w:widowControl w:val="0"/>
        <w:autoSpaceDE w:val="0"/>
        <w:autoSpaceDN w:val="0"/>
        <w:ind w:left="0"/>
        <w:rPr>
          <w:szCs w:val="28"/>
          <w:lang w:eastAsia="en-US"/>
        </w:rPr>
      </w:pPr>
    </w:p>
    <w:p w:rsidR="00555C9A" w:rsidRPr="008E2DDA" w:rsidRDefault="00804895" w:rsidP="00804895">
      <w:pPr>
        <w:pStyle w:val="a3"/>
        <w:widowControl w:val="0"/>
        <w:autoSpaceDE w:val="0"/>
        <w:autoSpaceDN w:val="0"/>
        <w:spacing w:line="240" w:lineRule="auto"/>
        <w:ind w:left="0"/>
        <w:jc w:val="center"/>
        <w:outlineLvl w:val="2"/>
        <w:rPr>
          <w:szCs w:val="28"/>
          <w:lang w:eastAsia="en-US"/>
        </w:rPr>
      </w:pPr>
      <w:bookmarkStart w:id="77" w:name="_Toc97741045"/>
      <w:bookmarkStart w:id="78" w:name="_Toc130812219"/>
      <w:r>
        <w:rPr>
          <w:szCs w:val="28"/>
          <w:lang w:eastAsia="en-US"/>
        </w:rPr>
        <w:t xml:space="preserve">2.6.4. </w:t>
      </w:r>
      <w:r w:rsidR="00555C9A" w:rsidRPr="008E2DDA">
        <w:rPr>
          <w:szCs w:val="28"/>
          <w:lang w:eastAsia="en-US"/>
        </w:rPr>
        <w:t>Водоохранные зоны, прибрежные защитные полосы</w:t>
      </w:r>
      <w:bookmarkEnd w:id="77"/>
      <w:bookmarkEnd w:id="78"/>
    </w:p>
    <w:p w:rsidR="00555C9A" w:rsidRPr="00555C9A" w:rsidRDefault="00555C9A" w:rsidP="00555C9A">
      <w:pPr>
        <w:widowControl w:val="0"/>
        <w:autoSpaceDE w:val="0"/>
        <w:autoSpaceDN w:val="0"/>
        <w:spacing w:line="240" w:lineRule="auto"/>
        <w:ind w:firstLine="0"/>
        <w:contextualSpacing/>
        <w:rPr>
          <w:szCs w:val="28"/>
          <w:lang w:eastAsia="en-US"/>
        </w:rPr>
      </w:pPr>
    </w:p>
    <w:p w:rsidR="00B34D39" w:rsidRPr="00B34D39" w:rsidRDefault="00B34D39" w:rsidP="00B34D39">
      <w:pPr>
        <w:widowControl w:val="0"/>
        <w:autoSpaceDE w:val="0"/>
        <w:autoSpaceDN w:val="0"/>
        <w:rPr>
          <w:szCs w:val="28"/>
          <w:lang w:eastAsia="en-US"/>
        </w:rPr>
      </w:pPr>
      <w:r w:rsidRPr="00B34D39">
        <w:rPr>
          <w:szCs w:val="28"/>
          <w:lang w:eastAsia="en-US"/>
        </w:rPr>
        <w:t xml:space="preserve">Помимо санитарно-защитных зон, градостроительные ограничения на использование территории </w:t>
      </w:r>
      <w:r>
        <w:rPr>
          <w:szCs w:val="28"/>
          <w:lang w:eastAsia="en-US"/>
        </w:rPr>
        <w:t>Кебезенского</w:t>
      </w:r>
      <w:r w:rsidRPr="00B34D39">
        <w:rPr>
          <w:szCs w:val="28"/>
          <w:lang w:eastAsia="en-US"/>
        </w:rPr>
        <w:t xml:space="preserve"> поселения накладывает наличие водоохранных зон, прибрежных защитных полос и береговых полос.</w:t>
      </w:r>
    </w:p>
    <w:p w:rsidR="00B34D39" w:rsidRPr="00B34D39" w:rsidRDefault="00B34D39" w:rsidP="00B34D39">
      <w:pPr>
        <w:widowControl w:val="0"/>
        <w:autoSpaceDE w:val="0"/>
        <w:autoSpaceDN w:val="0"/>
        <w:rPr>
          <w:szCs w:val="28"/>
          <w:lang w:eastAsia="en-US"/>
        </w:rPr>
      </w:pPr>
      <w:r w:rsidRPr="00B34D39">
        <w:rPr>
          <w:szCs w:val="28"/>
          <w:lang w:eastAsia="en-US"/>
        </w:rPr>
        <w:t>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w:t>
      </w:r>
    </w:p>
    <w:p w:rsidR="00B34D39" w:rsidRPr="00B34D39" w:rsidRDefault="00B34D39" w:rsidP="00B34D39">
      <w:pPr>
        <w:widowControl w:val="0"/>
        <w:autoSpaceDE w:val="0"/>
        <w:autoSpaceDN w:val="0"/>
        <w:rPr>
          <w:szCs w:val="28"/>
          <w:lang w:eastAsia="en-US"/>
        </w:rPr>
      </w:pPr>
      <w:r w:rsidRPr="00B34D39">
        <w:rPr>
          <w:szCs w:val="28"/>
          <w:lang w:eastAsia="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34D39" w:rsidRPr="00B34D39" w:rsidRDefault="00B34D39" w:rsidP="00B34D39">
      <w:pPr>
        <w:widowControl w:val="0"/>
        <w:autoSpaceDE w:val="0"/>
        <w:autoSpaceDN w:val="0"/>
        <w:rPr>
          <w:szCs w:val="28"/>
          <w:lang w:eastAsia="en-US"/>
        </w:rPr>
      </w:pPr>
      <w:r w:rsidRPr="00B34D39">
        <w:rPr>
          <w:szCs w:val="28"/>
          <w:lang w:eastAsia="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34D39" w:rsidRPr="00B34D39" w:rsidRDefault="00B34D39" w:rsidP="00B34D39">
      <w:pPr>
        <w:widowControl w:val="0"/>
        <w:autoSpaceDE w:val="0"/>
        <w:autoSpaceDN w:val="0"/>
        <w:rPr>
          <w:szCs w:val="28"/>
          <w:lang w:eastAsia="en-US"/>
        </w:rPr>
      </w:pPr>
      <w:r w:rsidRPr="00B34D39">
        <w:rPr>
          <w:szCs w:val="28"/>
          <w:lang w:eastAsia="en-US"/>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w:t>
      </w:r>
    </w:p>
    <w:p w:rsidR="00B34D39" w:rsidRPr="00B34D39" w:rsidRDefault="00B34D39" w:rsidP="00B34D39">
      <w:pPr>
        <w:widowControl w:val="0"/>
        <w:autoSpaceDE w:val="0"/>
        <w:autoSpaceDN w:val="0"/>
        <w:rPr>
          <w:szCs w:val="28"/>
          <w:lang w:eastAsia="en-US"/>
        </w:rPr>
      </w:pPr>
      <w:r w:rsidRPr="00B34D39">
        <w:rPr>
          <w:szCs w:val="28"/>
          <w:lang w:eastAsia="en-US"/>
        </w:rPr>
        <w:t>Ширина водоохранной зоны рек или ручьев устанавливается от их истока для рек или ручьев протяженностью:</w:t>
      </w:r>
    </w:p>
    <w:p w:rsidR="00B34D39" w:rsidRPr="00B34D39" w:rsidRDefault="00B34D39" w:rsidP="00B34D39">
      <w:pPr>
        <w:widowControl w:val="0"/>
        <w:autoSpaceDE w:val="0"/>
        <w:autoSpaceDN w:val="0"/>
        <w:rPr>
          <w:szCs w:val="28"/>
          <w:lang w:eastAsia="en-US"/>
        </w:rPr>
      </w:pPr>
      <w:r w:rsidRPr="00B34D39">
        <w:rPr>
          <w:szCs w:val="28"/>
          <w:lang w:eastAsia="en-US"/>
        </w:rPr>
        <w:t xml:space="preserve">до десяти километров </w:t>
      </w:r>
      <w:r>
        <w:rPr>
          <w:szCs w:val="28"/>
          <w:lang w:eastAsia="en-US"/>
        </w:rPr>
        <w:t>–</w:t>
      </w:r>
      <w:r w:rsidRPr="00B34D39">
        <w:rPr>
          <w:szCs w:val="28"/>
          <w:lang w:eastAsia="en-US"/>
        </w:rPr>
        <w:t xml:space="preserve"> в размере пятидесяти метров;</w:t>
      </w:r>
    </w:p>
    <w:p w:rsidR="00B34D39" w:rsidRPr="00B34D39" w:rsidRDefault="00B34D39" w:rsidP="00B34D39">
      <w:pPr>
        <w:widowControl w:val="0"/>
        <w:autoSpaceDE w:val="0"/>
        <w:autoSpaceDN w:val="0"/>
        <w:rPr>
          <w:szCs w:val="28"/>
          <w:lang w:eastAsia="en-US"/>
        </w:rPr>
      </w:pPr>
      <w:r w:rsidRPr="00B34D39">
        <w:rPr>
          <w:szCs w:val="28"/>
          <w:lang w:eastAsia="en-US"/>
        </w:rPr>
        <w:t xml:space="preserve">от десяти до пятидесяти километров </w:t>
      </w:r>
      <w:r>
        <w:rPr>
          <w:szCs w:val="28"/>
          <w:lang w:eastAsia="en-US"/>
        </w:rPr>
        <w:t>–</w:t>
      </w:r>
      <w:r w:rsidRPr="00B34D39">
        <w:rPr>
          <w:szCs w:val="28"/>
          <w:lang w:eastAsia="en-US"/>
        </w:rPr>
        <w:t xml:space="preserve"> в размере ста метров;</w:t>
      </w:r>
    </w:p>
    <w:p w:rsidR="00B34D39" w:rsidRPr="00B34D39" w:rsidRDefault="00B34D39" w:rsidP="00B34D39">
      <w:pPr>
        <w:widowControl w:val="0"/>
        <w:autoSpaceDE w:val="0"/>
        <w:autoSpaceDN w:val="0"/>
        <w:rPr>
          <w:szCs w:val="28"/>
          <w:lang w:eastAsia="en-US"/>
        </w:rPr>
      </w:pPr>
      <w:r w:rsidRPr="00B34D39">
        <w:rPr>
          <w:szCs w:val="28"/>
          <w:lang w:eastAsia="en-US"/>
        </w:rPr>
        <w:t xml:space="preserve">от пятидесяти километров и более </w:t>
      </w:r>
      <w:r>
        <w:rPr>
          <w:szCs w:val="28"/>
          <w:lang w:eastAsia="en-US"/>
        </w:rPr>
        <w:t>–</w:t>
      </w:r>
      <w:r w:rsidRPr="00B34D39">
        <w:rPr>
          <w:szCs w:val="28"/>
          <w:lang w:eastAsia="en-US"/>
        </w:rPr>
        <w:t xml:space="preserve"> в размере двухсот метров.</w:t>
      </w:r>
    </w:p>
    <w:p w:rsidR="00B34D39" w:rsidRPr="00B34D39" w:rsidRDefault="00B34D39" w:rsidP="00B34D39">
      <w:pPr>
        <w:widowControl w:val="0"/>
        <w:autoSpaceDE w:val="0"/>
        <w:autoSpaceDN w:val="0"/>
        <w:rPr>
          <w:szCs w:val="28"/>
          <w:lang w:eastAsia="en-US"/>
        </w:rPr>
      </w:pPr>
      <w:r w:rsidRPr="00B34D39">
        <w:rPr>
          <w:szCs w:val="28"/>
          <w:lang w:eastAsia="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34D39" w:rsidRPr="00B34D39" w:rsidRDefault="00B34D39" w:rsidP="00B34D39">
      <w:pPr>
        <w:widowControl w:val="0"/>
        <w:autoSpaceDE w:val="0"/>
        <w:autoSpaceDN w:val="0"/>
        <w:rPr>
          <w:szCs w:val="28"/>
          <w:lang w:eastAsia="en-US"/>
        </w:rPr>
      </w:pPr>
      <w:r w:rsidRPr="00B34D39">
        <w:rPr>
          <w:szCs w:val="28"/>
          <w:lang w:eastAsia="en-US"/>
        </w:rPr>
        <w:t>Ширина водоохранной зоны озера,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34D39" w:rsidRPr="00B34D39" w:rsidRDefault="00B34D39" w:rsidP="00B34D39">
      <w:pPr>
        <w:widowControl w:val="0"/>
        <w:autoSpaceDE w:val="0"/>
        <w:autoSpaceDN w:val="0"/>
        <w:rPr>
          <w:szCs w:val="28"/>
          <w:lang w:eastAsia="en-US"/>
        </w:rPr>
      </w:pPr>
      <w:r w:rsidRPr="00B34D39">
        <w:rPr>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34D39" w:rsidRPr="00B34D39" w:rsidRDefault="00B34D39" w:rsidP="00B34D39">
      <w:pPr>
        <w:widowControl w:val="0"/>
        <w:autoSpaceDE w:val="0"/>
        <w:autoSpaceDN w:val="0"/>
        <w:rPr>
          <w:szCs w:val="28"/>
          <w:lang w:eastAsia="en-US"/>
        </w:rPr>
      </w:pPr>
      <w:r w:rsidRPr="00B34D39">
        <w:rPr>
          <w:szCs w:val="28"/>
          <w:lang w:eastAsia="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34D39" w:rsidRPr="00B34D39" w:rsidRDefault="00B34D39" w:rsidP="00B34D39">
      <w:pPr>
        <w:widowControl w:val="0"/>
        <w:autoSpaceDE w:val="0"/>
        <w:autoSpaceDN w:val="0"/>
        <w:rPr>
          <w:szCs w:val="28"/>
          <w:lang w:eastAsia="en-US"/>
        </w:rPr>
      </w:pPr>
      <w:r w:rsidRPr="00B34D39">
        <w:rPr>
          <w:szCs w:val="28"/>
          <w:lang w:eastAsia="en-U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B34D39" w:rsidRPr="00B34D39" w:rsidRDefault="00B34D39" w:rsidP="00B34D39">
      <w:pPr>
        <w:widowControl w:val="0"/>
        <w:autoSpaceDE w:val="0"/>
        <w:autoSpaceDN w:val="0"/>
        <w:rPr>
          <w:szCs w:val="28"/>
          <w:lang w:eastAsia="en-US"/>
        </w:rPr>
      </w:pPr>
      <w:r w:rsidRPr="00B34D39">
        <w:rPr>
          <w:szCs w:val="28"/>
          <w:lang w:eastAsia="en-US"/>
        </w:rPr>
        <w:t>В дальнейшем необходимо уточнить границы зон на местности и разработать проект водоохранной зоны и прибрежной защитной полосы с учетом гидрологических, морфологических и ландшафтных особенностей территории.</w:t>
      </w:r>
    </w:p>
    <w:p w:rsidR="00B34D39" w:rsidRPr="00B34D39" w:rsidRDefault="00B34D39" w:rsidP="00B34D39">
      <w:pPr>
        <w:widowControl w:val="0"/>
        <w:autoSpaceDE w:val="0"/>
        <w:autoSpaceDN w:val="0"/>
        <w:rPr>
          <w:szCs w:val="28"/>
          <w:lang w:eastAsia="en-US"/>
        </w:rPr>
      </w:pPr>
      <w:r w:rsidRPr="00B34D39">
        <w:rPr>
          <w:szCs w:val="28"/>
          <w:lang w:eastAsia="en-US"/>
        </w:rPr>
        <w:t>В границах водоохранных зон запрещается:</w:t>
      </w:r>
    </w:p>
    <w:p w:rsidR="00B34D39" w:rsidRPr="00B34D39" w:rsidRDefault="00B34D39" w:rsidP="00B34D39">
      <w:pPr>
        <w:widowControl w:val="0"/>
        <w:autoSpaceDE w:val="0"/>
        <w:autoSpaceDN w:val="0"/>
        <w:rPr>
          <w:szCs w:val="28"/>
          <w:lang w:eastAsia="en-US"/>
        </w:rPr>
      </w:pPr>
      <w:r w:rsidRPr="00B34D39">
        <w:rPr>
          <w:szCs w:val="28"/>
          <w:lang w:eastAsia="en-US"/>
        </w:rPr>
        <w:t>– использование сточных вод в целях регулирования плодородия почв;</w:t>
      </w:r>
    </w:p>
    <w:p w:rsidR="00B34D39" w:rsidRPr="00B34D39" w:rsidRDefault="00B34D39" w:rsidP="00B34D39">
      <w:pPr>
        <w:widowControl w:val="0"/>
        <w:autoSpaceDE w:val="0"/>
        <w:autoSpaceDN w:val="0"/>
        <w:rPr>
          <w:szCs w:val="28"/>
          <w:lang w:eastAsia="en-US"/>
        </w:rPr>
      </w:pPr>
      <w:r w:rsidRPr="00B34D39">
        <w:rPr>
          <w:szCs w:val="28"/>
          <w:lang w:eastAsia="en-US"/>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34D39" w:rsidRPr="00B34D39" w:rsidRDefault="00B34D39" w:rsidP="00B34D39">
      <w:pPr>
        <w:widowControl w:val="0"/>
        <w:autoSpaceDE w:val="0"/>
        <w:autoSpaceDN w:val="0"/>
        <w:rPr>
          <w:szCs w:val="28"/>
          <w:lang w:eastAsia="en-US"/>
        </w:rPr>
      </w:pPr>
      <w:r w:rsidRPr="00B34D39">
        <w:rPr>
          <w:szCs w:val="28"/>
          <w:lang w:eastAsia="en-US"/>
        </w:rPr>
        <w:t>– осуществление авиационных мер по борьбе с вредными организмами;</w:t>
      </w:r>
    </w:p>
    <w:p w:rsidR="00B34D39" w:rsidRPr="00B34D39" w:rsidRDefault="00B34D39" w:rsidP="00B34D39">
      <w:pPr>
        <w:widowControl w:val="0"/>
        <w:autoSpaceDE w:val="0"/>
        <w:autoSpaceDN w:val="0"/>
        <w:rPr>
          <w:szCs w:val="28"/>
          <w:lang w:eastAsia="en-US"/>
        </w:rPr>
      </w:pPr>
      <w:r w:rsidRPr="00B34D39">
        <w:rPr>
          <w:szCs w:val="28"/>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4D39" w:rsidRPr="00B34D39" w:rsidRDefault="00B34D39" w:rsidP="00B34D39">
      <w:pPr>
        <w:widowControl w:val="0"/>
        <w:autoSpaceDE w:val="0"/>
        <w:autoSpaceDN w:val="0"/>
        <w:rPr>
          <w:szCs w:val="28"/>
          <w:lang w:eastAsia="en-US"/>
        </w:rPr>
      </w:pPr>
      <w:r w:rsidRPr="00B34D39">
        <w:rPr>
          <w:szCs w:val="28"/>
          <w:lang w:eastAsia="en-US"/>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34D39" w:rsidRPr="00B34D39" w:rsidRDefault="00B34D39" w:rsidP="00B34D39">
      <w:pPr>
        <w:widowControl w:val="0"/>
        <w:autoSpaceDE w:val="0"/>
        <w:autoSpaceDN w:val="0"/>
        <w:rPr>
          <w:szCs w:val="28"/>
          <w:lang w:eastAsia="en-US"/>
        </w:rPr>
      </w:pPr>
      <w:r w:rsidRPr="00B34D39">
        <w:rPr>
          <w:szCs w:val="28"/>
          <w:lang w:eastAsia="en-US"/>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34D39" w:rsidRPr="00B34D39" w:rsidRDefault="00B34D39" w:rsidP="00B34D39">
      <w:pPr>
        <w:widowControl w:val="0"/>
        <w:autoSpaceDE w:val="0"/>
        <w:autoSpaceDN w:val="0"/>
        <w:rPr>
          <w:szCs w:val="28"/>
          <w:lang w:eastAsia="en-US"/>
        </w:rPr>
      </w:pPr>
      <w:r w:rsidRPr="00B34D39">
        <w:rPr>
          <w:szCs w:val="28"/>
          <w:lang w:eastAsia="en-US"/>
        </w:rPr>
        <w:t>– сброс сточных, в том числе дренажных, вод;</w:t>
      </w:r>
    </w:p>
    <w:p w:rsidR="00B34D39" w:rsidRPr="00B34D39" w:rsidRDefault="00B34D39" w:rsidP="00B34D39">
      <w:pPr>
        <w:widowControl w:val="0"/>
        <w:autoSpaceDE w:val="0"/>
        <w:autoSpaceDN w:val="0"/>
        <w:rPr>
          <w:szCs w:val="28"/>
          <w:lang w:eastAsia="en-US"/>
        </w:rPr>
      </w:pPr>
      <w:r w:rsidRPr="00B34D39">
        <w:rPr>
          <w:szCs w:val="28"/>
          <w:lang w:eastAsia="en-US"/>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B34D39" w:rsidRPr="00B34D39" w:rsidRDefault="00B34D39" w:rsidP="00B34D39">
      <w:pPr>
        <w:widowControl w:val="0"/>
        <w:autoSpaceDE w:val="0"/>
        <w:autoSpaceDN w:val="0"/>
        <w:rPr>
          <w:szCs w:val="28"/>
          <w:lang w:eastAsia="en-US"/>
        </w:rPr>
      </w:pPr>
      <w:r w:rsidRPr="00B34D39">
        <w:rPr>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34D39" w:rsidRPr="00B34D39" w:rsidRDefault="00B34D39" w:rsidP="00B34D39">
      <w:pPr>
        <w:widowControl w:val="0"/>
        <w:autoSpaceDE w:val="0"/>
        <w:autoSpaceDN w:val="0"/>
        <w:rPr>
          <w:szCs w:val="28"/>
          <w:lang w:eastAsia="en-US"/>
        </w:rPr>
      </w:pPr>
      <w:r w:rsidRPr="00B34D39">
        <w:rPr>
          <w:szCs w:val="28"/>
          <w:lang w:eastAsia="en-US"/>
        </w:rPr>
        <w:t>1) централизованные системы водоотведения (канализации), централизованные ливневые системы водоотведения;</w:t>
      </w:r>
    </w:p>
    <w:p w:rsidR="00B34D39" w:rsidRPr="00B34D39" w:rsidRDefault="00B34D39" w:rsidP="00B34D39">
      <w:pPr>
        <w:widowControl w:val="0"/>
        <w:autoSpaceDE w:val="0"/>
        <w:autoSpaceDN w:val="0"/>
        <w:rPr>
          <w:szCs w:val="28"/>
          <w:lang w:eastAsia="en-US"/>
        </w:rPr>
      </w:pPr>
      <w:r w:rsidRPr="00B34D39">
        <w:rPr>
          <w:szCs w:val="28"/>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34D39" w:rsidRPr="00B34D39" w:rsidRDefault="00B34D39" w:rsidP="00B34D39">
      <w:pPr>
        <w:widowControl w:val="0"/>
        <w:autoSpaceDE w:val="0"/>
        <w:autoSpaceDN w:val="0"/>
        <w:rPr>
          <w:szCs w:val="28"/>
          <w:lang w:eastAsia="en-US"/>
        </w:rPr>
      </w:pPr>
      <w:r w:rsidRPr="00B34D39">
        <w:rPr>
          <w:szCs w:val="28"/>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34D39" w:rsidRPr="00B34D39" w:rsidRDefault="00B34D39" w:rsidP="00B34D39">
      <w:pPr>
        <w:widowControl w:val="0"/>
        <w:autoSpaceDE w:val="0"/>
        <w:autoSpaceDN w:val="0"/>
        <w:rPr>
          <w:szCs w:val="28"/>
          <w:lang w:eastAsia="en-US"/>
        </w:rPr>
      </w:pPr>
      <w:r w:rsidRPr="00B34D39">
        <w:rPr>
          <w:szCs w:val="28"/>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34D39" w:rsidRPr="00B34D39" w:rsidRDefault="00B34D39" w:rsidP="00B34D39">
      <w:pPr>
        <w:widowControl w:val="0"/>
        <w:autoSpaceDE w:val="0"/>
        <w:autoSpaceDN w:val="0"/>
        <w:rPr>
          <w:szCs w:val="28"/>
          <w:lang w:eastAsia="en-US"/>
        </w:rPr>
      </w:pPr>
      <w:r w:rsidRPr="00B34D39">
        <w:rPr>
          <w:szCs w:val="28"/>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34D39" w:rsidRPr="00B34D39" w:rsidRDefault="00B34D39" w:rsidP="00B34D39">
      <w:pPr>
        <w:widowControl w:val="0"/>
        <w:autoSpaceDE w:val="0"/>
        <w:autoSpaceDN w:val="0"/>
        <w:rPr>
          <w:szCs w:val="28"/>
          <w:lang w:eastAsia="en-US"/>
        </w:rPr>
      </w:pPr>
      <w:r w:rsidRPr="00B34D39">
        <w:rPr>
          <w:szCs w:val="28"/>
          <w:lang w:eastAsia="en-US"/>
        </w:rPr>
        <w:t>На территориях, расположенных в границах водоохранных зон и занятых защитными лесами, особо защитными участками лесов, наряду с указанными выше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34D39" w:rsidRPr="00B34D39" w:rsidRDefault="00B34D39" w:rsidP="00B34D39">
      <w:pPr>
        <w:widowControl w:val="0"/>
        <w:autoSpaceDE w:val="0"/>
        <w:autoSpaceDN w:val="0"/>
        <w:rPr>
          <w:szCs w:val="28"/>
          <w:lang w:eastAsia="en-US"/>
        </w:rPr>
      </w:pPr>
      <w:r w:rsidRPr="00B34D39">
        <w:rPr>
          <w:szCs w:val="28"/>
          <w:lang w:eastAsia="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34D39" w:rsidRPr="00B34D39" w:rsidRDefault="00B34D39" w:rsidP="00B34D39">
      <w:pPr>
        <w:widowControl w:val="0"/>
        <w:autoSpaceDE w:val="0"/>
        <w:autoSpaceDN w:val="0"/>
        <w:rPr>
          <w:szCs w:val="28"/>
          <w:lang w:eastAsia="en-US"/>
        </w:rPr>
      </w:pPr>
      <w:r w:rsidRPr="00B34D39">
        <w:rPr>
          <w:szCs w:val="28"/>
          <w:lang w:eastAsia="en-US"/>
        </w:rPr>
        <w:t>В границах прибрежных защитных полос наряду с указанными выше ограничениями запрещаются:</w:t>
      </w:r>
    </w:p>
    <w:p w:rsidR="00B34D39" w:rsidRPr="00B34D39" w:rsidRDefault="00B34D39" w:rsidP="00B34D39">
      <w:pPr>
        <w:widowControl w:val="0"/>
        <w:autoSpaceDE w:val="0"/>
        <w:autoSpaceDN w:val="0"/>
        <w:rPr>
          <w:szCs w:val="28"/>
          <w:lang w:eastAsia="en-US"/>
        </w:rPr>
      </w:pPr>
      <w:r w:rsidRPr="00B34D39">
        <w:rPr>
          <w:szCs w:val="28"/>
          <w:lang w:eastAsia="en-US"/>
        </w:rPr>
        <w:t>– распашка земель;</w:t>
      </w:r>
    </w:p>
    <w:p w:rsidR="00B34D39" w:rsidRPr="00B34D39" w:rsidRDefault="00B34D39" w:rsidP="00B34D39">
      <w:pPr>
        <w:widowControl w:val="0"/>
        <w:autoSpaceDE w:val="0"/>
        <w:autoSpaceDN w:val="0"/>
        <w:rPr>
          <w:szCs w:val="28"/>
          <w:lang w:eastAsia="en-US"/>
        </w:rPr>
      </w:pPr>
      <w:r w:rsidRPr="00B34D39">
        <w:rPr>
          <w:szCs w:val="28"/>
          <w:lang w:eastAsia="en-US"/>
        </w:rPr>
        <w:t>– размещение отвалов размываемых грунтов;</w:t>
      </w:r>
    </w:p>
    <w:p w:rsidR="00B34D39" w:rsidRPr="00B34D39" w:rsidRDefault="00B34D39" w:rsidP="00B34D39">
      <w:pPr>
        <w:widowControl w:val="0"/>
        <w:autoSpaceDE w:val="0"/>
        <w:autoSpaceDN w:val="0"/>
        <w:rPr>
          <w:szCs w:val="28"/>
          <w:lang w:eastAsia="en-US"/>
        </w:rPr>
      </w:pPr>
      <w:r w:rsidRPr="00B34D39">
        <w:rPr>
          <w:szCs w:val="28"/>
          <w:lang w:eastAsia="en-US"/>
        </w:rPr>
        <w:t>– выпас сельскохозяйственных животных и организация для них летних лагерей, ванн.</w:t>
      </w:r>
    </w:p>
    <w:p w:rsidR="00B34D39" w:rsidRPr="00B34D39" w:rsidRDefault="00B34D39" w:rsidP="00B34D39">
      <w:pPr>
        <w:widowControl w:val="0"/>
        <w:autoSpaceDE w:val="0"/>
        <w:autoSpaceDN w:val="0"/>
        <w:rPr>
          <w:szCs w:val="28"/>
          <w:lang w:eastAsia="en-US"/>
        </w:rPr>
      </w:pPr>
      <w:r w:rsidRPr="00B34D39">
        <w:rPr>
          <w:szCs w:val="28"/>
          <w:lang w:eastAsia="en-U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B34D39" w:rsidRPr="00B34D39" w:rsidRDefault="00B34D39" w:rsidP="00B34D39">
      <w:pPr>
        <w:widowControl w:val="0"/>
        <w:autoSpaceDE w:val="0"/>
        <w:autoSpaceDN w:val="0"/>
        <w:rPr>
          <w:szCs w:val="28"/>
          <w:lang w:eastAsia="en-US"/>
        </w:rPr>
      </w:pPr>
      <w:r w:rsidRPr="00B34D39">
        <w:rPr>
          <w:szCs w:val="28"/>
          <w:lang w:eastAsia="en-US"/>
        </w:rPr>
        <w:t>В генеральном плане отражены береговые полосы согласно п. 6 ст.6 Водного кодекса РФ (полосы земли вдоль береговой линии водного объекта общего пользования).</w:t>
      </w:r>
    </w:p>
    <w:p w:rsidR="006C5959" w:rsidRPr="006C5959" w:rsidRDefault="006C5959" w:rsidP="006C5959">
      <w:pPr>
        <w:spacing w:line="240" w:lineRule="auto"/>
        <w:jc w:val="center"/>
        <w:rPr>
          <w:szCs w:val="28"/>
        </w:rPr>
      </w:pPr>
    </w:p>
    <w:p w:rsidR="006C5959" w:rsidRPr="00804895" w:rsidRDefault="00804895" w:rsidP="00804895">
      <w:pPr>
        <w:spacing w:line="23" w:lineRule="atLeast"/>
        <w:jc w:val="center"/>
        <w:outlineLvl w:val="2"/>
        <w:rPr>
          <w:szCs w:val="28"/>
        </w:rPr>
      </w:pPr>
      <w:bookmarkStart w:id="79" w:name="_Toc97741047"/>
      <w:bookmarkStart w:id="80" w:name="_Toc130812220"/>
      <w:r>
        <w:rPr>
          <w:szCs w:val="28"/>
        </w:rPr>
        <w:t xml:space="preserve">2.6.5. </w:t>
      </w:r>
      <w:r w:rsidR="006C5959" w:rsidRPr="00804895">
        <w:rPr>
          <w:szCs w:val="28"/>
        </w:rPr>
        <w:t>Защитные зоны объектов культурного наследия</w:t>
      </w:r>
      <w:bookmarkEnd w:id="79"/>
      <w:bookmarkEnd w:id="80"/>
    </w:p>
    <w:p w:rsidR="006C5959" w:rsidRPr="006C5959" w:rsidRDefault="006C5959" w:rsidP="006C5959">
      <w:pPr>
        <w:spacing w:line="23" w:lineRule="atLeast"/>
        <w:contextualSpacing/>
        <w:jc w:val="center"/>
        <w:rPr>
          <w:b/>
          <w:szCs w:val="28"/>
        </w:rPr>
      </w:pPr>
    </w:p>
    <w:p w:rsidR="006C5959" w:rsidRPr="006C5959" w:rsidRDefault="006C5959" w:rsidP="006C5959">
      <w:pPr>
        <w:widowControl w:val="0"/>
        <w:autoSpaceDE w:val="0"/>
        <w:autoSpaceDN w:val="0"/>
        <w:rPr>
          <w:szCs w:val="28"/>
          <w:lang w:eastAsia="en-US"/>
        </w:rPr>
      </w:pPr>
      <w:r w:rsidRPr="006C5959">
        <w:rPr>
          <w:szCs w:val="28"/>
          <w:lang w:eastAsia="en-US"/>
        </w:rPr>
        <w:t xml:space="preserve">На территории МО </w:t>
      </w:r>
      <w:r w:rsidR="00FA0EA4">
        <w:rPr>
          <w:szCs w:val="28"/>
          <w:lang w:eastAsia="en-US"/>
        </w:rPr>
        <w:t>Кебезенское</w:t>
      </w:r>
      <w:r w:rsidRPr="006C5959">
        <w:rPr>
          <w:szCs w:val="28"/>
          <w:lang w:eastAsia="en-US"/>
        </w:rPr>
        <w:t xml:space="preserve"> сельское поселение наход</w:t>
      </w:r>
      <w:r w:rsidR="00F863A6">
        <w:rPr>
          <w:szCs w:val="28"/>
          <w:lang w:eastAsia="en-US"/>
        </w:rPr>
        <w:t>и</w:t>
      </w:r>
      <w:r w:rsidRPr="006C5959">
        <w:rPr>
          <w:szCs w:val="28"/>
          <w:lang w:eastAsia="en-US"/>
        </w:rPr>
        <w:t xml:space="preserve">тся </w:t>
      </w:r>
      <w:r w:rsidR="00F863A6">
        <w:rPr>
          <w:szCs w:val="28"/>
          <w:lang w:eastAsia="en-US"/>
        </w:rPr>
        <w:t>один</w:t>
      </w:r>
      <w:r w:rsidRPr="006C5959">
        <w:rPr>
          <w:szCs w:val="28"/>
          <w:lang w:eastAsia="en-US"/>
        </w:rPr>
        <w:t xml:space="preserve"> объект культурного наследия регионального значения:</w:t>
      </w:r>
      <w:r w:rsidRPr="006C5959">
        <w:rPr>
          <w:sz w:val="24"/>
        </w:rPr>
        <w:t xml:space="preserve"> </w:t>
      </w:r>
      <w:r w:rsidR="00F863A6" w:rsidRPr="00F863A6">
        <w:rPr>
          <w:szCs w:val="28"/>
          <w:lang w:eastAsia="en-US"/>
        </w:rPr>
        <w:t>Памятник погибшим воинам в Великой Отечественной войне</w:t>
      </w:r>
      <w:r w:rsidR="00F863A6">
        <w:rPr>
          <w:szCs w:val="28"/>
          <w:lang w:eastAsia="en-US"/>
        </w:rPr>
        <w:t>. У данного памятника</w:t>
      </w:r>
      <w:r w:rsidR="00601F33">
        <w:rPr>
          <w:szCs w:val="28"/>
          <w:lang w:eastAsia="en-US"/>
        </w:rPr>
        <w:t xml:space="preserve"> существуют</w:t>
      </w:r>
      <w:r w:rsidR="00F863A6">
        <w:rPr>
          <w:szCs w:val="28"/>
          <w:lang w:eastAsia="en-US"/>
        </w:rPr>
        <w:t xml:space="preserve"> утвержденная граница территории, сведения о которой</w:t>
      </w:r>
      <w:r w:rsidR="0050752A">
        <w:rPr>
          <w:szCs w:val="28"/>
          <w:lang w:eastAsia="en-US"/>
        </w:rPr>
        <w:t xml:space="preserve"> внесены в ЕГРН, с реестровым номером </w:t>
      </w:r>
      <w:r w:rsidR="0050752A" w:rsidRPr="0050752A">
        <w:rPr>
          <w:szCs w:val="28"/>
          <w:lang w:eastAsia="en-US"/>
        </w:rPr>
        <w:t>04:03-8.1</w:t>
      </w:r>
      <w:r w:rsidR="0050752A">
        <w:rPr>
          <w:szCs w:val="28"/>
          <w:lang w:eastAsia="en-US"/>
        </w:rPr>
        <w:t>.</w:t>
      </w:r>
    </w:p>
    <w:p w:rsidR="006C5959" w:rsidRPr="006C5959" w:rsidRDefault="006C5959" w:rsidP="006C5959">
      <w:pPr>
        <w:widowControl w:val="0"/>
        <w:autoSpaceDE w:val="0"/>
        <w:autoSpaceDN w:val="0"/>
        <w:rPr>
          <w:szCs w:val="28"/>
          <w:u w:val="single"/>
          <w:lang w:eastAsia="en-US"/>
        </w:rPr>
      </w:pPr>
      <w:r w:rsidRPr="006C5959">
        <w:rPr>
          <w:szCs w:val="28"/>
          <w:u w:val="single"/>
          <w:lang w:eastAsia="en-US"/>
        </w:rPr>
        <w:t>Мероприятия по обеспечению сохранности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1. Проектирование и проведение земляных, строительных, мелиоративных, хозяйственных работ, указанных в статье 30 Федерального закона от 24.05.2002 № 73-ФЗ «Об объектах культурного наследия (памятниках истории и культуры) народов Российской Федерации» работ по использованию лесов, и иных работ (далее – строительных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по обеспечению сохранности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2. Определение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строительных и иных работ, осуществляется региональным органом охраны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Государственная историко-культурная экспертиза земель, подлежащих воздействию земляных, строительных, мелиоративных, хозяйственных работ, работ по использованию лесов (за исключением работ, указанных в пунктах 3, 4 и 7 части 1 статьи 25 Лесного кодекса Российской Федерации) и иных работ, проводится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3. Основные требования по обеспечению сохранности объектов культурного наследия при проведении строительных и иных работ в соответствии с Федеральным законом от 24.05.2002 № 73-ФЗ «Об объектах культурного наследия (памятниках истории и культуры) народов Российской Федерации».</w:t>
      </w:r>
    </w:p>
    <w:p w:rsidR="006C5959" w:rsidRPr="006C5959" w:rsidRDefault="006C5959" w:rsidP="006C5959">
      <w:pPr>
        <w:widowControl w:val="0"/>
        <w:autoSpaceDE w:val="0"/>
        <w:autoSpaceDN w:val="0"/>
        <w:rPr>
          <w:szCs w:val="28"/>
          <w:lang w:eastAsia="en-US"/>
        </w:rPr>
      </w:pPr>
      <w:r w:rsidRPr="006C5959">
        <w:rPr>
          <w:szCs w:val="28"/>
          <w:lang w:eastAsia="en-US"/>
        </w:rPr>
        <w:t>3.1. На территории объекта культурного наследия запрещается:</w:t>
      </w:r>
    </w:p>
    <w:p w:rsidR="006C5959" w:rsidRPr="006C5959" w:rsidRDefault="006C5959" w:rsidP="006C5959">
      <w:pPr>
        <w:widowControl w:val="0"/>
        <w:autoSpaceDE w:val="0"/>
        <w:autoSpaceDN w:val="0"/>
        <w:rPr>
          <w:szCs w:val="28"/>
          <w:lang w:eastAsia="en-US"/>
        </w:rPr>
      </w:pPr>
      <w:r w:rsidRPr="006C5959">
        <w:rPr>
          <w:szCs w:val="28"/>
          <w:lang w:eastAsia="en-US"/>
        </w:rPr>
        <w:t>– проведение земляных, строительных, мелиоративных и иных работ, за исключением работ, разрешенных статьей 5.1 Федерального закона от 24.05.2002 № 73-ФЗ «Об объектах культурного наследия (памятниках истории и культуры) народов Российской Федерации»;</w:t>
      </w:r>
    </w:p>
    <w:p w:rsidR="006C5959" w:rsidRPr="006C5959" w:rsidRDefault="006C5959" w:rsidP="006C5959">
      <w:pPr>
        <w:widowControl w:val="0"/>
        <w:autoSpaceDE w:val="0"/>
        <w:autoSpaceDN w:val="0"/>
        <w:rPr>
          <w:szCs w:val="28"/>
          <w:lang w:eastAsia="en-US"/>
        </w:rPr>
      </w:pPr>
      <w:r w:rsidRPr="006C5959">
        <w:rPr>
          <w:szCs w:val="28"/>
          <w:lang w:eastAsia="en-US"/>
        </w:rPr>
        <w:t xml:space="preserve">–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rsidR="006C5959" w:rsidRPr="006C5959" w:rsidRDefault="006C5959" w:rsidP="006C5959">
      <w:pPr>
        <w:widowControl w:val="0"/>
        <w:autoSpaceDE w:val="0"/>
        <w:autoSpaceDN w:val="0"/>
        <w:rPr>
          <w:szCs w:val="28"/>
          <w:lang w:eastAsia="en-US"/>
        </w:rPr>
      </w:pPr>
      <w:r w:rsidRPr="006C5959">
        <w:rPr>
          <w:szCs w:val="28"/>
          <w:lang w:eastAsia="en-US"/>
        </w:rPr>
        <w:t>3.2. На территории объекта культурного наследия разрешается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3.3.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3.4. 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rsidR="006C5959" w:rsidRPr="006C5959" w:rsidRDefault="006C5959" w:rsidP="006C5959">
      <w:pPr>
        <w:widowControl w:val="0"/>
        <w:autoSpaceDE w:val="0"/>
        <w:autoSpaceDN w:val="0"/>
        <w:rPr>
          <w:szCs w:val="28"/>
          <w:lang w:eastAsia="en-US"/>
        </w:rPr>
      </w:pPr>
      <w:r w:rsidRPr="006C5959">
        <w:rPr>
          <w:szCs w:val="28"/>
          <w:lang w:eastAsia="en-US"/>
        </w:rPr>
        <w:t>3.5.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6C5959" w:rsidRPr="006C5959" w:rsidRDefault="006C5959" w:rsidP="006C5959">
      <w:pPr>
        <w:widowControl w:val="0"/>
        <w:autoSpaceDE w:val="0"/>
        <w:autoSpaceDN w:val="0"/>
        <w:rPr>
          <w:szCs w:val="28"/>
          <w:lang w:eastAsia="en-US"/>
        </w:rPr>
      </w:pPr>
      <w:r w:rsidRPr="006C5959">
        <w:rPr>
          <w:szCs w:val="28"/>
          <w:lang w:eastAsia="en-US"/>
        </w:rPr>
        <w:t xml:space="preserve">4. Сохранение объекта культурного наследия </w:t>
      </w:r>
      <w:r w:rsidR="00330818">
        <w:rPr>
          <w:szCs w:val="28"/>
          <w:lang w:eastAsia="en-US"/>
        </w:rPr>
        <w:t>–</w:t>
      </w:r>
      <w:r w:rsidRPr="006C5959">
        <w:rPr>
          <w:szCs w:val="28"/>
          <w:lang w:eastAsia="en-US"/>
        </w:rPr>
        <w:t xml:space="preserve">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6C5959" w:rsidRPr="006C5959" w:rsidRDefault="006C5959" w:rsidP="006C5959">
      <w:pPr>
        <w:widowControl w:val="0"/>
        <w:autoSpaceDE w:val="0"/>
        <w:autoSpaceDN w:val="0"/>
        <w:rPr>
          <w:szCs w:val="28"/>
          <w:lang w:eastAsia="en-US"/>
        </w:rPr>
      </w:pPr>
      <w:r w:rsidRPr="006C5959">
        <w:rPr>
          <w:szCs w:val="28"/>
          <w:lang w:eastAsia="en-US"/>
        </w:rPr>
        <w:t>4.1. Работы по сохранению объекта культурного наследия проводятся:</w:t>
      </w:r>
    </w:p>
    <w:p w:rsidR="006C5959" w:rsidRPr="006C5959" w:rsidRDefault="006C5959" w:rsidP="006C5959">
      <w:pPr>
        <w:widowControl w:val="0"/>
        <w:autoSpaceDE w:val="0"/>
        <w:autoSpaceDN w:val="0"/>
        <w:rPr>
          <w:szCs w:val="28"/>
          <w:lang w:eastAsia="en-US"/>
        </w:rPr>
      </w:pPr>
      <w:r w:rsidRPr="006C5959">
        <w:rPr>
          <w:szCs w:val="28"/>
          <w:lang w:eastAsia="en-US"/>
        </w:rPr>
        <w:t>– 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 на основании проектной документации на проведение указанных работ, согласованной региональным органом охраны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C5959" w:rsidRPr="006C5959" w:rsidRDefault="006C5959" w:rsidP="006C5959">
      <w:pPr>
        <w:widowControl w:val="0"/>
        <w:autoSpaceDE w:val="0"/>
        <w:autoSpaceDN w:val="0"/>
        <w:rPr>
          <w:szCs w:val="28"/>
          <w:lang w:eastAsia="en-US"/>
        </w:rPr>
      </w:pPr>
      <w:r w:rsidRPr="006C5959">
        <w:rPr>
          <w:szCs w:val="28"/>
          <w:lang w:eastAsia="en-US"/>
        </w:rPr>
        <w:t>– 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rsidR="006C5959" w:rsidRPr="006C5959" w:rsidRDefault="006C5959" w:rsidP="006C5959">
      <w:pPr>
        <w:widowControl w:val="0"/>
        <w:autoSpaceDE w:val="0"/>
        <w:autoSpaceDN w:val="0"/>
        <w:rPr>
          <w:szCs w:val="28"/>
          <w:lang w:eastAsia="en-US"/>
        </w:rPr>
      </w:pPr>
      <w:r w:rsidRPr="006C5959">
        <w:rPr>
          <w:szCs w:val="28"/>
          <w:lang w:eastAsia="en-US"/>
        </w:rPr>
        <w:t xml:space="preserve">4.2.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rsidR="006C5959" w:rsidRPr="006C5959" w:rsidRDefault="006C5959" w:rsidP="006C5959">
      <w:pPr>
        <w:widowControl w:val="0"/>
        <w:autoSpaceDE w:val="0"/>
        <w:autoSpaceDN w:val="0"/>
        <w:rPr>
          <w:szCs w:val="28"/>
          <w:lang w:eastAsia="en-US"/>
        </w:rPr>
      </w:pPr>
      <w:r w:rsidRPr="006C5959">
        <w:rPr>
          <w:szCs w:val="28"/>
          <w:lang w:eastAsia="en-US"/>
        </w:rPr>
        <w:t>5.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C5959" w:rsidRPr="006C5959" w:rsidRDefault="006C5959" w:rsidP="006C5959">
      <w:pPr>
        <w:widowControl w:val="0"/>
        <w:autoSpaceDE w:val="0"/>
        <w:autoSpaceDN w:val="0"/>
        <w:rPr>
          <w:szCs w:val="28"/>
          <w:lang w:eastAsia="en-US"/>
        </w:rPr>
      </w:pPr>
      <w:r w:rsidRPr="006C5959">
        <w:rPr>
          <w:szCs w:val="28"/>
          <w:lang w:eastAsia="en-US"/>
        </w:rPr>
        <w:t xml:space="preserve">6.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rsidR="006C5959" w:rsidRPr="006C5959" w:rsidRDefault="006C5959" w:rsidP="006C5959">
      <w:pPr>
        <w:widowControl w:val="0"/>
        <w:autoSpaceDE w:val="0"/>
        <w:autoSpaceDN w:val="0"/>
        <w:rPr>
          <w:szCs w:val="28"/>
          <w:lang w:eastAsia="en-US"/>
        </w:rPr>
      </w:pPr>
      <w:r w:rsidRPr="006C5959">
        <w:rPr>
          <w:szCs w:val="28"/>
          <w:lang w:eastAsia="en-US"/>
        </w:rPr>
        <w:t>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C5959" w:rsidRPr="006C5959" w:rsidRDefault="006C5959" w:rsidP="006C5959">
      <w:pPr>
        <w:widowControl w:val="0"/>
        <w:autoSpaceDE w:val="0"/>
        <w:autoSpaceDN w:val="0"/>
        <w:rPr>
          <w:szCs w:val="28"/>
          <w:lang w:eastAsia="en-US"/>
        </w:rPr>
      </w:pPr>
      <w:r w:rsidRPr="006C5959">
        <w:rPr>
          <w:szCs w:val="28"/>
          <w:lang w:eastAsia="en-US"/>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устанавливаются нормативным правовым актом органа охраны объектов культурного наследия Алтайского края на основании проектов зон охраны объектов культурного наследия.</w:t>
      </w:r>
    </w:p>
    <w:p w:rsidR="006C5959" w:rsidRPr="006C5959" w:rsidRDefault="006C5959" w:rsidP="006C5959">
      <w:pPr>
        <w:widowControl w:val="0"/>
        <w:autoSpaceDE w:val="0"/>
        <w:autoSpaceDN w:val="0"/>
        <w:rPr>
          <w:szCs w:val="28"/>
          <w:lang w:eastAsia="en-US"/>
        </w:rPr>
      </w:pPr>
      <w:r w:rsidRPr="006C5959">
        <w:rPr>
          <w:szCs w:val="28"/>
          <w:lang w:eastAsia="en-US"/>
        </w:rPr>
        <w:t>8. До утверждения зон охраны для объектов культурного наследия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устанавливаются защитные зоны объектов культурного наследия в следующих границах:</w:t>
      </w:r>
    </w:p>
    <w:p w:rsidR="006C5959" w:rsidRPr="006C5959" w:rsidRDefault="006C5959" w:rsidP="006C5959">
      <w:pPr>
        <w:widowControl w:val="0"/>
        <w:autoSpaceDE w:val="0"/>
        <w:autoSpaceDN w:val="0"/>
        <w:rPr>
          <w:szCs w:val="28"/>
          <w:lang w:eastAsia="en-US"/>
        </w:rPr>
      </w:pPr>
      <w:r w:rsidRPr="006C5959">
        <w:rPr>
          <w:szCs w:val="28"/>
          <w:lang w:eastAsia="en-US"/>
        </w:rPr>
        <w:t xml:space="preserve">– для памятника, расположенного в границах населенного пункта, на расстоянии 100 метров от внешних границ территории памятника (в случае отсутствия утвержденных границ территории памятника на расстоянии 200 метров от линии внешней стены памятника); </w:t>
      </w:r>
    </w:p>
    <w:p w:rsidR="006C5959" w:rsidRPr="006C5959" w:rsidRDefault="006C5959" w:rsidP="006C5959">
      <w:pPr>
        <w:widowControl w:val="0"/>
        <w:autoSpaceDE w:val="0"/>
        <w:autoSpaceDN w:val="0"/>
        <w:rPr>
          <w:szCs w:val="28"/>
          <w:lang w:eastAsia="en-US"/>
        </w:rPr>
      </w:pPr>
      <w:r w:rsidRPr="006C5959">
        <w:rPr>
          <w:szCs w:val="28"/>
          <w:lang w:eastAsia="en-US"/>
        </w:rPr>
        <w:t>– для памятника, расположенного вне границ населенного пункта, на расстоянии 200 метров от внешних границ территории памятника (в случае отсутствия утвержденных границ территории памятника на расстоянии 300 метров от линии внешней стены памятника);</w:t>
      </w:r>
    </w:p>
    <w:p w:rsidR="006C5959" w:rsidRPr="006C5959" w:rsidRDefault="006C5959" w:rsidP="006C5959">
      <w:pPr>
        <w:widowControl w:val="0"/>
        <w:autoSpaceDE w:val="0"/>
        <w:autoSpaceDN w:val="0"/>
        <w:rPr>
          <w:szCs w:val="28"/>
          <w:lang w:eastAsia="en-US"/>
        </w:rPr>
      </w:pPr>
      <w:r w:rsidRPr="006C5959">
        <w:rPr>
          <w:szCs w:val="28"/>
          <w:lang w:eastAsia="en-US"/>
        </w:rPr>
        <w:t xml:space="preserve">– для ансамбля, расположенного в границах населенного пункта, на расстоянии 150 метров от внешних границ территории ансамбля (в случае отсутствия утвержденных границ территории ансамбля на расстоянии 200 метров от линии общего контура ансамбля, образуемого соединением внешних точек наиболее удаленных элементов ансамбля, включая парковую территорию); </w:t>
      </w:r>
    </w:p>
    <w:p w:rsidR="006C5959" w:rsidRPr="006C5959" w:rsidRDefault="006C5959" w:rsidP="006C5959">
      <w:pPr>
        <w:widowControl w:val="0"/>
        <w:autoSpaceDE w:val="0"/>
        <w:autoSpaceDN w:val="0"/>
        <w:rPr>
          <w:szCs w:val="28"/>
          <w:lang w:eastAsia="en-US"/>
        </w:rPr>
      </w:pPr>
      <w:r w:rsidRPr="006C5959">
        <w:rPr>
          <w:szCs w:val="28"/>
          <w:lang w:eastAsia="en-US"/>
        </w:rPr>
        <w:t>– для ансамбля, расположенного вне границ населенного пункта, на расстоянии 250 метров от внешних границ территории ансамбля (в случае отсутствия утвержденных границ территории ансамбля на расстоянии 300 метров от линии общего контура ансамбля, образуемого соединением внешних точек наиболее удаленных элементов ансамбля, включая парковую территорию).</w:t>
      </w:r>
    </w:p>
    <w:p w:rsidR="006C5959" w:rsidRDefault="006C5959" w:rsidP="006C5959">
      <w:pPr>
        <w:widowControl w:val="0"/>
        <w:autoSpaceDE w:val="0"/>
        <w:autoSpaceDN w:val="0"/>
        <w:rPr>
          <w:szCs w:val="28"/>
          <w:lang w:eastAsia="en-US"/>
        </w:rPr>
      </w:pPr>
      <w:r w:rsidRPr="006C5959">
        <w:rPr>
          <w:szCs w:val="28"/>
          <w:lang w:eastAsia="en-US"/>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7400B" w:rsidRDefault="0017400B" w:rsidP="006C5959">
      <w:pPr>
        <w:widowControl w:val="0"/>
        <w:autoSpaceDE w:val="0"/>
        <w:autoSpaceDN w:val="0"/>
        <w:rPr>
          <w:szCs w:val="28"/>
          <w:lang w:eastAsia="en-US"/>
        </w:rPr>
      </w:pPr>
    </w:p>
    <w:p w:rsidR="00A43BB5" w:rsidRDefault="00A43BB5" w:rsidP="00A43BB5">
      <w:pPr>
        <w:widowControl w:val="0"/>
        <w:autoSpaceDE w:val="0"/>
        <w:autoSpaceDN w:val="0"/>
        <w:jc w:val="center"/>
        <w:outlineLvl w:val="2"/>
        <w:rPr>
          <w:szCs w:val="28"/>
          <w:lang w:eastAsia="en-US"/>
        </w:rPr>
      </w:pPr>
      <w:bookmarkStart w:id="81" w:name="_Toc130812221"/>
      <w:r>
        <w:rPr>
          <w:szCs w:val="28"/>
          <w:lang w:eastAsia="en-US"/>
        </w:rPr>
        <w:t>2.6.6. О</w:t>
      </w:r>
      <w:r w:rsidRPr="00A43BB5">
        <w:rPr>
          <w:szCs w:val="28"/>
          <w:lang w:eastAsia="en-US"/>
        </w:rPr>
        <w:t>хранная зона особо охраняемой природной территории</w:t>
      </w:r>
      <w:bookmarkEnd w:id="81"/>
    </w:p>
    <w:p w:rsidR="00A43BB5" w:rsidRDefault="00A43BB5" w:rsidP="00A43BB5">
      <w:pPr>
        <w:widowControl w:val="0"/>
        <w:autoSpaceDE w:val="0"/>
        <w:autoSpaceDN w:val="0"/>
        <w:jc w:val="center"/>
        <w:rPr>
          <w:szCs w:val="28"/>
          <w:lang w:eastAsia="en-US"/>
        </w:rPr>
      </w:pPr>
    </w:p>
    <w:p w:rsidR="00A43BB5" w:rsidRDefault="00A43BB5" w:rsidP="00A43BB5">
      <w:pPr>
        <w:widowControl w:val="0"/>
        <w:autoSpaceDE w:val="0"/>
        <w:autoSpaceDN w:val="0"/>
        <w:rPr>
          <w:szCs w:val="28"/>
          <w:lang w:eastAsia="en-US"/>
        </w:rPr>
      </w:pPr>
      <w:r>
        <w:rPr>
          <w:szCs w:val="28"/>
          <w:lang w:eastAsia="en-US"/>
        </w:rPr>
        <w:t xml:space="preserve">На территории МО Кебезенское сельское поселение находится </w:t>
      </w:r>
      <w:r w:rsidRPr="00A43BB5">
        <w:rPr>
          <w:szCs w:val="28"/>
          <w:lang w:eastAsia="en-US"/>
        </w:rPr>
        <w:t>памятник природы республиканского значения «Турочакский».</w:t>
      </w:r>
    </w:p>
    <w:p w:rsidR="00A43BB5" w:rsidRPr="00A43BB5" w:rsidRDefault="00A43BB5" w:rsidP="00A43BB5">
      <w:pPr>
        <w:widowControl w:val="0"/>
        <w:autoSpaceDE w:val="0"/>
        <w:autoSpaceDN w:val="0"/>
        <w:rPr>
          <w:szCs w:val="28"/>
          <w:lang w:eastAsia="en-US"/>
        </w:rPr>
      </w:pPr>
      <w:r w:rsidRPr="00A43BB5">
        <w:rPr>
          <w:szCs w:val="28"/>
          <w:lang w:eastAsia="en-US"/>
        </w:rPr>
        <w:t>В соответствии с Постановлением Правительства РФ от 19.02.2015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A43BB5" w:rsidRDefault="00A43BB5" w:rsidP="00A43BB5">
      <w:pPr>
        <w:widowControl w:val="0"/>
        <w:autoSpaceDE w:val="0"/>
        <w:autoSpaceDN w:val="0"/>
        <w:rPr>
          <w:szCs w:val="28"/>
          <w:lang w:eastAsia="en-US"/>
        </w:rPr>
      </w:pPr>
      <w:r w:rsidRPr="00A43BB5">
        <w:rPr>
          <w:szCs w:val="28"/>
          <w:lang w:eastAsia="en-US"/>
        </w:rPr>
        <w:t>Указом Главы Республики Алтай «О создании охранных зон памятников природы республиканского значения» от 2</w:t>
      </w:r>
      <w:r>
        <w:rPr>
          <w:szCs w:val="28"/>
          <w:lang w:eastAsia="en-US"/>
        </w:rPr>
        <w:t>8</w:t>
      </w:r>
      <w:r w:rsidRPr="00A43BB5">
        <w:rPr>
          <w:szCs w:val="28"/>
          <w:lang w:eastAsia="en-US"/>
        </w:rPr>
        <w:t>.0</w:t>
      </w:r>
      <w:r>
        <w:rPr>
          <w:szCs w:val="28"/>
          <w:lang w:eastAsia="en-US"/>
        </w:rPr>
        <w:t>9.2020 №217</w:t>
      </w:r>
      <w:r w:rsidRPr="00A43BB5">
        <w:rPr>
          <w:szCs w:val="28"/>
          <w:lang w:eastAsia="en-US"/>
        </w:rPr>
        <w:t xml:space="preserve">-у была создана охранная зона </w:t>
      </w:r>
      <w:r>
        <w:rPr>
          <w:szCs w:val="28"/>
          <w:lang w:eastAsia="en-US"/>
        </w:rPr>
        <w:t>особо охраняемой природной территории республиканского значения памятник</w:t>
      </w:r>
      <w:r w:rsidRPr="00A43BB5">
        <w:rPr>
          <w:szCs w:val="28"/>
          <w:lang w:eastAsia="en-US"/>
        </w:rPr>
        <w:t xml:space="preserve"> природы республиканского значения «</w:t>
      </w:r>
      <w:r>
        <w:rPr>
          <w:szCs w:val="28"/>
          <w:lang w:eastAsia="en-US"/>
        </w:rPr>
        <w:t>Турочакский</w:t>
      </w:r>
      <w:r w:rsidRPr="00A43BB5">
        <w:rPr>
          <w:szCs w:val="28"/>
          <w:lang w:eastAsia="en-US"/>
        </w:rPr>
        <w:t xml:space="preserve">», а также утверждено Положение </w:t>
      </w:r>
      <w:r>
        <w:rPr>
          <w:szCs w:val="28"/>
          <w:lang w:eastAsia="en-US"/>
        </w:rPr>
        <w:t>об охранной зоне особо охраняемой природной территории республиканского значения памятник</w:t>
      </w:r>
      <w:r w:rsidRPr="00A43BB5">
        <w:rPr>
          <w:szCs w:val="28"/>
          <w:lang w:eastAsia="en-US"/>
        </w:rPr>
        <w:t xml:space="preserve"> природы республиканского значения «</w:t>
      </w:r>
      <w:r>
        <w:rPr>
          <w:szCs w:val="28"/>
          <w:lang w:eastAsia="en-US"/>
        </w:rPr>
        <w:t>Турочакский</w:t>
      </w:r>
      <w:r w:rsidRPr="00A43BB5">
        <w:rPr>
          <w:szCs w:val="28"/>
          <w:lang w:eastAsia="en-US"/>
        </w:rPr>
        <w:t>» (далее – Положение).</w:t>
      </w:r>
    </w:p>
    <w:p w:rsidR="00A43BB5" w:rsidRDefault="00A43BB5" w:rsidP="00A43BB5">
      <w:pPr>
        <w:widowControl w:val="0"/>
        <w:autoSpaceDE w:val="0"/>
        <w:autoSpaceDN w:val="0"/>
        <w:rPr>
          <w:szCs w:val="28"/>
          <w:lang w:eastAsia="en-US"/>
        </w:rPr>
      </w:pPr>
      <w:r w:rsidRPr="00A43BB5">
        <w:rPr>
          <w:szCs w:val="28"/>
          <w:lang w:eastAsia="en-US"/>
        </w:rPr>
        <w:t>В целях защиты особо охраняемой природной территории республиканского значения памятник природы республиканского значения «</w:t>
      </w:r>
      <w:r>
        <w:rPr>
          <w:szCs w:val="28"/>
          <w:lang w:eastAsia="en-US"/>
        </w:rPr>
        <w:t>Турочакский</w:t>
      </w:r>
      <w:r w:rsidRPr="00A43BB5">
        <w:rPr>
          <w:szCs w:val="28"/>
          <w:lang w:eastAsia="en-US"/>
        </w:rPr>
        <w:t xml:space="preserve">» от неблагоприятных антропогенных воздействий на прилегающих к нему земельных участках устанавливается охранная зона (далее соответственно </w:t>
      </w:r>
      <w:r>
        <w:rPr>
          <w:szCs w:val="28"/>
          <w:lang w:eastAsia="en-US"/>
        </w:rPr>
        <w:t>–</w:t>
      </w:r>
      <w:r w:rsidRPr="00A43BB5">
        <w:rPr>
          <w:szCs w:val="28"/>
          <w:lang w:eastAsia="en-US"/>
        </w:rPr>
        <w:t xml:space="preserve"> па</w:t>
      </w:r>
      <w:r>
        <w:rPr>
          <w:szCs w:val="28"/>
          <w:lang w:eastAsia="en-US"/>
        </w:rPr>
        <w:t>мятник природы, охранная зона).</w:t>
      </w:r>
    </w:p>
    <w:p w:rsidR="00A43BB5" w:rsidRPr="00A43BB5" w:rsidRDefault="00A43BB5" w:rsidP="00A43BB5">
      <w:pPr>
        <w:widowControl w:val="0"/>
        <w:autoSpaceDE w:val="0"/>
        <w:autoSpaceDN w:val="0"/>
        <w:rPr>
          <w:szCs w:val="28"/>
          <w:lang w:eastAsia="en-US"/>
        </w:rPr>
      </w:pPr>
      <w:r w:rsidRPr="00A43BB5">
        <w:rPr>
          <w:szCs w:val="28"/>
          <w:lang w:eastAsia="en-US"/>
        </w:rPr>
        <w:t>Границы охранной зоны обозначаются на местности специальными предупредительными аншлагами и информационными знаками по периметру территории.</w:t>
      </w:r>
    </w:p>
    <w:p w:rsidR="00A43BB5" w:rsidRPr="00A43BB5" w:rsidRDefault="00A43BB5" w:rsidP="00A43BB5">
      <w:pPr>
        <w:widowControl w:val="0"/>
        <w:autoSpaceDE w:val="0"/>
        <w:autoSpaceDN w:val="0"/>
        <w:rPr>
          <w:szCs w:val="28"/>
          <w:lang w:eastAsia="en-US"/>
        </w:rPr>
      </w:pPr>
      <w:r w:rsidRPr="00A43BB5">
        <w:rPr>
          <w:szCs w:val="28"/>
          <w:lang w:eastAsia="en-US"/>
        </w:rPr>
        <w:t>Охранная зона образована без изъятия земельных участков у собственников, землепользователей, землевладельцев и арендаторов, которые обязаны использовать их с соблюдением установленного данным положением режима. Площадь охранной зоны составляет 2</w:t>
      </w:r>
      <w:r>
        <w:rPr>
          <w:szCs w:val="28"/>
          <w:lang w:eastAsia="en-US"/>
        </w:rPr>
        <w:t xml:space="preserve"> </w:t>
      </w:r>
      <w:r w:rsidRPr="00A43BB5">
        <w:rPr>
          <w:szCs w:val="28"/>
          <w:lang w:eastAsia="en-US"/>
        </w:rPr>
        <w:t>740 га.</w:t>
      </w:r>
    </w:p>
    <w:p w:rsidR="00A43BB5" w:rsidRDefault="00A43BB5" w:rsidP="00A43BB5">
      <w:pPr>
        <w:widowControl w:val="0"/>
        <w:autoSpaceDE w:val="0"/>
        <w:autoSpaceDN w:val="0"/>
        <w:rPr>
          <w:szCs w:val="28"/>
          <w:lang w:eastAsia="en-US"/>
        </w:rPr>
      </w:pPr>
      <w:r w:rsidRPr="00A43BB5">
        <w:rPr>
          <w:szCs w:val="28"/>
          <w:lang w:eastAsia="en-US"/>
        </w:rPr>
        <w:t xml:space="preserve">Границы и особенности режима охраны и использования земельных участков в границах охранной зоны (далее </w:t>
      </w:r>
      <w:r>
        <w:rPr>
          <w:szCs w:val="28"/>
          <w:lang w:eastAsia="en-US"/>
        </w:rPr>
        <w:t>–</w:t>
      </w:r>
      <w:r w:rsidRPr="00A43BB5">
        <w:rPr>
          <w:szCs w:val="28"/>
          <w:lang w:eastAsia="en-US"/>
        </w:rPr>
        <w:t xml:space="preserve"> режим охранной зоны) учитываются при разработке планов и перспектив экономического и социального развития, подготовке документов территориального планир</w:t>
      </w:r>
      <w:r>
        <w:rPr>
          <w:szCs w:val="28"/>
          <w:lang w:eastAsia="en-US"/>
        </w:rPr>
        <w:t>ования и инвентаризации земель.</w:t>
      </w:r>
    </w:p>
    <w:p w:rsidR="00A43BB5" w:rsidRDefault="00A43BB5" w:rsidP="00A43BB5">
      <w:pPr>
        <w:widowControl w:val="0"/>
        <w:autoSpaceDE w:val="0"/>
        <w:autoSpaceDN w:val="0"/>
        <w:rPr>
          <w:szCs w:val="28"/>
          <w:lang w:eastAsia="en-US"/>
        </w:rPr>
      </w:pPr>
      <w:r w:rsidRPr="00A43BB5">
        <w:rPr>
          <w:szCs w:val="28"/>
          <w:lang w:eastAsia="en-US"/>
        </w:rPr>
        <w:t>Физические и юридические лица, виновные в нарушении режима охранной зоны, несут ответственность в соответствии с федеральным законодательством.</w:t>
      </w:r>
    </w:p>
    <w:p w:rsidR="00A43BB5" w:rsidRPr="00A43BB5" w:rsidRDefault="00A43BB5" w:rsidP="00A43BB5">
      <w:pPr>
        <w:widowControl w:val="0"/>
        <w:autoSpaceDE w:val="0"/>
        <w:autoSpaceDN w:val="0"/>
        <w:rPr>
          <w:szCs w:val="28"/>
          <w:u w:val="single"/>
          <w:lang w:eastAsia="en-US"/>
        </w:rPr>
      </w:pPr>
      <w:r w:rsidRPr="00A43BB5">
        <w:rPr>
          <w:szCs w:val="28"/>
          <w:u w:val="single"/>
          <w:lang w:eastAsia="en-US"/>
        </w:rPr>
        <w:t>Режим охранной зоны</w:t>
      </w:r>
    </w:p>
    <w:p w:rsidR="00A43BB5" w:rsidRPr="00A43BB5" w:rsidRDefault="00A43BB5" w:rsidP="00A43BB5">
      <w:pPr>
        <w:widowControl w:val="0"/>
        <w:autoSpaceDE w:val="0"/>
        <w:autoSpaceDN w:val="0"/>
        <w:rPr>
          <w:szCs w:val="28"/>
          <w:lang w:eastAsia="en-US"/>
        </w:rPr>
      </w:pPr>
      <w:r w:rsidRPr="00A43BB5">
        <w:rPr>
          <w:szCs w:val="28"/>
          <w:lang w:eastAsia="en-US"/>
        </w:rPr>
        <w:t>На территории охранной зоны запрещается всякая деятельность, влекущая за собой нарушение сохранности памятника природы, оказывающая негативное (вредное) воздействие на природный комплекс памятника природы, если иное не установлено федеральным законодательством, в том числе:</w:t>
      </w:r>
    </w:p>
    <w:p w:rsidR="00A43BB5" w:rsidRPr="00A43BB5" w:rsidRDefault="00A43BB5" w:rsidP="00A43BB5">
      <w:pPr>
        <w:widowControl w:val="0"/>
        <w:autoSpaceDE w:val="0"/>
        <w:autoSpaceDN w:val="0"/>
        <w:rPr>
          <w:szCs w:val="28"/>
          <w:lang w:eastAsia="en-US"/>
        </w:rPr>
      </w:pPr>
      <w:r w:rsidRPr="00A43BB5">
        <w:rPr>
          <w:szCs w:val="28"/>
          <w:lang w:eastAsia="en-US"/>
        </w:rPr>
        <w:t>а) проведение рубок лесных насаждений, за исключением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w:t>
      </w:r>
    </w:p>
    <w:p w:rsidR="00A43BB5" w:rsidRPr="00A43BB5" w:rsidRDefault="00A43BB5" w:rsidP="00A43BB5">
      <w:pPr>
        <w:widowControl w:val="0"/>
        <w:autoSpaceDE w:val="0"/>
        <w:autoSpaceDN w:val="0"/>
        <w:rPr>
          <w:szCs w:val="28"/>
          <w:lang w:eastAsia="en-US"/>
        </w:rPr>
      </w:pPr>
      <w:r w:rsidRPr="00A43BB5">
        <w:rPr>
          <w:szCs w:val="28"/>
          <w:lang w:eastAsia="en-US"/>
        </w:rPr>
        <w:t>б) пускание палов, выжигание растительности (за исключением противопожарных мероприятий, осуществляемых в соответствии с федеральным законодательством);</w:t>
      </w:r>
    </w:p>
    <w:p w:rsidR="00A43BB5" w:rsidRPr="00A43BB5" w:rsidRDefault="00A43BB5" w:rsidP="00A43BB5">
      <w:pPr>
        <w:widowControl w:val="0"/>
        <w:autoSpaceDE w:val="0"/>
        <w:autoSpaceDN w:val="0"/>
        <w:rPr>
          <w:szCs w:val="28"/>
          <w:lang w:eastAsia="en-US"/>
        </w:rPr>
      </w:pPr>
      <w:r w:rsidRPr="00A43BB5">
        <w:rPr>
          <w:szCs w:val="28"/>
          <w:lang w:eastAsia="en-US"/>
        </w:rPr>
        <w:t>в) распашка земель (за исключением мер противопожарного обустройства лесов и земельных участков, предусмотренных федеральным законодательством);</w:t>
      </w:r>
    </w:p>
    <w:p w:rsidR="00A43BB5" w:rsidRPr="00A43BB5" w:rsidRDefault="00A43BB5" w:rsidP="00A43BB5">
      <w:pPr>
        <w:widowControl w:val="0"/>
        <w:autoSpaceDE w:val="0"/>
        <w:autoSpaceDN w:val="0"/>
        <w:rPr>
          <w:szCs w:val="28"/>
          <w:lang w:eastAsia="en-US"/>
        </w:rPr>
      </w:pPr>
      <w:r w:rsidRPr="00A43BB5">
        <w:rPr>
          <w:szCs w:val="28"/>
          <w:lang w:eastAsia="en-US"/>
        </w:rPr>
        <w:t>г) разведка и разработка месторождений полезных ископаемых;</w:t>
      </w:r>
    </w:p>
    <w:p w:rsidR="00A43BB5" w:rsidRPr="00A43BB5" w:rsidRDefault="00A43BB5" w:rsidP="00A43BB5">
      <w:pPr>
        <w:widowControl w:val="0"/>
        <w:autoSpaceDE w:val="0"/>
        <w:autoSpaceDN w:val="0"/>
        <w:rPr>
          <w:szCs w:val="28"/>
          <w:lang w:eastAsia="en-US"/>
        </w:rPr>
      </w:pPr>
      <w:r w:rsidRPr="00A43BB5">
        <w:rPr>
          <w:szCs w:val="28"/>
          <w:lang w:eastAsia="en-US"/>
        </w:rPr>
        <w:t>д) загрязнение, замусоривание территории, захоронение бытовых и других отходов, устройство свалок мусора;</w:t>
      </w:r>
    </w:p>
    <w:p w:rsidR="00A43BB5" w:rsidRPr="00A43BB5" w:rsidRDefault="00A43BB5" w:rsidP="00A43BB5">
      <w:pPr>
        <w:widowControl w:val="0"/>
        <w:autoSpaceDE w:val="0"/>
        <w:autoSpaceDN w:val="0"/>
        <w:rPr>
          <w:szCs w:val="28"/>
          <w:lang w:eastAsia="en-US"/>
        </w:rPr>
      </w:pPr>
      <w:r w:rsidRPr="00A43BB5">
        <w:rPr>
          <w:szCs w:val="28"/>
          <w:lang w:eastAsia="en-US"/>
        </w:rPr>
        <w:t>е) складирование и применение ядохимикатов.</w:t>
      </w:r>
    </w:p>
    <w:p w:rsidR="00A43BB5" w:rsidRPr="00A43BB5" w:rsidRDefault="00A43BB5" w:rsidP="00A43BB5">
      <w:pPr>
        <w:widowControl w:val="0"/>
        <w:autoSpaceDE w:val="0"/>
        <w:autoSpaceDN w:val="0"/>
        <w:rPr>
          <w:szCs w:val="28"/>
          <w:lang w:eastAsia="en-US"/>
        </w:rPr>
      </w:pPr>
      <w:r w:rsidRPr="00A43BB5">
        <w:rPr>
          <w:szCs w:val="28"/>
          <w:lang w:eastAsia="en-US"/>
        </w:rPr>
        <w:t>На территории охранной зоны допускается установка информационных и информационно-предупредительных аншлагов и щитов.</w:t>
      </w:r>
    </w:p>
    <w:p w:rsidR="00A43BB5" w:rsidRDefault="00A43BB5" w:rsidP="00A43BB5">
      <w:pPr>
        <w:widowControl w:val="0"/>
        <w:autoSpaceDE w:val="0"/>
        <w:autoSpaceDN w:val="0"/>
        <w:rPr>
          <w:szCs w:val="28"/>
          <w:lang w:eastAsia="en-US"/>
        </w:rPr>
      </w:pPr>
      <w:r w:rsidRPr="00A43BB5">
        <w:rPr>
          <w:szCs w:val="28"/>
          <w:lang w:eastAsia="en-US"/>
        </w:rPr>
        <w:t>Хозяйственная деятельность, не запрещенная на территории охранной зоны памятника природы, осуществляется в соответствии с соблюдением режима</w:t>
      </w:r>
      <w:r>
        <w:rPr>
          <w:szCs w:val="28"/>
          <w:lang w:eastAsia="en-US"/>
        </w:rPr>
        <w:t xml:space="preserve"> охранной зоны, установленного </w:t>
      </w:r>
      <w:r w:rsidRPr="00A43BB5">
        <w:rPr>
          <w:szCs w:val="28"/>
          <w:lang w:eastAsia="en-US"/>
        </w:rPr>
        <w:t>Положением.</w:t>
      </w:r>
    </w:p>
    <w:p w:rsidR="00A43BB5" w:rsidRPr="006C5959" w:rsidRDefault="00A43BB5" w:rsidP="00A43BB5">
      <w:pPr>
        <w:widowControl w:val="0"/>
        <w:autoSpaceDE w:val="0"/>
        <w:autoSpaceDN w:val="0"/>
        <w:rPr>
          <w:szCs w:val="28"/>
          <w:lang w:eastAsia="en-US"/>
        </w:rPr>
      </w:pPr>
    </w:p>
    <w:p w:rsidR="00FE461E" w:rsidRPr="00FE461E" w:rsidRDefault="00804895" w:rsidP="00804895">
      <w:pPr>
        <w:pStyle w:val="a3"/>
        <w:ind w:left="0" w:firstLine="0"/>
        <w:jc w:val="center"/>
        <w:outlineLvl w:val="1"/>
        <w:rPr>
          <w:b/>
          <w:szCs w:val="28"/>
        </w:rPr>
      </w:pPr>
      <w:bookmarkStart w:id="82" w:name="_Toc130812222"/>
      <w:r>
        <w:rPr>
          <w:b/>
          <w:szCs w:val="28"/>
        </w:rPr>
        <w:t xml:space="preserve">2.7. </w:t>
      </w:r>
      <w:r w:rsidR="00FE461E" w:rsidRPr="00FE461E">
        <w:rPr>
          <w:b/>
          <w:szCs w:val="28"/>
        </w:rPr>
        <w:t>Санитарная очистка территории</w:t>
      </w:r>
      <w:bookmarkEnd w:id="82"/>
    </w:p>
    <w:p w:rsidR="00590401" w:rsidRDefault="00590401" w:rsidP="00590401">
      <w:pPr>
        <w:pStyle w:val="S"/>
        <w:spacing w:line="240" w:lineRule="auto"/>
        <w:rPr>
          <w:sz w:val="28"/>
          <w:lang w:eastAsia="en-US"/>
        </w:rPr>
      </w:pPr>
    </w:p>
    <w:p w:rsidR="00590401" w:rsidRPr="00590401" w:rsidRDefault="00590401" w:rsidP="00590401">
      <w:pPr>
        <w:pStyle w:val="S"/>
        <w:spacing w:line="276" w:lineRule="auto"/>
        <w:rPr>
          <w:sz w:val="28"/>
          <w:lang w:eastAsia="en-US"/>
        </w:rPr>
      </w:pPr>
      <w:r w:rsidRPr="00590401">
        <w:rPr>
          <w:sz w:val="28"/>
          <w:lang w:eastAsia="en-US"/>
        </w:rPr>
        <w:t>В соответствии с приказом Министерства регионального развития Республики Алтай от 29.12.2021 №408-Д утверждена Территориальная схема в области обращения с отходами производства и потребления, в том числе с твердыми коммунальными отходами на территории Республики Алтай (далее – Схема).</w:t>
      </w:r>
    </w:p>
    <w:p w:rsidR="00590401" w:rsidRPr="00590401" w:rsidRDefault="00590401" w:rsidP="00590401">
      <w:pPr>
        <w:pStyle w:val="S"/>
        <w:spacing w:line="276" w:lineRule="auto"/>
        <w:rPr>
          <w:sz w:val="28"/>
          <w:lang w:eastAsia="en-US"/>
        </w:rPr>
      </w:pPr>
      <w:r w:rsidRPr="00590401">
        <w:rPr>
          <w:sz w:val="28"/>
          <w:lang w:eastAsia="en-US"/>
        </w:rPr>
        <w:t>В соответствии с п. 7. ст. 12 ФЗ № 89 «Об отходах производства и потребления» (ред. Федерального закона от 29.12.2015 года № 404) запрещается размещение отходов на объектах, не внесенных в государственный реестр объектов размещения отходов (далее – ГРОРО).</w:t>
      </w:r>
    </w:p>
    <w:p w:rsidR="00590401" w:rsidRPr="00590401" w:rsidRDefault="00590401" w:rsidP="00590401">
      <w:pPr>
        <w:pStyle w:val="S"/>
        <w:spacing w:line="276" w:lineRule="auto"/>
        <w:rPr>
          <w:sz w:val="28"/>
          <w:lang w:eastAsia="en-US"/>
        </w:rPr>
      </w:pPr>
      <w:r w:rsidRPr="00590401">
        <w:rPr>
          <w:sz w:val="28"/>
          <w:lang w:eastAsia="en-US"/>
        </w:rPr>
        <w:t xml:space="preserve">На 01.12.2021 года в обращении с твердыми коммунальными отходами (ТКО) на территории Республики Алтай задействованы 11 объектов, из которых 7 объектов внесены в ГРОРО, 4 объекта используются как площадки временного накопления ТКО. </w:t>
      </w:r>
    </w:p>
    <w:p w:rsidR="00590401" w:rsidRPr="00590401" w:rsidRDefault="00590401" w:rsidP="00590401">
      <w:pPr>
        <w:pStyle w:val="S"/>
        <w:spacing w:line="276" w:lineRule="auto"/>
        <w:rPr>
          <w:sz w:val="28"/>
          <w:lang w:eastAsia="en-US"/>
        </w:rPr>
      </w:pPr>
      <w:r w:rsidRPr="00590401">
        <w:rPr>
          <w:sz w:val="28"/>
          <w:lang w:eastAsia="en-US"/>
        </w:rPr>
        <w:t>Полигон ТКО в Турочакском районе используется как площадка временного накопления ТКО Турочакского района для последующего транспортирования на полигон твердых бытовых отходов п. Черемшанка Соузгинского сельского поселения Майминского района Республики Алтай.</w:t>
      </w:r>
    </w:p>
    <w:p w:rsidR="00590401" w:rsidRPr="00590401" w:rsidRDefault="00590401" w:rsidP="00590401">
      <w:pPr>
        <w:pStyle w:val="S"/>
        <w:spacing w:line="276" w:lineRule="auto"/>
        <w:rPr>
          <w:sz w:val="28"/>
          <w:lang w:eastAsia="en-US"/>
        </w:rPr>
      </w:pPr>
      <w:r w:rsidRPr="00590401">
        <w:rPr>
          <w:sz w:val="28"/>
          <w:lang w:eastAsia="en-US"/>
        </w:rPr>
        <w:t>Площадка временного накопления ТКО Турочакского района находится на землях МО Тондошенское сельское поселение в урочище «Дальний Колбачак» на земельном участке с кадастровым номером 04:03:050205:206, площадь участка составляет 20 384 м</w:t>
      </w:r>
      <w:r w:rsidRPr="00A532FF">
        <w:rPr>
          <w:sz w:val="28"/>
          <w:vertAlign w:val="superscript"/>
          <w:lang w:eastAsia="en-US"/>
        </w:rPr>
        <w:t>2</w:t>
      </w:r>
      <w:r w:rsidRPr="00590401">
        <w:rPr>
          <w:sz w:val="28"/>
          <w:lang w:eastAsia="en-US"/>
        </w:rPr>
        <w:t>.</w:t>
      </w:r>
    </w:p>
    <w:p w:rsidR="00590401" w:rsidRPr="00590401" w:rsidRDefault="00590401" w:rsidP="00590401">
      <w:pPr>
        <w:pStyle w:val="S"/>
        <w:spacing w:line="276" w:lineRule="auto"/>
        <w:rPr>
          <w:sz w:val="28"/>
          <w:lang w:eastAsia="en-US"/>
        </w:rPr>
      </w:pPr>
      <w:r w:rsidRPr="00590401">
        <w:rPr>
          <w:sz w:val="28"/>
          <w:lang w:eastAsia="en-US"/>
        </w:rPr>
        <w:t xml:space="preserve">Согласно Схеме, на территории Турочакского района планируется привести в соответствие санитарным нормам существующие не санкционированные свалки и внести их в ГРОРО. Эти работы планируется завершить до 2025 года. После создания планируемых объектов размещения ТКО, твердые коммунальные </w:t>
      </w:r>
      <w:r w:rsidR="00605715">
        <w:rPr>
          <w:sz w:val="28"/>
          <w:lang w:eastAsia="en-US"/>
        </w:rPr>
        <w:t>отходы</w:t>
      </w:r>
      <w:r w:rsidRPr="00590401">
        <w:rPr>
          <w:sz w:val="28"/>
          <w:lang w:eastAsia="en-US"/>
        </w:rPr>
        <w:t xml:space="preserve"> со всего района будут размещаться на полигоне ТБО с. Турочак.</w:t>
      </w:r>
    </w:p>
    <w:p w:rsidR="00590401" w:rsidRPr="00590401" w:rsidRDefault="00590401" w:rsidP="00182617">
      <w:pPr>
        <w:pStyle w:val="S"/>
        <w:spacing w:line="276" w:lineRule="auto"/>
        <w:rPr>
          <w:sz w:val="28"/>
          <w:lang w:eastAsia="en-US"/>
        </w:rPr>
      </w:pPr>
      <w:r w:rsidRPr="00590401">
        <w:rPr>
          <w:sz w:val="28"/>
          <w:lang w:eastAsia="en-US"/>
        </w:rPr>
        <w:t>Схемой на территории республики определен ряд перспективных объектов обработки, утилизации и размещения отходов производства и потребления, так в с. Турочак планируется строительство полигона ТКО с учетом сортировки.</w:t>
      </w:r>
    </w:p>
    <w:p w:rsidR="008828F9" w:rsidRDefault="00590401" w:rsidP="00182617">
      <w:pPr>
        <w:pStyle w:val="S"/>
        <w:spacing w:line="276" w:lineRule="auto"/>
        <w:rPr>
          <w:sz w:val="28"/>
          <w:lang w:eastAsia="en-US"/>
        </w:rPr>
      </w:pPr>
      <w:r w:rsidRPr="00590401">
        <w:rPr>
          <w:sz w:val="28"/>
          <w:lang w:eastAsia="en-US"/>
        </w:rPr>
        <w:t xml:space="preserve">Согласно Схеме размещения контейнерных площадок для временного хранения твёрдых бытовых отходов, на территории муниципального образования Турочакский район, на территории </w:t>
      </w:r>
      <w:r w:rsidR="008828F9">
        <w:rPr>
          <w:sz w:val="28"/>
          <w:lang w:eastAsia="en-US"/>
        </w:rPr>
        <w:t>Кебезенского</w:t>
      </w:r>
      <w:r w:rsidRPr="00590401">
        <w:rPr>
          <w:sz w:val="28"/>
          <w:lang w:eastAsia="en-US"/>
        </w:rPr>
        <w:t xml:space="preserve"> сельского поселения </w:t>
      </w:r>
      <w:r w:rsidR="004E5544">
        <w:rPr>
          <w:sz w:val="28"/>
          <w:lang w:eastAsia="en-US"/>
        </w:rPr>
        <w:t>находятся 1</w:t>
      </w:r>
      <w:r w:rsidR="00FF7344">
        <w:rPr>
          <w:sz w:val="28"/>
          <w:lang w:eastAsia="en-US"/>
        </w:rPr>
        <w:t>4</w:t>
      </w:r>
      <w:r w:rsidR="004E5544">
        <w:rPr>
          <w:sz w:val="28"/>
          <w:lang w:eastAsia="en-US"/>
        </w:rPr>
        <w:t xml:space="preserve"> контейнерных площадок. </w:t>
      </w:r>
    </w:p>
    <w:p w:rsidR="008828F9" w:rsidRDefault="004E5544" w:rsidP="00182617">
      <w:pPr>
        <w:pStyle w:val="S"/>
        <w:spacing w:line="276" w:lineRule="auto"/>
        <w:rPr>
          <w:sz w:val="28"/>
          <w:lang w:eastAsia="en-US"/>
        </w:rPr>
      </w:pPr>
      <w:r>
        <w:rPr>
          <w:sz w:val="28"/>
          <w:lang w:eastAsia="en-US"/>
        </w:rPr>
        <w:t>Реестр мест накопления твердых коммунальных отходов сельского поселения приведен в таблице 2.</w:t>
      </w:r>
      <w:r w:rsidR="00C242B8">
        <w:rPr>
          <w:sz w:val="28"/>
          <w:lang w:eastAsia="en-US"/>
        </w:rPr>
        <w:t>7</w:t>
      </w:r>
      <w:r>
        <w:rPr>
          <w:sz w:val="28"/>
          <w:lang w:eastAsia="en-US"/>
        </w:rPr>
        <w:t>-1.</w:t>
      </w:r>
    </w:p>
    <w:p w:rsidR="0021294F" w:rsidRDefault="004E5544" w:rsidP="004E5544">
      <w:pPr>
        <w:pStyle w:val="S"/>
        <w:spacing w:line="240" w:lineRule="auto"/>
        <w:jc w:val="right"/>
        <w:rPr>
          <w:sz w:val="28"/>
          <w:lang w:eastAsia="en-US"/>
        </w:rPr>
      </w:pPr>
      <w:r>
        <w:rPr>
          <w:sz w:val="28"/>
          <w:lang w:eastAsia="en-US"/>
        </w:rPr>
        <w:t>Таблица 2.</w:t>
      </w:r>
      <w:r w:rsidR="00C242B8">
        <w:rPr>
          <w:sz w:val="28"/>
          <w:lang w:eastAsia="en-US"/>
        </w:rPr>
        <w:t>7</w:t>
      </w:r>
      <w:r>
        <w:rPr>
          <w:sz w:val="28"/>
          <w:lang w:eastAsia="en-US"/>
        </w:rPr>
        <w:t>-1</w:t>
      </w:r>
    </w:p>
    <w:p w:rsidR="004E5544" w:rsidRPr="004E5544" w:rsidRDefault="004E5544" w:rsidP="004E5544">
      <w:pPr>
        <w:pStyle w:val="S"/>
        <w:spacing w:line="240" w:lineRule="auto"/>
        <w:jc w:val="center"/>
        <w:rPr>
          <w:b/>
          <w:sz w:val="28"/>
          <w:lang w:eastAsia="en-US"/>
        </w:rPr>
      </w:pPr>
      <w:r w:rsidRPr="004E5544">
        <w:rPr>
          <w:b/>
          <w:sz w:val="28"/>
          <w:lang w:eastAsia="en-US"/>
        </w:rPr>
        <w:t xml:space="preserve">Реестр мест накопления твердых коммунальных отходов </w:t>
      </w:r>
    </w:p>
    <w:p w:rsidR="004E5544" w:rsidRPr="004E5544" w:rsidRDefault="004E5544" w:rsidP="004E5544">
      <w:pPr>
        <w:pStyle w:val="S"/>
        <w:spacing w:line="240" w:lineRule="auto"/>
        <w:jc w:val="center"/>
        <w:rPr>
          <w:b/>
          <w:sz w:val="28"/>
          <w:lang w:eastAsia="en-US"/>
        </w:rPr>
      </w:pPr>
      <w:r w:rsidRPr="004E5544">
        <w:rPr>
          <w:b/>
          <w:sz w:val="28"/>
          <w:lang w:eastAsia="en-US"/>
        </w:rPr>
        <w:t>Кебезенского сельского поселения</w:t>
      </w:r>
    </w:p>
    <w:tbl>
      <w:tblPr>
        <w:tblStyle w:val="5"/>
        <w:tblW w:w="5143" w:type="pct"/>
        <w:jc w:val="center"/>
        <w:tblLook w:val="04A0" w:firstRow="1" w:lastRow="0" w:firstColumn="1" w:lastColumn="0" w:noHBand="0" w:noVBand="1"/>
      </w:tblPr>
      <w:tblGrid>
        <w:gridCol w:w="874"/>
        <w:gridCol w:w="3091"/>
        <w:gridCol w:w="2409"/>
        <w:gridCol w:w="3237"/>
      </w:tblGrid>
      <w:tr w:rsidR="006A3E30" w:rsidRPr="00435D6A" w:rsidTr="0056063E">
        <w:trPr>
          <w:tblHeader/>
          <w:jc w:val="center"/>
        </w:trPr>
        <w:tc>
          <w:tcPr>
            <w:tcW w:w="455" w:type="pct"/>
            <w:shd w:val="clear" w:color="auto" w:fill="E7E6E6" w:themeFill="background2"/>
            <w:vAlign w:val="center"/>
            <w:hideMark/>
          </w:tcPr>
          <w:p w:rsidR="00435D6A" w:rsidRPr="00435D6A" w:rsidRDefault="00435D6A" w:rsidP="006A3E30">
            <w:pPr>
              <w:pStyle w:val="S"/>
              <w:spacing w:line="240" w:lineRule="auto"/>
              <w:ind w:firstLine="0"/>
              <w:jc w:val="center"/>
              <w:rPr>
                <w:lang w:eastAsia="en-US"/>
              </w:rPr>
            </w:pPr>
            <w:r w:rsidRPr="00435D6A">
              <w:rPr>
                <w:lang w:eastAsia="en-US"/>
              </w:rPr>
              <w:t>№ п/п</w:t>
            </w:r>
          </w:p>
        </w:tc>
        <w:tc>
          <w:tcPr>
            <w:tcW w:w="1608" w:type="pct"/>
            <w:shd w:val="clear" w:color="auto" w:fill="E7E6E6" w:themeFill="background2"/>
            <w:vAlign w:val="center"/>
            <w:hideMark/>
          </w:tcPr>
          <w:p w:rsidR="00435D6A" w:rsidRPr="00435D6A" w:rsidRDefault="00435D6A" w:rsidP="006A3E30">
            <w:pPr>
              <w:pStyle w:val="S"/>
              <w:spacing w:line="240" w:lineRule="auto"/>
              <w:ind w:firstLine="0"/>
              <w:jc w:val="center"/>
              <w:rPr>
                <w:lang w:eastAsia="en-US"/>
              </w:rPr>
            </w:pPr>
            <w:r w:rsidRPr="00435D6A">
              <w:rPr>
                <w:lang w:eastAsia="en-US"/>
              </w:rPr>
              <w:t>Адрес</w:t>
            </w:r>
            <w:r>
              <w:rPr>
                <w:lang w:val="en-US" w:eastAsia="en-US"/>
              </w:rPr>
              <w:t xml:space="preserve"> </w:t>
            </w:r>
            <w:r w:rsidRPr="00435D6A">
              <w:rPr>
                <w:lang w:eastAsia="en-US"/>
              </w:rPr>
              <w:t>расположения контейнерной площадки</w:t>
            </w:r>
          </w:p>
        </w:tc>
        <w:tc>
          <w:tcPr>
            <w:tcW w:w="1253" w:type="pct"/>
            <w:shd w:val="clear" w:color="auto" w:fill="E7E6E6" w:themeFill="background2"/>
            <w:vAlign w:val="center"/>
            <w:hideMark/>
          </w:tcPr>
          <w:p w:rsidR="00435D6A" w:rsidRPr="00435D6A" w:rsidRDefault="00435D6A" w:rsidP="006A3E30">
            <w:pPr>
              <w:pStyle w:val="S"/>
              <w:spacing w:line="240" w:lineRule="auto"/>
              <w:ind w:firstLine="0"/>
              <w:jc w:val="center"/>
              <w:rPr>
                <w:lang w:eastAsia="en-US"/>
              </w:rPr>
            </w:pPr>
            <w:r w:rsidRPr="00435D6A">
              <w:rPr>
                <w:lang w:eastAsia="en-US"/>
              </w:rPr>
              <w:t>Кол-во контейнеров на площадке, шт.</w:t>
            </w:r>
          </w:p>
        </w:tc>
        <w:tc>
          <w:tcPr>
            <w:tcW w:w="1684" w:type="pct"/>
            <w:shd w:val="clear" w:color="auto" w:fill="E7E6E6" w:themeFill="background2"/>
            <w:vAlign w:val="center"/>
            <w:hideMark/>
          </w:tcPr>
          <w:p w:rsidR="00435D6A" w:rsidRPr="00435D6A" w:rsidRDefault="00435D6A" w:rsidP="006A3E30">
            <w:pPr>
              <w:pStyle w:val="S"/>
              <w:spacing w:line="240" w:lineRule="auto"/>
              <w:ind w:firstLine="0"/>
              <w:jc w:val="center"/>
              <w:rPr>
                <w:lang w:eastAsia="en-US"/>
              </w:rPr>
            </w:pPr>
            <w:r w:rsidRPr="00435D6A">
              <w:rPr>
                <w:lang w:eastAsia="en-US"/>
              </w:rPr>
              <w:t>Собственник мест (площадок) накопления ТКО;</w:t>
            </w:r>
          </w:p>
        </w:tc>
      </w:tr>
      <w:tr w:rsidR="00435D6A" w:rsidRPr="00435D6A" w:rsidTr="006A3E30">
        <w:trPr>
          <w:jc w:val="center"/>
        </w:trPr>
        <w:tc>
          <w:tcPr>
            <w:tcW w:w="5000" w:type="pct"/>
            <w:gridSpan w:val="4"/>
            <w:vAlign w:val="center"/>
          </w:tcPr>
          <w:p w:rsidR="00435D6A" w:rsidRPr="00435D6A" w:rsidRDefault="00435D6A" w:rsidP="006A3E30">
            <w:pPr>
              <w:pStyle w:val="S"/>
              <w:spacing w:line="240" w:lineRule="auto"/>
              <w:ind w:firstLine="0"/>
              <w:jc w:val="center"/>
              <w:rPr>
                <w:lang w:eastAsia="en-US"/>
              </w:rPr>
            </w:pPr>
            <w:r>
              <w:rPr>
                <w:lang w:eastAsia="en-US"/>
              </w:rPr>
              <w:t>с. Кебезень</w:t>
            </w:r>
          </w:p>
        </w:tc>
      </w:tr>
      <w:tr w:rsidR="00435D6A" w:rsidRPr="00435D6A" w:rsidTr="006A3E30">
        <w:trPr>
          <w:jc w:val="center"/>
        </w:trPr>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1.</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Набережная, 28</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pStyle w:val="S"/>
              <w:spacing w:line="240" w:lineRule="auto"/>
              <w:ind w:firstLine="0"/>
              <w:jc w:val="center"/>
              <w:rPr>
                <w:lang w:eastAsia="en-US"/>
              </w:rPr>
            </w:pPr>
            <w:r w:rsidRPr="00435D6A">
              <w:rPr>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Центральная, 22</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pStyle w:val="S"/>
              <w:spacing w:line="240" w:lineRule="auto"/>
              <w:ind w:firstLine="0"/>
              <w:jc w:val="center"/>
              <w:rPr>
                <w:lang w:eastAsia="en-US"/>
              </w:rPr>
            </w:pPr>
            <w:r w:rsidRPr="00435D6A">
              <w:rPr>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3.</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Береговая, 3а</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pStyle w:val="S"/>
              <w:spacing w:line="240" w:lineRule="auto"/>
              <w:ind w:firstLine="0"/>
              <w:jc w:val="center"/>
              <w:rPr>
                <w:lang w:eastAsia="en-US"/>
              </w:rPr>
            </w:pPr>
            <w:r w:rsidRPr="00435D6A">
              <w:rPr>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4.</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пер. Зеленый, 6</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5000" w:type="pct"/>
            <w:gridSpan w:val="4"/>
            <w:vAlign w:val="center"/>
          </w:tcPr>
          <w:p w:rsidR="00435D6A" w:rsidRPr="00435D6A" w:rsidRDefault="00435D6A" w:rsidP="006A3E30">
            <w:pPr>
              <w:spacing w:line="240" w:lineRule="auto"/>
              <w:ind w:firstLine="0"/>
              <w:jc w:val="center"/>
              <w:rPr>
                <w:sz w:val="24"/>
              </w:rPr>
            </w:pPr>
            <w:r>
              <w:rPr>
                <w:sz w:val="24"/>
              </w:rPr>
              <w:t>с. Тулой</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1.</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Промышленная</w:t>
            </w:r>
            <w:r w:rsidR="00FF7344">
              <w:rPr>
                <w:lang w:eastAsia="en-US"/>
              </w:rPr>
              <w:t>, б/н</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4</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Центральная, 27</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3.</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Строительная, 1б</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435D6A" w:rsidP="006A3E30">
            <w:pPr>
              <w:pStyle w:val="S"/>
              <w:spacing w:line="240" w:lineRule="auto"/>
              <w:ind w:firstLine="0"/>
              <w:jc w:val="center"/>
              <w:rPr>
                <w:lang w:eastAsia="en-US"/>
              </w:rPr>
            </w:pPr>
            <w:r>
              <w:rPr>
                <w:lang w:eastAsia="en-US"/>
              </w:rPr>
              <w:t>4.</w:t>
            </w:r>
          </w:p>
        </w:tc>
        <w:tc>
          <w:tcPr>
            <w:tcW w:w="1608" w:type="pct"/>
            <w:vAlign w:val="center"/>
          </w:tcPr>
          <w:p w:rsidR="00435D6A" w:rsidRPr="00435D6A" w:rsidRDefault="00435D6A" w:rsidP="006A3E30">
            <w:pPr>
              <w:pStyle w:val="S"/>
              <w:spacing w:line="240" w:lineRule="auto"/>
              <w:ind w:firstLine="0"/>
              <w:jc w:val="center"/>
              <w:rPr>
                <w:lang w:eastAsia="en-US"/>
              </w:rPr>
            </w:pPr>
            <w:r>
              <w:rPr>
                <w:lang w:eastAsia="en-US"/>
              </w:rPr>
              <w:t>ул. Строительная, 2б</w:t>
            </w:r>
          </w:p>
        </w:tc>
        <w:tc>
          <w:tcPr>
            <w:tcW w:w="1253" w:type="pct"/>
            <w:vAlign w:val="center"/>
          </w:tcPr>
          <w:p w:rsidR="00435D6A" w:rsidRPr="00435D6A" w:rsidRDefault="00435D6A"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6A3E30" w:rsidRPr="00435D6A" w:rsidTr="006A3E30">
        <w:tblPrEx>
          <w:jc w:val="left"/>
        </w:tblPrEx>
        <w:tc>
          <w:tcPr>
            <w:tcW w:w="5000" w:type="pct"/>
            <w:gridSpan w:val="4"/>
            <w:vAlign w:val="center"/>
          </w:tcPr>
          <w:p w:rsidR="006A3E30" w:rsidRPr="00435D6A" w:rsidRDefault="006A3E30" w:rsidP="006A3E30">
            <w:pPr>
              <w:spacing w:line="240" w:lineRule="auto"/>
              <w:ind w:firstLine="0"/>
              <w:jc w:val="center"/>
              <w:rPr>
                <w:sz w:val="24"/>
              </w:rPr>
            </w:pPr>
            <w:r>
              <w:rPr>
                <w:sz w:val="24"/>
                <w:lang w:eastAsia="en-US"/>
              </w:rPr>
              <w:t>с. Усть-Пыжа</w:t>
            </w:r>
          </w:p>
        </w:tc>
      </w:tr>
      <w:tr w:rsidR="00435D6A" w:rsidRPr="00435D6A" w:rsidTr="006A3E30">
        <w:tblPrEx>
          <w:jc w:val="left"/>
        </w:tblPrEx>
        <w:tc>
          <w:tcPr>
            <w:tcW w:w="455" w:type="pct"/>
            <w:vAlign w:val="center"/>
          </w:tcPr>
          <w:p w:rsidR="00435D6A" w:rsidRPr="00435D6A" w:rsidRDefault="006A3E30" w:rsidP="006A3E30">
            <w:pPr>
              <w:pStyle w:val="S"/>
              <w:spacing w:line="240" w:lineRule="auto"/>
              <w:ind w:firstLine="0"/>
              <w:jc w:val="center"/>
              <w:rPr>
                <w:lang w:eastAsia="en-US"/>
              </w:rPr>
            </w:pPr>
            <w:r>
              <w:rPr>
                <w:lang w:eastAsia="en-US"/>
              </w:rPr>
              <w:t>1.</w:t>
            </w:r>
          </w:p>
        </w:tc>
        <w:tc>
          <w:tcPr>
            <w:tcW w:w="1608" w:type="pct"/>
            <w:vAlign w:val="center"/>
          </w:tcPr>
          <w:p w:rsidR="00435D6A" w:rsidRPr="00435D6A" w:rsidRDefault="006A3E30" w:rsidP="006A3E30">
            <w:pPr>
              <w:pStyle w:val="S"/>
              <w:spacing w:line="240" w:lineRule="auto"/>
              <w:ind w:firstLine="0"/>
              <w:jc w:val="center"/>
              <w:rPr>
                <w:lang w:eastAsia="en-US"/>
              </w:rPr>
            </w:pPr>
            <w:r>
              <w:rPr>
                <w:lang w:eastAsia="en-US"/>
              </w:rPr>
              <w:t>ул. Новая, 5</w:t>
            </w:r>
          </w:p>
        </w:tc>
        <w:tc>
          <w:tcPr>
            <w:tcW w:w="1253" w:type="pct"/>
            <w:vAlign w:val="center"/>
          </w:tcPr>
          <w:p w:rsidR="00435D6A" w:rsidRPr="00435D6A" w:rsidRDefault="006A3E30" w:rsidP="006A3E30">
            <w:pPr>
              <w:pStyle w:val="S"/>
              <w:spacing w:line="240" w:lineRule="auto"/>
              <w:ind w:firstLine="0"/>
              <w:jc w:val="center"/>
              <w:rPr>
                <w:lang w:eastAsia="en-US"/>
              </w:rPr>
            </w:pPr>
            <w:r>
              <w:rPr>
                <w:lang w:eastAsia="en-US"/>
              </w:rPr>
              <w:t>4</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6A3E30" w:rsidP="006A3E30">
            <w:pPr>
              <w:pStyle w:val="S"/>
              <w:spacing w:line="240" w:lineRule="auto"/>
              <w:ind w:firstLine="0"/>
              <w:jc w:val="center"/>
              <w:rPr>
                <w:lang w:eastAsia="en-US"/>
              </w:rPr>
            </w:pPr>
            <w:r>
              <w:rPr>
                <w:lang w:eastAsia="en-US"/>
              </w:rPr>
              <w:t>2.</w:t>
            </w:r>
          </w:p>
        </w:tc>
        <w:tc>
          <w:tcPr>
            <w:tcW w:w="1608" w:type="pct"/>
            <w:vAlign w:val="center"/>
          </w:tcPr>
          <w:p w:rsidR="00435D6A" w:rsidRPr="00435D6A" w:rsidRDefault="006A3E30" w:rsidP="006A3E30">
            <w:pPr>
              <w:pStyle w:val="S"/>
              <w:spacing w:line="240" w:lineRule="auto"/>
              <w:ind w:firstLine="0"/>
              <w:jc w:val="center"/>
              <w:rPr>
                <w:lang w:eastAsia="en-US"/>
              </w:rPr>
            </w:pPr>
            <w:r>
              <w:rPr>
                <w:lang w:eastAsia="en-US"/>
              </w:rPr>
              <w:t>ул. Карманка, 41</w:t>
            </w:r>
          </w:p>
        </w:tc>
        <w:tc>
          <w:tcPr>
            <w:tcW w:w="1253" w:type="pct"/>
            <w:vAlign w:val="center"/>
          </w:tcPr>
          <w:p w:rsidR="00435D6A" w:rsidRPr="00435D6A" w:rsidRDefault="006A3E30"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6A3E30" w:rsidP="006A3E30">
            <w:pPr>
              <w:pStyle w:val="S"/>
              <w:spacing w:line="240" w:lineRule="auto"/>
              <w:ind w:firstLine="0"/>
              <w:jc w:val="center"/>
              <w:rPr>
                <w:lang w:eastAsia="en-US"/>
              </w:rPr>
            </w:pPr>
            <w:r>
              <w:rPr>
                <w:lang w:eastAsia="en-US"/>
              </w:rPr>
              <w:t>3.</w:t>
            </w:r>
          </w:p>
        </w:tc>
        <w:tc>
          <w:tcPr>
            <w:tcW w:w="1608" w:type="pct"/>
            <w:vAlign w:val="center"/>
          </w:tcPr>
          <w:p w:rsidR="00435D6A" w:rsidRPr="00435D6A" w:rsidRDefault="006A3E30" w:rsidP="006A3E30">
            <w:pPr>
              <w:pStyle w:val="S"/>
              <w:spacing w:line="240" w:lineRule="auto"/>
              <w:ind w:firstLine="0"/>
              <w:jc w:val="center"/>
              <w:rPr>
                <w:lang w:eastAsia="en-US"/>
              </w:rPr>
            </w:pPr>
            <w:r>
              <w:rPr>
                <w:lang w:eastAsia="en-US"/>
              </w:rPr>
              <w:t>ул. Центральная, 28а</w:t>
            </w:r>
          </w:p>
        </w:tc>
        <w:tc>
          <w:tcPr>
            <w:tcW w:w="1253" w:type="pct"/>
            <w:vAlign w:val="center"/>
          </w:tcPr>
          <w:p w:rsidR="00435D6A" w:rsidRPr="00435D6A" w:rsidRDefault="006A3E30"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6A3E30" w:rsidP="006A3E30">
            <w:pPr>
              <w:pStyle w:val="S"/>
              <w:spacing w:line="240" w:lineRule="auto"/>
              <w:ind w:firstLine="0"/>
              <w:jc w:val="center"/>
              <w:rPr>
                <w:lang w:eastAsia="en-US"/>
              </w:rPr>
            </w:pPr>
            <w:r>
              <w:rPr>
                <w:lang w:eastAsia="en-US"/>
              </w:rPr>
              <w:t>4.</w:t>
            </w:r>
          </w:p>
        </w:tc>
        <w:tc>
          <w:tcPr>
            <w:tcW w:w="1608" w:type="pct"/>
            <w:vAlign w:val="center"/>
          </w:tcPr>
          <w:p w:rsidR="00435D6A" w:rsidRPr="00435D6A" w:rsidRDefault="006A3E30" w:rsidP="006A3E30">
            <w:pPr>
              <w:pStyle w:val="S"/>
              <w:spacing w:line="240" w:lineRule="auto"/>
              <w:ind w:firstLine="0"/>
              <w:jc w:val="center"/>
              <w:rPr>
                <w:lang w:eastAsia="en-US"/>
              </w:rPr>
            </w:pPr>
            <w:r>
              <w:rPr>
                <w:lang w:eastAsia="en-US"/>
              </w:rPr>
              <w:t>ул. Центральная, 44</w:t>
            </w:r>
          </w:p>
        </w:tc>
        <w:tc>
          <w:tcPr>
            <w:tcW w:w="1253" w:type="pct"/>
            <w:vAlign w:val="center"/>
          </w:tcPr>
          <w:p w:rsidR="00435D6A" w:rsidRPr="00435D6A" w:rsidRDefault="006A3E30"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435D6A" w:rsidRPr="00435D6A" w:rsidTr="006A3E30">
        <w:tblPrEx>
          <w:jc w:val="left"/>
        </w:tblPrEx>
        <w:tc>
          <w:tcPr>
            <w:tcW w:w="455" w:type="pct"/>
            <w:vAlign w:val="center"/>
          </w:tcPr>
          <w:p w:rsidR="00435D6A" w:rsidRPr="00435D6A" w:rsidRDefault="006A3E30" w:rsidP="006A3E30">
            <w:pPr>
              <w:pStyle w:val="S"/>
              <w:spacing w:line="240" w:lineRule="auto"/>
              <w:ind w:firstLine="0"/>
              <w:jc w:val="center"/>
              <w:rPr>
                <w:lang w:eastAsia="en-US"/>
              </w:rPr>
            </w:pPr>
            <w:r>
              <w:rPr>
                <w:lang w:eastAsia="en-US"/>
              </w:rPr>
              <w:t>5.</w:t>
            </w:r>
          </w:p>
        </w:tc>
        <w:tc>
          <w:tcPr>
            <w:tcW w:w="1608" w:type="pct"/>
            <w:vAlign w:val="center"/>
          </w:tcPr>
          <w:p w:rsidR="00435D6A" w:rsidRPr="00435D6A" w:rsidRDefault="006A3E30" w:rsidP="00FF7344">
            <w:pPr>
              <w:pStyle w:val="S"/>
              <w:spacing w:line="240" w:lineRule="auto"/>
              <w:ind w:firstLine="0"/>
              <w:jc w:val="center"/>
              <w:rPr>
                <w:lang w:eastAsia="en-US"/>
              </w:rPr>
            </w:pPr>
            <w:r>
              <w:rPr>
                <w:lang w:eastAsia="en-US"/>
              </w:rPr>
              <w:t xml:space="preserve">ул. </w:t>
            </w:r>
            <w:r w:rsidR="00FF7344">
              <w:rPr>
                <w:lang w:eastAsia="en-US"/>
              </w:rPr>
              <w:t>Центральная, б/н</w:t>
            </w:r>
          </w:p>
        </w:tc>
        <w:tc>
          <w:tcPr>
            <w:tcW w:w="1253" w:type="pct"/>
            <w:vAlign w:val="center"/>
          </w:tcPr>
          <w:p w:rsidR="00435D6A" w:rsidRPr="00435D6A" w:rsidRDefault="006A3E30" w:rsidP="006A3E30">
            <w:pPr>
              <w:pStyle w:val="S"/>
              <w:spacing w:line="240" w:lineRule="auto"/>
              <w:ind w:firstLine="0"/>
              <w:jc w:val="center"/>
              <w:rPr>
                <w:lang w:eastAsia="en-US"/>
              </w:rPr>
            </w:pPr>
            <w:r>
              <w:rPr>
                <w:lang w:eastAsia="en-US"/>
              </w:rPr>
              <w:t>2</w:t>
            </w:r>
          </w:p>
        </w:tc>
        <w:tc>
          <w:tcPr>
            <w:tcW w:w="1684" w:type="pct"/>
            <w:vAlign w:val="center"/>
          </w:tcPr>
          <w:p w:rsidR="00435D6A" w:rsidRPr="00435D6A" w:rsidRDefault="00435D6A" w:rsidP="006A3E30">
            <w:pPr>
              <w:spacing w:line="240" w:lineRule="auto"/>
              <w:ind w:firstLine="0"/>
              <w:jc w:val="center"/>
              <w:rPr>
                <w:sz w:val="24"/>
              </w:rPr>
            </w:pPr>
            <w:r w:rsidRPr="00435D6A">
              <w:rPr>
                <w:sz w:val="24"/>
                <w:lang w:eastAsia="en-US"/>
              </w:rPr>
              <w:t>Администрация МО «Турочакский район»</w:t>
            </w:r>
          </w:p>
        </w:tc>
      </w:tr>
      <w:tr w:rsidR="006A3E30" w:rsidRPr="00435D6A" w:rsidTr="006A3E30">
        <w:tblPrEx>
          <w:jc w:val="left"/>
        </w:tblPrEx>
        <w:tc>
          <w:tcPr>
            <w:tcW w:w="5000" w:type="pct"/>
            <w:gridSpan w:val="4"/>
            <w:vAlign w:val="center"/>
          </w:tcPr>
          <w:p w:rsidR="006A3E30" w:rsidRPr="00435D6A" w:rsidRDefault="006A3E30" w:rsidP="006A3E30">
            <w:pPr>
              <w:spacing w:line="240" w:lineRule="auto"/>
              <w:ind w:firstLine="0"/>
              <w:jc w:val="center"/>
              <w:rPr>
                <w:sz w:val="24"/>
                <w:lang w:eastAsia="en-US"/>
              </w:rPr>
            </w:pPr>
            <w:r>
              <w:rPr>
                <w:sz w:val="24"/>
                <w:lang w:eastAsia="en-US"/>
              </w:rPr>
              <w:t>с. Старый Кебезень</w:t>
            </w:r>
          </w:p>
        </w:tc>
      </w:tr>
      <w:tr w:rsidR="006A3E30" w:rsidRPr="00435D6A" w:rsidTr="006A3E30">
        <w:tblPrEx>
          <w:jc w:val="left"/>
        </w:tblPrEx>
        <w:tc>
          <w:tcPr>
            <w:tcW w:w="455" w:type="pct"/>
            <w:vAlign w:val="center"/>
          </w:tcPr>
          <w:p w:rsidR="006A3E30" w:rsidRDefault="006A3E30" w:rsidP="006A3E30">
            <w:pPr>
              <w:pStyle w:val="S"/>
              <w:spacing w:line="240" w:lineRule="auto"/>
              <w:ind w:firstLine="0"/>
              <w:jc w:val="center"/>
              <w:rPr>
                <w:lang w:eastAsia="en-US"/>
              </w:rPr>
            </w:pPr>
            <w:r>
              <w:rPr>
                <w:lang w:eastAsia="en-US"/>
              </w:rPr>
              <w:t>1.</w:t>
            </w:r>
          </w:p>
        </w:tc>
        <w:tc>
          <w:tcPr>
            <w:tcW w:w="1608" w:type="pct"/>
            <w:vAlign w:val="center"/>
          </w:tcPr>
          <w:p w:rsidR="006A3E30" w:rsidRDefault="006A3E30" w:rsidP="006A3E30">
            <w:pPr>
              <w:pStyle w:val="S"/>
              <w:spacing w:line="240" w:lineRule="auto"/>
              <w:ind w:firstLine="0"/>
              <w:jc w:val="center"/>
              <w:rPr>
                <w:lang w:eastAsia="en-US"/>
              </w:rPr>
            </w:pPr>
            <w:r>
              <w:rPr>
                <w:lang w:eastAsia="en-US"/>
              </w:rPr>
              <w:t>ул. Совхозная, 1</w:t>
            </w:r>
          </w:p>
        </w:tc>
        <w:tc>
          <w:tcPr>
            <w:tcW w:w="1253" w:type="pct"/>
            <w:vAlign w:val="center"/>
          </w:tcPr>
          <w:p w:rsidR="006A3E30" w:rsidRDefault="006A3E30" w:rsidP="006A3E30">
            <w:pPr>
              <w:pStyle w:val="S"/>
              <w:spacing w:line="240" w:lineRule="auto"/>
              <w:ind w:firstLine="0"/>
              <w:jc w:val="center"/>
              <w:rPr>
                <w:lang w:eastAsia="en-US"/>
              </w:rPr>
            </w:pPr>
            <w:r>
              <w:rPr>
                <w:lang w:eastAsia="en-US"/>
              </w:rPr>
              <w:t>4</w:t>
            </w:r>
          </w:p>
        </w:tc>
        <w:tc>
          <w:tcPr>
            <w:tcW w:w="1684" w:type="pct"/>
            <w:vAlign w:val="center"/>
          </w:tcPr>
          <w:p w:rsidR="006A3E30" w:rsidRPr="00435D6A" w:rsidRDefault="006A3E30" w:rsidP="006A3E30">
            <w:pPr>
              <w:spacing w:line="240" w:lineRule="auto"/>
              <w:ind w:firstLine="0"/>
              <w:jc w:val="center"/>
              <w:rPr>
                <w:sz w:val="24"/>
                <w:lang w:eastAsia="en-US"/>
              </w:rPr>
            </w:pPr>
            <w:r w:rsidRPr="00435D6A">
              <w:rPr>
                <w:sz w:val="24"/>
                <w:lang w:eastAsia="en-US"/>
              </w:rPr>
              <w:t>Администрация МО «Турочакский район»</w:t>
            </w:r>
          </w:p>
        </w:tc>
      </w:tr>
    </w:tbl>
    <w:p w:rsidR="0021294F" w:rsidRPr="00D6069B" w:rsidRDefault="00804895" w:rsidP="00804895">
      <w:pPr>
        <w:pStyle w:val="S"/>
        <w:spacing w:line="276" w:lineRule="auto"/>
        <w:ind w:left="709" w:firstLine="0"/>
        <w:jc w:val="center"/>
        <w:outlineLvl w:val="1"/>
        <w:rPr>
          <w:b/>
          <w:sz w:val="28"/>
          <w:lang w:eastAsia="en-US"/>
        </w:rPr>
      </w:pPr>
      <w:bookmarkStart w:id="83" w:name="_Toc130812223"/>
      <w:r>
        <w:rPr>
          <w:b/>
          <w:sz w:val="28"/>
          <w:szCs w:val="28"/>
        </w:rPr>
        <w:t xml:space="preserve">2.8. </w:t>
      </w:r>
      <w:r w:rsidR="0021294F" w:rsidRPr="0021294F">
        <w:rPr>
          <w:b/>
          <w:sz w:val="28"/>
          <w:szCs w:val="28"/>
        </w:rPr>
        <w:t>Мероприятия по предотвращению чрезвычайных ситуаций на территории</w:t>
      </w:r>
      <w:bookmarkEnd w:id="83"/>
    </w:p>
    <w:p w:rsidR="00D6069B" w:rsidRDefault="00D6069B" w:rsidP="00D6069B">
      <w:pPr>
        <w:pStyle w:val="S"/>
        <w:spacing w:line="240" w:lineRule="auto"/>
      </w:pPr>
    </w:p>
    <w:p w:rsidR="00D6069B" w:rsidRPr="00D6069B" w:rsidRDefault="00D6069B" w:rsidP="00D6069B">
      <w:pPr>
        <w:widowControl w:val="0"/>
        <w:autoSpaceDE w:val="0"/>
        <w:autoSpaceDN w:val="0"/>
        <w:rPr>
          <w:szCs w:val="28"/>
          <w:lang w:eastAsia="en-US"/>
        </w:rPr>
      </w:pPr>
      <w:r w:rsidRPr="00D6069B">
        <w:rPr>
          <w:szCs w:val="28"/>
          <w:lang w:eastAsia="en-US"/>
        </w:rPr>
        <w:t>Согласно ст.1 Федерального закона от 21.12.1994 № 68-ФЗ «О защите населения и территорий от чрезвычайных ситуаций природного и техногенного характера», под чрезвычайной ситуацией понимают обстановку на определенной территории, сложившуюся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6069B" w:rsidRPr="00D6069B" w:rsidRDefault="00D6069B" w:rsidP="00D6069B">
      <w:pPr>
        <w:widowControl w:val="0"/>
        <w:autoSpaceDE w:val="0"/>
        <w:autoSpaceDN w:val="0"/>
        <w:rPr>
          <w:szCs w:val="28"/>
          <w:lang w:eastAsia="en-US"/>
        </w:rPr>
      </w:pPr>
      <w:r w:rsidRPr="00D6069B">
        <w:rPr>
          <w:szCs w:val="28"/>
          <w:lang w:eastAsia="en-US"/>
        </w:rPr>
        <w:t>В соответствии с Паспортом безопасности территории Турочакского района Республики Алтай выделены четыре основных типа чрезвычайных ситуаций на территории района:</w:t>
      </w:r>
    </w:p>
    <w:p w:rsidR="00D6069B" w:rsidRPr="00D6069B" w:rsidRDefault="00D6069B" w:rsidP="0019260C">
      <w:pPr>
        <w:widowControl w:val="0"/>
        <w:numPr>
          <w:ilvl w:val="0"/>
          <w:numId w:val="11"/>
        </w:numPr>
        <w:tabs>
          <w:tab w:val="left" w:pos="1114"/>
        </w:tabs>
        <w:autoSpaceDE w:val="0"/>
        <w:autoSpaceDN w:val="0"/>
        <w:ind w:left="0" w:firstLine="709"/>
        <w:jc w:val="left"/>
        <w:rPr>
          <w:lang w:eastAsia="en-US"/>
        </w:rPr>
      </w:pPr>
      <w:r w:rsidRPr="00D6069B">
        <w:rPr>
          <w:szCs w:val="28"/>
          <w:lang w:eastAsia="en-US"/>
        </w:rPr>
        <w:t xml:space="preserve">Чрезвычайные ситуации </w:t>
      </w:r>
      <w:r w:rsidRPr="00D6069B">
        <w:rPr>
          <w:lang w:eastAsia="en-US"/>
        </w:rPr>
        <w:t>природного характера;</w:t>
      </w:r>
    </w:p>
    <w:p w:rsidR="00D6069B" w:rsidRPr="00D6069B" w:rsidRDefault="00D6069B" w:rsidP="0019260C">
      <w:pPr>
        <w:widowControl w:val="0"/>
        <w:numPr>
          <w:ilvl w:val="0"/>
          <w:numId w:val="11"/>
        </w:numPr>
        <w:tabs>
          <w:tab w:val="left" w:pos="1115"/>
        </w:tabs>
        <w:autoSpaceDE w:val="0"/>
        <w:autoSpaceDN w:val="0"/>
        <w:ind w:left="0" w:firstLine="709"/>
        <w:jc w:val="left"/>
        <w:rPr>
          <w:lang w:eastAsia="en-US"/>
        </w:rPr>
      </w:pPr>
      <w:r w:rsidRPr="00D6069B">
        <w:rPr>
          <w:lang w:eastAsia="en-US"/>
        </w:rPr>
        <w:t>Чрезвычайные</w:t>
      </w:r>
      <w:r w:rsidRPr="00D6069B">
        <w:rPr>
          <w:spacing w:val="-4"/>
          <w:lang w:eastAsia="en-US"/>
        </w:rPr>
        <w:t xml:space="preserve"> </w:t>
      </w:r>
      <w:r w:rsidRPr="00D6069B">
        <w:rPr>
          <w:lang w:eastAsia="en-US"/>
        </w:rPr>
        <w:t>ситуации</w:t>
      </w:r>
      <w:r w:rsidRPr="00D6069B">
        <w:rPr>
          <w:spacing w:val="-5"/>
          <w:lang w:eastAsia="en-US"/>
        </w:rPr>
        <w:t xml:space="preserve"> </w:t>
      </w:r>
      <w:r w:rsidRPr="00D6069B">
        <w:rPr>
          <w:lang w:eastAsia="en-US"/>
        </w:rPr>
        <w:t>техногенного характера;</w:t>
      </w:r>
    </w:p>
    <w:p w:rsidR="00D6069B" w:rsidRPr="00D6069B" w:rsidRDefault="00D6069B" w:rsidP="0019260C">
      <w:pPr>
        <w:widowControl w:val="0"/>
        <w:numPr>
          <w:ilvl w:val="0"/>
          <w:numId w:val="11"/>
        </w:numPr>
        <w:tabs>
          <w:tab w:val="left" w:pos="1115"/>
        </w:tabs>
        <w:autoSpaceDE w:val="0"/>
        <w:autoSpaceDN w:val="0"/>
        <w:ind w:left="0" w:firstLine="709"/>
        <w:jc w:val="left"/>
        <w:rPr>
          <w:lang w:eastAsia="en-US"/>
        </w:rPr>
      </w:pPr>
      <w:r w:rsidRPr="00D6069B">
        <w:rPr>
          <w:lang w:eastAsia="en-US"/>
        </w:rPr>
        <w:t>Чрезвычайные ситуации биолого-социального характера.</w:t>
      </w:r>
    </w:p>
    <w:p w:rsidR="00006A5B" w:rsidRPr="00006A5B" w:rsidRDefault="00006A5B" w:rsidP="00006A5B">
      <w:pPr>
        <w:widowControl w:val="0"/>
        <w:tabs>
          <w:tab w:val="left" w:pos="1115"/>
        </w:tabs>
        <w:autoSpaceDE w:val="0"/>
        <w:autoSpaceDN w:val="0"/>
        <w:spacing w:line="240" w:lineRule="auto"/>
        <w:ind w:firstLine="0"/>
        <w:rPr>
          <w:lang w:eastAsia="en-US"/>
        </w:rPr>
      </w:pPr>
    </w:p>
    <w:p w:rsidR="00006A5B" w:rsidRPr="00006A5B" w:rsidRDefault="00804895" w:rsidP="00804895">
      <w:pPr>
        <w:widowControl w:val="0"/>
        <w:tabs>
          <w:tab w:val="left" w:pos="1115"/>
        </w:tabs>
        <w:autoSpaceDE w:val="0"/>
        <w:autoSpaceDN w:val="0"/>
        <w:jc w:val="center"/>
        <w:outlineLvl w:val="2"/>
        <w:rPr>
          <w:lang w:eastAsia="en-US"/>
        </w:rPr>
      </w:pPr>
      <w:bookmarkStart w:id="84" w:name="_Toc97741050"/>
      <w:bookmarkStart w:id="85" w:name="_Toc130812224"/>
      <w:r>
        <w:rPr>
          <w:lang w:eastAsia="en-US"/>
        </w:rPr>
        <w:t xml:space="preserve">2.8.1. </w:t>
      </w:r>
      <w:r w:rsidR="00006A5B" w:rsidRPr="00006A5B">
        <w:rPr>
          <w:lang w:eastAsia="en-US"/>
        </w:rPr>
        <w:t>Чрезвычайные ситуации природного характера</w:t>
      </w:r>
      <w:bookmarkEnd w:id="84"/>
      <w:bookmarkEnd w:id="85"/>
    </w:p>
    <w:p w:rsidR="00006A5B" w:rsidRPr="00006A5B" w:rsidRDefault="00006A5B" w:rsidP="00006A5B">
      <w:pPr>
        <w:spacing w:line="240" w:lineRule="auto"/>
        <w:rPr>
          <w:sz w:val="24"/>
          <w:szCs w:val="24"/>
          <w:lang w:eastAsia="en-US"/>
        </w:rPr>
      </w:pPr>
    </w:p>
    <w:p w:rsidR="00006A5B" w:rsidRPr="00006A5B" w:rsidRDefault="00006A5B" w:rsidP="00006A5B">
      <w:pPr>
        <w:widowControl w:val="0"/>
        <w:tabs>
          <w:tab w:val="left" w:pos="1115"/>
        </w:tabs>
        <w:autoSpaceDE w:val="0"/>
        <w:autoSpaceDN w:val="0"/>
        <w:rPr>
          <w:lang w:eastAsia="en-US"/>
        </w:rPr>
      </w:pPr>
      <w:r w:rsidRPr="00006A5B">
        <w:rPr>
          <w:lang w:eastAsia="en-US"/>
        </w:rPr>
        <w:t>Исходя из причин возникновения, все ЧС природного характера делятся на группы:</w:t>
      </w:r>
    </w:p>
    <w:p w:rsidR="00006A5B" w:rsidRPr="00006A5B" w:rsidRDefault="00006A5B" w:rsidP="0019260C">
      <w:pPr>
        <w:widowControl w:val="0"/>
        <w:numPr>
          <w:ilvl w:val="0"/>
          <w:numId w:val="12"/>
        </w:numPr>
        <w:tabs>
          <w:tab w:val="left" w:pos="1115"/>
        </w:tabs>
        <w:autoSpaceDE w:val="0"/>
        <w:autoSpaceDN w:val="0"/>
        <w:ind w:left="0" w:firstLine="709"/>
        <w:contextualSpacing/>
        <w:rPr>
          <w:lang w:eastAsia="en-US"/>
        </w:rPr>
      </w:pPr>
      <w:r w:rsidRPr="00006A5B">
        <w:rPr>
          <w:lang w:eastAsia="en-US"/>
        </w:rPr>
        <w:t>метеорологического характера: сильный ветер, крупный град, сильный снег, сильный дождь (ливень), сильная метель, гололедно- изморозевые явления, засуха, сильная жара;</w:t>
      </w:r>
    </w:p>
    <w:p w:rsidR="00006A5B" w:rsidRPr="00006A5B" w:rsidRDefault="00006A5B" w:rsidP="0019260C">
      <w:pPr>
        <w:numPr>
          <w:ilvl w:val="0"/>
          <w:numId w:val="12"/>
        </w:numPr>
        <w:ind w:left="0" w:firstLine="709"/>
        <w:contextualSpacing/>
        <w:rPr>
          <w:lang w:eastAsia="en-US"/>
        </w:rPr>
      </w:pPr>
      <w:r w:rsidRPr="00006A5B">
        <w:rPr>
          <w:lang w:eastAsia="en-US"/>
        </w:rPr>
        <w:t>гидрологического (гидрологические и гидрогеологические) характера: подтопление территории грунтовыми водами, загрязнение водных ресурсов;</w:t>
      </w:r>
    </w:p>
    <w:p w:rsidR="00006A5B" w:rsidRPr="00006A5B" w:rsidRDefault="00006A5B" w:rsidP="0019260C">
      <w:pPr>
        <w:widowControl w:val="0"/>
        <w:numPr>
          <w:ilvl w:val="0"/>
          <w:numId w:val="12"/>
        </w:numPr>
        <w:tabs>
          <w:tab w:val="left" w:pos="1115"/>
        </w:tabs>
        <w:autoSpaceDE w:val="0"/>
        <w:autoSpaceDN w:val="0"/>
        <w:ind w:left="0" w:firstLine="709"/>
        <w:contextualSpacing/>
        <w:rPr>
          <w:lang w:eastAsia="en-US"/>
        </w:rPr>
      </w:pPr>
      <w:r w:rsidRPr="00006A5B">
        <w:rPr>
          <w:lang w:eastAsia="en-US"/>
        </w:rPr>
        <w:t>природные пожары: лесной пожар, загрязнение воздуха вследствие лесных пожаров;</w:t>
      </w:r>
    </w:p>
    <w:p w:rsidR="00006A5B" w:rsidRPr="00006A5B" w:rsidRDefault="00006A5B" w:rsidP="0019260C">
      <w:pPr>
        <w:widowControl w:val="0"/>
        <w:numPr>
          <w:ilvl w:val="0"/>
          <w:numId w:val="12"/>
        </w:numPr>
        <w:tabs>
          <w:tab w:val="left" w:pos="1115"/>
        </w:tabs>
        <w:autoSpaceDE w:val="0"/>
        <w:autoSpaceDN w:val="0"/>
        <w:ind w:left="0" w:firstLine="709"/>
        <w:contextualSpacing/>
        <w:rPr>
          <w:lang w:eastAsia="en-US"/>
        </w:rPr>
      </w:pPr>
      <w:r w:rsidRPr="00006A5B">
        <w:rPr>
          <w:lang w:eastAsia="en-US"/>
        </w:rPr>
        <w:t>геофизические опасные явления: землетрясения;</w:t>
      </w:r>
    </w:p>
    <w:p w:rsidR="00006A5B" w:rsidRPr="00006A5B" w:rsidRDefault="00006A5B" w:rsidP="0019260C">
      <w:pPr>
        <w:widowControl w:val="0"/>
        <w:numPr>
          <w:ilvl w:val="0"/>
          <w:numId w:val="12"/>
        </w:numPr>
        <w:tabs>
          <w:tab w:val="left" w:pos="1115"/>
        </w:tabs>
        <w:autoSpaceDE w:val="0"/>
        <w:autoSpaceDN w:val="0"/>
        <w:ind w:left="0" w:firstLine="709"/>
        <w:contextualSpacing/>
        <w:rPr>
          <w:lang w:eastAsia="en-US"/>
        </w:rPr>
      </w:pPr>
      <w:r w:rsidRPr="00006A5B">
        <w:rPr>
          <w:lang w:eastAsia="en-US"/>
        </w:rPr>
        <w:t>геологические опасные явления: обвалы, осыпи, оползни, склоновый смыв, эрозия почв.</w:t>
      </w:r>
    </w:p>
    <w:p w:rsidR="00006A5B" w:rsidRPr="00006A5B" w:rsidRDefault="00006A5B" w:rsidP="00006A5B">
      <w:pPr>
        <w:widowControl w:val="0"/>
        <w:tabs>
          <w:tab w:val="left" w:pos="1115"/>
        </w:tabs>
        <w:autoSpaceDE w:val="0"/>
        <w:autoSpaceDN w:val="0"/>
        <w:rPr>
          <w:lang w:eastAsia="en-US"/>
        </w:rPr>
      </w:pPr>
      <w:r w:rsidRPr="00006A5B">
        <w:rPr>
          <w:lang w:eastAsia="en-US"/>
        </w:rPr>
        <w:t>Природная чрезвычайная ситуация – обстановка на определенной территории или акватории, сложившейся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006A5B" w:rsidRPr="00006A5B" w:rsidRDefault="00006A5B" w:rsidP="00006A5B">
      <w:pPr>
        <w:widowControl w:val="0"/>
        <w:tabs>
          <w:tab w:val="left" w:pos="1115"/>
        </w:tabs>
        <w:autoSpaceDE w:val="0"/>
        <w:autoSpaceDN w:val="0"/>
        <w:rPr>
          <w:lang w:eastAsia="en-US"/>
        </w:rPr>
      </w:pPr>
      <w:r w:rsidRPr="00006A5B">
        <w:rPr>
          <w:lang w:eastAsia="en-US"/>
        </w:rPr>
        <w:t>К опасным метеорологическим явлениям относят те, которые интенсивностью и продолжительностью представляют угрозу безопасности людей, а также могут нанести значительный ущерб отраслям экономики или природным условиям.</w:t>
      </w:r>
    </w:p>
    <w:p w:rsidR="00006A5B" w:rsidRPr="00006A5B" w:rsidRDefault="00006A5B" w:rsidP="00006A5B">
      <w:pPr>
        <w:widowControl w:val="0"/>
        <w:tabs>
          <w:tab w:val="left" w:pos="1115"/>
        </w:tabs>
        <w:autoSpaceDE w:val="0"/>
        <w:autoSpaceDN w:val="0"/>
        <w:rPr>
          <w:lang w:eastAsia="en-US"/>
        </w:rPr>
      </w:pPr>
      <w:r w:rsidRPr="00006A5B">
        <w:rPr>
          <w:lang w:eastAsia="en-US"/>
        </w:rPr>
        <w:t xml:space="preserve">Среди опасных метеорологических явлений на территории МО </w:t>
      </w:r>
      <w:r w:rsidR="00651B85">
        <w:rPr>
          <w:lang w:eastAsia="en-US"/>
        </w:rPr>
        <w:t>Кебезенское</w:t>
      </w:r>
      <w:r w:rsidRPr="00006A5B">
        <w:rPr>
          <w:lang w:eastAsia="en-US"/>
        </w:rPr>
        <w:t xml:space="preserve"> сельское поселение выделяют град, штормы, засуху.</w:t>
      </w:r>
    </w:p>
    <w:p w:rsidR="00006A5B" w:rsidRPr="00006A5B" w:rsidRDefault="00006A5B" w:rsidP="00006A5B">
      <w:pPr>
        <w:widowControl w:val="0"/>
        <w:tabs>
          <w:tab w:val="left" w:pos="1115"/>
        </w:tabs>
        <w:autoSpaceDE w:val="0"/>
        <w:autoSpaceDN w:val="0"/>
        <w:rPr>
          <w:lang w:eastAsia="en-US"/>
        </w:rPr>
      </w:pPr>
      <w:r w:rsidRPr="00006A5B">
        <w:rPr>
          <w:lang w:eastAsia="en-US"/>
        </w:rPr>
        <w:t>Град – вид ливневых осадков в виде частиц льда преимущественно округлой формы.</w:t>
      </w:r>
    </w:p>
    <w:p w:rsidR="00006A5B" w:rsidRPr="00006A5B" w:rsidRDefault="00006A5B" w:rsidP="00006A5B">
      <w:pPr>
        <w:widowControl w:val="0"/>
        <w:tabs>
          <w:tab w:val="left" w:pos="1115"/>
        </w:tabs>
        <w:autoSpaceDE w:val="0"/>
        <w:autoSpaceDN w:val="0"/>
        <w:rPr>
          <w:szCs w:val="28"/>
          <w:lang w:eastAsia="en-US"/>
        </w:rPr>
      </w:pPr>
      <w:r w:rsidRPr="00006A5B">
        <w:rPr>
          <w:lang w:eastAsia="en-US"/>
        </w:rPr>
        <w:t xml:space="preserve">Крупный град способен привести к гибели людей и животных, нанести им серьезные травмы, вызвать повреждения крыш зданий, автомобилей, повредить сооружения и линии связи, нанести ущерб сельскохозяйственным </w:t>
      </w:r>
      <w:r w:rsidRPr="00006A5B">
        <w:rPr>
          <w:szCs w:val="28"/>
          <w:lang w:eastAsia="en-US"/>
        </w:rPr>
        <w:t>угодьям.</w:t>
      </w:r>
    </w:p>
    <w:p w:rsidR="00006A5B" w:rsidRPr="00006A5B" w:rsidRDefault="00006A5B" w:rsidP="00006A5B">
      <w:pPr>
        <w:rPr>
          <w:szCs w:val="28"/>
          <w:lang w:eastAsia="en-US"/>
        </w:rPr>
      </w:pPr>
      <w:r w:rsidRPr="00006A5B">
        <w:rPr>
          <w:szCs w:val="28"/>
          <w:lang w:eastAsia="en-US"/>
        </w:rPr>
        <w:t xml:space="preserve">Частота проявления – 1 раз в год. </w:t>
      </w:r>
    </w:p>
    <w:p w:rsidR="00006A5B" w:rsidRPr="00006A5B" w:rsidRDefault="00F57659" w:rsidP="00006A5B">
      <w:pPr>
        <w:rPr>
          <w:szCs w:val="28"/>
          <w:lang w:eastAsia="en-US"/>
        </w:rPr>
      </w:pPr>
      <w:r>
        <w:rPr>
          <w:szCs w:val="28"/>
          <w:lang w:eastAsia="en-US"/>
        </w:rPr>
        <w:t>Ураганные ветры</w:t>
      </w:r>
      <w:r w:rsidR="00006A5B" w:rsidRPr="00006A5B">
        <w:rPr>
          <w:szCs w:val="28"/>
          <w:lang w:eastAsia="en-US"/>
        </w:rPr>
        <w:t xml:space="preserve"> – очень сильный ветер, скоростью более </w:t>
      </w:r>
      <w:r>
        <w:rPr>
          <w:szCs w:val="28"/>
          <w:lang w:eastAsia="en-US"/>
        </w:rPr>
        <w:t>120</w:t>
      </w:r>
      <w:r w:rsidR="00006A5B" w:rsidRPr="00006A5B">
        <w:rPr>
          <w:szCs w:val="28"/>
          <w:lang w:eastAsia="en-US"/>
        </w:rPr>
        <w:t xml:space="preserve"> </w:t>
      </w:r>
      <w:r>
        <w:rPr>
          <w:szCs w:val="28"/>
          <w:lang w:eastAsia="en-US"/>
        </w:rPr>
        <w:t>к</w:t>
      </w:r>
      <w:r w:rsidR="00006A5B" w:rsidRPr="00006A5B">
        <w:rPr>
          <w:szCs w:val="28"/>
          <w:lang w:eastAsia="en-US"/>
        </w:rPr>
        <w:t>м/</w:t>
      </w:r>
      <w:r>
        <w:rPr>
          <w:szCs w:val="28"/>
          <w:lang w:eastAsia="en-US"/>
        </w:rPr>
        <w:t>ч</w:t>
      </w:r>
      <w:r w:rsidR="00006A5B" w:rsidRPr="00006A5B">
        <w:rPr>
          <w:szCs w:val="28"/>
          <w:lang w:eastAsia="en-US"/>
        </w:rPr>
        <w:t>.</w:t>
      </w:r>
    </w:p>
    <w:p w:rsidR="00006A5B" w:rsidRPr="00006A5B" w:rsidRDefault="00006A5B" w:rsidP="00006A5B">
      <w:pPr>
        <w:rPr>
          <w:szCs w:val="28"/>
          <w:lang w:eastAsia="en-US"/>
        </w:rPr>
      </w:pPr>
      <w:r w:rsidRPr="00006A5B">
        <w:rPr>
          <w:szCs w:val="28"/>
          <w:lang w:eastAsia="en-US"/>
        </w:rPr>
        <w:t>Опасность для людей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006A5B" w:rsidRDefault="00006A5B" w:rsidP="00006A5B">
      <w:pPr>
        <w:rPr>
          <w:szCs w:val="28"/>
          <w:lang w:eastAsia="en-US"/>
        </w:rPr>
      </w:pPr>
      <w:r w:rsidRPr="00006A5B">
        <w:rPr>
          <w:szCs w:val="28"/>
          <w:lang w:eastAsia="en-US"/>
        </w:rPr>
        <w:t xml:space="preserve">Частота проявления – 1 раз в год. </w:t>
      </w:r>
    </w:p>
    <w:p w:rsidR="00206B59" w:rsidRPr="00006A5B" w:rsidRDefault="00206B59" w:rsidP="00006A5B">
      <w:pPr>
        <w:rPr>
          <w:szCs w:val="28"/>
          <w:lang w:eastAsia="en-US"/>
        </w:rPr>
      </w:pPr>
      <w:r>
        <w:rPr>
          <w:szCs w:val="28"/>
          <w:lang w:eastAsia="en-US"/>
        </w:rPr>
        <w:t>В зоне отключения линий электропередач и связи могут оказаться села Кебезень, Тулой, Усть-Пыжа, Старый Кебезень.</w:t>
      </w:r>
    </w:p>
    <w:p w:rsidR="00006A5B" w:rsidRPr="00006A5B" w:rsidRDefault="00006A5B" w:rsidP="00006A5B">
      <w:pPr>
        <w:rPr>
          <w:szCs w:val="28"/>
          <w:lang w:eastAsia="en-US"/>
        </w:rPr>
      </w:pPr>
      <w:r w:rsidRPr="00006A5B">
        <w:rPr>
          <w:szCs w:val="28"/>
          <w:lang w:eastAsia="en-US"/>
        </w:rPr>
        <w:t>Засуха – продолжительный и значительный недостаток осадков, чаще при повышенной температуре и пониженной влажности воздуха.</w:t>
      </w:r>
    </w:p>
    <w:p w:rsidR="00006A5B" w:rsidRPr="00006A5B" w:rsidRDefault="00006A5B" w:rsidP="00006A5B">
      <w:pPr>
        <w:rPr>
          <w:szCs w:val="28"/>
          <w:lang w:eastAsia="en-US"/>
        </w:rPr>
      </w:pPr>
      <w:r w:rsidRPr="00006A5B">
        <w:rPr>
          <w:szCs w:val="28"/>
          <w:lang w:eastAsia="en-US"/>
        </w:rPr>
        <w:t xml:space="preserve"> Опасность заключается в тепловом перегревании человека.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w:t>
      </w:r>
    </w:p>
    <w:p w:rsidR="00006A5B" w:rsidRPr="00006A5B" w:rsidRDefault="00006A5B" w:rsidP="00006A5B">
      <w:pPr>
        <w:rPr>
          <w:szCs w:val="28"/>
          <w:lang w:eastAsia="en-US"/>
        </w:rPr>
      </w:pPr>
      <w:r w:rsidRPr="00006A5B">
        <w:rPr>
          <w:szCs w:val="28"/>
          <w:lang w:eastAsia="en-US"/>
        </w:rPr>
        <w:t>В период засухи прекращается поступление воды к корневой системе растений, расход влаги превосходит ее приток, критически снижается водонасыщенность тканей растения, нарушаются нормальные условия его роста. Засуха может привести к воспламенениям и длительным пожарам.</w:t>
      </w:r>
    </w:p>
    <w:p w:rsidR="00006A5B" w:rsidRPr="00006A5B" w:rsidRDefault="00006A5B" w:rsidP="00006A5B">
      <w:pPr>
        <w:rPr>
          <w:szCs w:val="28"/>
          <w:lang w:eastAsia="en-US"/>
        </w:rPr>
      </w:pPr>
      <w:r w:rsidRPr="00006A5B">
        <w:rPr>
          <w:szCs w:val="28"/>
          <w:lang w:eastAsia="en-US"/>
        </w:rPr>
        <w:t>Частота проявления – 1 раз в 20 лет.</w:t>
      </w:r>
    </w:p>
    <w:p w:rsidR="00006A5B" w:rsidRPr="00006A5B" w:rsidRDefault="00006A5B" w:rsidP="00006A5B">
      <w:pPr>
        <w:rPr>
          <w:szCs w:val="28"/>
          <w:u w:val="single"/>
          <w:lang w:eastAsia="en-US"/>
        </w:rPr>
      </w:pPr>
      <w:r w:rsidRPr="00006A5B">
        <w:rPr>
          <w:szCs w:val="28"/>
          <w:u w:val="single"/>
          <w:lang w:eastAsia="en-US"/>
        </w:rPr>
        <w:t>Опасные гидрологические явления</w:t>
      </w:r>
    </w:p>
    <w:p w:rsidR="00006A5B" w:rsidRPr="00006A5B" w:rsidRDefault="00006A5B" w:rsidP="00006A5B">
      <w:pPr>
        <w:rPr>
          <w:szCs w:val="28"/>
          <w:lang w:eastAsia="en-US"/>
        </w:rPr>
      </w:pPr>
      <w:r w:rsidRPr="00006A5B">
        <w:rPr>
          <w:szCs w:val="28"/>
          <w:lang w:eastAsia="en-US"/>
        </w:rPr>
        <w:t>К опасным гидрологическим явлениям относят подтопление территории грунтовыми водами, наводнения.</w:t>
      </w:r>
    </w:p>
    <w:p w:rsidR="00006A5B" w:rsidRPr="006231DC" w:rsidRDefault="00006A5B" w:rsidP="00006A5B">
      <w:pPr>
        <w:rPr>
          <w:szCs w:val="28"/>
          <w:lang w:eastAsia="en-US"/>
        </w:rPr>
      </w:pPr>
      <w:r w:rsidRPr="00006A5B">
        <w:rPr>
          <w:szCs w:val="28"/>
          <w:lang w:eastAsia="en-US"/>
        </w:rPr>
        <w:t xml:space="preserve">Зона подтопления грунтовыми водами – это территория с неглубоким залеганием уровня грунтовых вод (до 2-5 м), на которой интенсивность притока поверхностных и грунтовых вод превышает интенсивность стока по поверхности, подземного оттока и потерь влаги на испарение. Подтопление территорий грунтовыми водами затрудняет застройку новых территорий, эксплуатацию уже застроенных территорий и ухудшает общие санитарные </w:t>
      </w:r>
      <w:r w:rsidRPr="006231DC">
        <w:rPr>
          <w:szCs w:val="28"/>
          <w:lang w:eastAsia="en-US"/>
        </w:rPr>
        <w:t xml:space="preserve">условия площадок. </w:t>
      </w:r>
    </w:p>
    <w:p w:rsidR="00006A5B" w:rsidRPr="006231DC" w:rsidRDefault="00006A5B" w:rsidP="00006A5B">
      <w:pPr>
        <w:rPr>
          <w:szCs w:val="28"/>
          <w:lang w:eastAsia="en-US"/>
        </w:rPr>
      </w:pPr>
      <w:r w:rsidRPr="006231DC">
        <w:rPr>
          <w:szCs w:val="28"/>
          <w:lang w:eastAsia="en-US"/>
        </w:rPr>
        <w:t xml:space="preserve">Наводнение – затопление территории водой, являющееся стихийным бедствием. Наводнение на территории </w:t>
      </w:r>
      <w:r w:rsidR="006231DC" w:rsidRPr="006231DC">
        <w:rPr>
          <w:szCs w:val="28"/>
          <w:lang w:eastAsia="en-US"/>
        </w:rPr>
        <w:t>Кебезенского</w:t>
      </w:r>
      <w:r w:rsidRPr="006231DC">
        <w:rPr>
          <w:szCs w:val="28"/>
          <w:lang w:eastAsia="en-US"/>
        </w:rPr>
        <w:t xml:space="preserve"> сельского поселения может произойти в результате подъема уровня воды во время половодья или паводка.</w:t>
      </w:r>
    </w:p>
    <w:p w:rsidR="00F57659" w:rsidRDefault="00F57659" w:rsidP="00006A5B">
      <w:pPr>
        <w:rPr>
          <w:szCs w:val="28"/>
          <w:lang w:eastAsia="en-US"/>
        </w:rPr>
      </w:pPr>
      <w:r w:rsidRPr="00F57659">
        <w:rPr>
          <w:szCs w:val="28"/>
          <w:lang w:eastAsia="en-US"/>
        </w:rPr>
        <w:t>Паводковый период в районе проходит с апреля до середины июня и делится на два этапа: «первая волна» с 15 по 30 апреля связана с массовым ледоходом и «вторая волна» с 15 мая по 10 июня связана с обильным таянием снега на горных массивах. Особенно опасен второй период при обильных дождевых осадках.</w:t>
      </w:r>
    </w:p>
    <w:p w:rsidR="00F57659" w:rsidRDefault="00F57659" w:rsidP="00006A5B">
      <w:pPr>
        <w:rPr>
          <w:szCs w:val="28"/>
          <w:lang w:eastAsia="en-US"/>
        </w:rPr>
      </w:pPr>
      <w:r>
        <w:rPr>
          <w:szCs w:val="28"/>
          <w:lang w:eastAsia="en-US"/>
        </w:rPr>
        <w:t>При подтоплении «первой волны» в зону</w:t>
      </w:r>
      <w:r w:rsidRPr="00F57659">
        <w:rPr>
          <w:szCs w:val="28"/>
          <w:lang w:eastAsia="en-US"/>
        </w:rPr>
        <w:t xml:space="preserve"> подт</w:t>
      </w:r>
      <w:r>
        <w:rPr>
          <w:szCs w:val="28"/>
          <w:lang w:eastAsia="en-US"/>
        </w:rPr>
        <w:t xml:space="preserve">опления паводковыми водами территории населенных пунктов Кебезенского сельского поселения не попадают. </w:t>
      </w:r>
    </w:p>
    <w:p w:rsidR="00006A5B" w:rsidRPr="00006A5B" w:rsidRDefault="00006A5B" w:rsidP="00006A5B">
      <w:pPr>
        <w:rPr>
          <w:szCs w:val="28"/>
          <w:lang w:eastAsia="en-US"/>
        </w:rPr>
      </w:pPr>
      <w:r w:rsidRPr="00F57659">
        <w:rPr>
          <w:szCs w:val="28"/>
          <w:lang w:eastAsia="en-US"/>
        </w:rPr>
        <w:t>При подтоплении</w:t>
      </w:r>
      <w:r w:rsidR="00F57659">
        <w:rPr>
          <w:szCs w:val="28"/>
          <w:lang w:eastAsia="en-US"/>
        </w:rPr>
        <w:t xml:space="preserve"> «второй волны»</w:t>
      </w:r>
      <w:r w:rsidRPr="00F57659">
        <w:rPr>
          <w:szCs w:val="28"/>
          <w:lang w:eastAsia="en-US"/>
        </w:rPr>
        <w:t xml:space="preserve"> в зоне подтопления паводковыми водами может оказаться </w:t>
      </w:r>
      <w:r w:rsidR="00F57659" w:rsidRPr="00F57659">
        <w:rPr>
          <w:szCs w:val="28"/>
          <w:lang w:eastAsia="en-US"/>
        </w:rPr>
        <w:t>37 домовладений</w:t>
      </w:r>
      <w:r w:rsidRPr="00F57659">
        <w:rPr>
          <w:szCs w:val="28"/>
          <w:lang w:eastAsia="en-US"/>
        </w:rPr>
        <w:t xml:space="preserve">. В зону попадает </w:t>
      </w:r>
      <w:r w:rsidR="00F57659" w:rsidRPr="00F57659">
        <w:rPr>
          <w:szCs w:val="28"/>
          <w:lang w:eastAsia="en-US"/>
        </w:rPr>
        <w:t>22 жилых участка</w:t>
      </w:r>
      <w:r w:rsidRPr="00F57659">
        <w:rPr>
          <w:szCs w:val="28"/>
          <w:lang w:eastAsia="en-US"/>
        </w:rPr>
        <w:t xml:space="preserve"> по </w:t>
      </w:r>
      <w:r w:rsidR="00F57659" w:rsidRPr="00F57659">
        <w:rPr>
          <w:szCs w:val="28"/>
          <w:lang w:eastAsia="en-US"/>
        </w:rPr>
        <w:t xml:space="preserve">улицам Береговая, Нагорная, Подгорная, Центральная </w:t>
      </w:r>
      <w:r w:rsidRPr="00F57659">
        <w:rPr>
          <w:szCs w:val="28"/>
          <w:lang w:eastAsia="en-US"/>
        </w:rPr>
        <w:t xml:space="preserve">в с. </w:t>
      </w:r>
      <w:r w:rsidR="00F57659" w:rsidRPr="00F57659">
        <w:rPr>
          <w:szCs w:val="28"/>
          <w:lang w:eastAsia="en-US"/>
        </w:rPr>
        <w:t>Кебезень, включая 71 человека, из которых 12 детей, 4 инвалида и 9 пенсионеров, 22 домовладения в с. Тулой по ул. Центральная (8 человек, из них 1 пенсионер)</w:t>
      </w:r>
      <w:r w:rsidR="00F57659">
        <w:rPr>
          <w:szCs w:val="28"/>
          <w:lang w:eastAsia="en-US"/>
        </w:rPr>
        <w:t xml:space="preserve"> и 13 домовладений в с. Усть-Пыжа по ул. Береговая, Карманка, Центральная (39 человек, из них 10 детей, 3 пенсионера).</w:t>
      </w:r>
    </w:p>
    <w:p w:rsidR="00006A5B" w:rsidRPr="00006A5B" w:rsidRDefault="00006A5B" w:rsidP="00006A5B">
      <w:pPr>
        <w:rPr>
          <w:szCs w:val="28"/>
          <w:u w:val="single"/>
          <w:lang w:eastAsia="en-US"/>
        </w:rPr>
      </w:pPr>
      <w:r w:rsidRPr="00006A5B">
        <w:rPr>
          <w:szCs w:val="28"/>
          <w:u w:val="single"/>
          <w:lang w:eastAsia="en-US"/>
        </w:rPr>
        <w:t>Опасные геологические природные явления</w:t>
      </w:r>
    </w:p>
    <w:p w:rsidR="00006A5B" w:rsidRPr="00006A5B" w:rsidRDefault="00006A5B" w:rsidP="00006A5B">
      <w:pPr>
        <w:rPr>
          <w:szCs w:val="28"/>
          <w:lang w:eastAsia="en-US"/>
        </w:rPr>
      </w:pPr>
      <w:r w:rsidRPr="00006A5B">
        <w:rPr>
          <w:szCs w:val="28"/>
          <w:lang w:eastAsia="en-US"/>
        </w:rPr>
        <w:t>Землетрясения – это подземельные удары и колебания земной поверхности, возникающие в результате тектонических процессов, передающиеся на большие расстояния в виде упругих колебаний. Землетрясения могут вызывать вулканическую деятельность, падение небольших небесных тел, обвалы, прорывы плотин и другие причины.</w:t>
      </w:r>
    </w:p>
    <w:p w:rsidR="00206B59" w:rsidRDefault="00206B59" w:rsidP="00006A5B">
      <w:pPr>
        <w:rPr>
          <w:szCs w:val="28"/>
          <w:lang w:eastAsia="en-US"/>
        </w:rPr>
      </w:pPr>
      <w:r w:rsidRPr="00206B59">
        <w:rPr>
          <w:szCs w:val="28"/>
          <w:lang w:eastAsia="en-US"/>
        </w:rPr>
        <w:t xml:space="preserve">В соответствии с картой сейсморайонирования ОСР-97 вся территория района попадает в зону с сейсмической активностью до 8 баллов по шкале </w:t>
      </w:r>
      <w:r>
        <w:rPr>
          <w:szCs w:val="28"/>
          <w:lang w:eastAsia="en-US"/>
        </w:rPr>
        <w:t>м</w:t>
      </w:r>
      <w:r w:rsidRPr="00206B59">
        <w:rPr>
          <w:szCs w:val="28"/>
          <w:lang w:eastAsia="en-US"/>
        </w:rPr>
        <w:t>агнитуд.</w:t>
      </w:r>
    </w:p>
    <w:p w:rsidR="00206B59" w:rsidRPr="00206B59" w:rsidRDefault="00206B59" w:rsidP="00206B59">
      <w:pPr>
        <w:rPr>
          <w:szCs w:val="28"/>
          <w:lang w:eastAsia="en-US"/>
        </w:rPr>
      </w:pPr>
      <w:r w:rsidRPr="00206B59">
        <w:rPr>
          <w:szCs w:val="28"/>
          <w:lang w:eastAsia="en-US"/>
        </w:rPr>
        <w:t>При возникновении землетрясений возможно:</w:t>
      </w:r>
    </w:p>
    <w:p w:rsidR="00206B59" w:rsidRPr="00206B59" w:rsidRDefault="00206B59" w:rsidP="0019260C">
      <w:pPr>
        <w:pStyle w:val="a3"/>
        <w:numPr>
          <w:ilvl w:val="0"/>
          <w:numId w:val="15"/>
        </w:numPr>
        <w:ind w:left="0" w:firstLine="709"/>
        <w:rPr>
          <w:szCs w:val="28"/>
          <w:lang w:eastAsia="en-US"/>
        </w:rPr>
      </w:pPr>
      <w:r w:rsidRPr="00206B59">
        <w:rPr>
          <w:szCs w:val="28"/>
          <w:lang w:eastAsia="en-US"/>
        </w:rPr>
        <w:t>повреждение зданий и с</w:t>
      </w:r>
      <w:r>
        <w:rPr>
          <w:szCs w:val="28"/>
          <w:lang w:eastAsia="en-US"/>
        </w:rPr>
        <w:t xml:space="preserve">ооружений (до 30%), </w:t>
      </w:r>
      <w:r w:rsidRPr="00206B59">
        <w:rPr>
          <w:szCs w:val="28"/>
          <w:lang w:eastAsia="en-US"/>
        </w:rPr>
        <w:t xml:space="preserve">имеющих каменные и панельные строения </w:t>
      </w:r>
      <w:r>
        <w:rPr>
          <w:szCs w:val="28"/>
          <w:lang w:eastAsia="en-US"/>
        </w:rPr>
        <w:t>(здание школы в с. Кебезень);</w:t>
      </w:r>
    </w:p>
    <w:p w:rsidR="00206B59" w:rsidRPr="00206B59" w:rsidRDefault="00206B59" w:rsidP="0019260C">
      <w:pPr>
        <w:pStyle w:val="a3"/>
        <w:numPr>
          <w:ilvl w:val="0"/>
          <w:numId w:val="15"/>
        </w:numPr>
        <w:ind w:left="0" w:firstLine="709"/>
        <w:rPr>
          <w:szCs w:val="28"/>
          <w:lang w:eastAsia="en-US"/>
        </w:rPr>
      </w:pPr>
      <w:r w:rsidRPr="00206B59">
        <w:rPr>
          <w:szCs w:val="28"/>
          <w:lang w:eastAsia="en-US"/>
        </w:rPr>
        <w:t xml:space="preserve">разрушения (повреждения) коммунально-энергетических сетей и линий связи (водопровод во всех населённых пунктах, линии электропередач и связи на территории всего </w:t>
      </w:r>
      <w:r w:rsidR="000A71D4">
        <w:rPr>
          <w:szCs w:val="28"/>
          <w:lang w:eastAsia="en-US"/>
        </w:rPr>
        <w:t>поселения</w:t>
      </w:r>
      <w:r w:rsidRPr="00206B59">
        <w:rPr>
          <w:szCs w:val="28"/>
          <w:lang w:eastAsia="en-US"/>
        </w:rPr>
        <w:t>);</w:t>
      </w:r>
    </w:p>
    <w:p w:rsidR="00206B59" w:rsidRPr="00206B59" w:rsidRDefault="00206B59" w:rsidP="0019260C">
      <w:pPr>
        <w:pStyle w:val="a3"/>
        <w:numPr>
          <w:ilvl w:val="0"/>
          <w:numId w:val="15"/>
        </w:numPr>
        <w:ind w:left="0" w:firstLine="709"/>
        <w:rPr>
          <w:szCs w:val="28"/>
          <w:lang w:eastAsia="en-US"/>
        </w:rPr>
      </w:pPr>
      <w:r>
        <w:rPr>
          <w:szCs w:val="28"/>
          <w:lang w:eastAsia="en-US"/>
        </w:rPr>
        <w:t xml:space="preserve">повреждение дорог и </w:t>
      </w:r>
      <w:r w:rsidRPr="00206B59">
        <w:rPr>
          <w:szCs w:val="28"/>
          <w:lang w:eastAsia="en-US"/>
        </w:rPr>
        <w:t>мостов на</w:t>
      </w:r>
      <w:r w:rsidR="000A71D4">
        <w:rPr>
          <w:szCs w:val="28"/>
          <w:lang w:eastAsia="en-US"/>
        </w:rPr>
        <w:t xml:space="preserve"> участке автотрассы</w:t>
      </w:r>
      <w:r w:rsidRPr="00206B59">
        <w:rPr>
          <w:szCs w:val="28"/>
          <w:lang w:eastAsia="en-US"/>
        </w:rPr>
        <w:t xml:space="preserve"> </w:t>
      </w:r>
      <w:r w:rsidR="000A71D4">
        <w:rPr>
          <w:szCs w:val="28"/>
          <w:lang w:eastAsia="en-US"/>
        </w:rPr>
        <w:t xml:space="preserve">Р-256 </w:t>
      </w:r>
      <w:r w:rsidR="000A71D4" w:rsidRPr="000A71D4">
        <w:rPr>
          <w:szCs w:val="28"/>
          <w:lang w:eastAsia="en-US"/>
        </w:rPr>
        <w:t>«Чуйский тракт», подъезд к озеру Телецкому»</w:t>
      </w:r>
      <w:r w:rsidR="000A71D4">
        <w:rPr>
          <w:szCs w:val="28"/>
          <w:lang w:eastAsia="en-US"/>
        </w:rPr>
        <w:t>.</w:t>
      </w:r>
    </w:p>
    <w:p w:rsidR="00206B59" w:rsidRPr="00006A5B" w:rsidRDefault="00206B59" w:rsidP="00006A5B">
      <w:pPr>
        <w:rPr>
          <w:szCs w:val="28"/>
          <w:lang w:eastAsia="en-US"/>
        </w:rPr>
      </w:pPr>
      <w:r w:rsidRPr="00206B59">
        <w:rPr>
          <w:szCs w:val="28"/>
          <w:lang w:eastAsia="en-US"/>
        </w:rPr>
        <w:t>Вероятность землетрясения интенсивностью 10 баллов на территории Турочакского района равна 1 случаю в 500 лет.</w:t>
      </w:r>
    </w:p>
    <w:p w:rsidR="00006A5B" w:rsidRPr="00006A5B" w:rsidRDefault="00006A5B" w:rsidP="00006A5B">
      <w:pPr>
        <w:rPr>
          <w:szCs w:val="28"/>
          <w:lang w:eastAsia="en-US"/>
        </w:rPr>
      </w:pPr>
      <w:r w:rsidRPr="00006A5B">
        <w:rPr>
          <w:szCs w:val="28"/>
          <w:lang w:eastAsia="en-US"/>
        </w:rPr>
        <w:t>Оползни – это смещение по уклону масс грунта под действием силы тяжести. Скользящие вниз горные породы формируют склоны холмов, гор, речные и морские террасы. Оползни вызываются естественными и искусственными причинами. Естественные причины: подмыв оснований склонов водами, увеличение крутизны склонов, сейсмические толчки и др.</w:t>
      </w:r>
    </w:p>
    <w:p w:rsidR="00006A5B" w:rsidRPr="00006A5B" w:rsidRDefault="00006A5B" w:rsidP="00006A5B">
      <w:pPr>
        <w:rPr>
          <w:szCs w:val="28"/>
          <w:lang w:eastAsia="en-US"/>
        </w:rPr>
      </w:pPr>
      <w:r w:rsidRPr="00006A5B">
        <w:rPr>
          <w:szCs w:val="28"/>
          <w:lang w:eastAsia="en-US"/>
        </w:rPr>
        <w:t>Искусственные причины: неправильная агротехника, вырубка лесов, слишком большой вынос грунта и т.п. Современные оползни на 80% связаны с антропогенным фактором.</w:t>
      </w:r>
    </w:p>
    <w:p w:rsidR="00006A5B" w:rsidRPr="00006A5B" w:rsidRDefault="00006A5B" w:rsidP="00006A5B">
      <w:pPr>
        <w:rPr>
          <w:i/>
          <w:szCs w:val="28"/>
          <w:u w:val="single"/>
          <w:lang w:eastAsia="en-US"/>
        </w:rPr>
      </w:pPr>
      <w:r w:rsidRPr="00006A5B">
        <w:rPr>
          <w:i/>
          <w:szCs w:val="28"/>
          <w:u w:val="single"/>
          <w:lang w:eastAsia="en-US"/>
        </w:rPr>
        <w:t>Природные пожары</w:t>
      </w:r>
    </w:p>
    <w:p w:rsidR="00006A5B" w:rsidRPr="00006A5B" w:rsidRDefault="00006A5B" w:rsidP="00006A5B">
      <w:pPr>
        <w:rPr>
          <w:szCs w:val="28"/>
          <w:lang w:eastAsia="en-US"/>
        </w:rPr>
      </w:pPr>
      <w:r w:rsidRPr="00006A5B">
        <w:rPr>
          <w:szCs w:val="28"/>
          <w:lang w:eastAsia="en-US"/>
        </w:rPr>
        <w:t>Природные пожары – это бесконтрольный процесс горения способный к самопроизвольному неконтролируемому распространению. Среди природных пожаров отдельно выделяют лесные пожары и связанное с ними загрязнение атмосферного воздуха.</w:t>
      </w:r>
    </w:p>
    <w:p w:rsidR="00006A5B" w:rsidRPr="00006A5B" w:rsidRDefault="00006A5B" w:rsidP="00006A5B">
      <w:pPr>
        <w:rPr>
          <w:szCs w:val="28"/>
          <w:lang w:eastAsia="en-US"/>
        </w:rPr>
      </w:pPr>
      <w:r w:rsidRPr="00006A5B">
        <w:rPr>
          <w:szCs w:val="28"/>
          <w:lang w:eastAsia="en-US"/>
        </w:rPr>
        <w:t>Лесной пожар – стихийное, неконтролируемое распространение огня по лесным площадям. Лесные пожары влияют на всю экосистему в пределах распространения огня и окружающих территорий, где распространяется дым. Нарушаются естественные лесные биологические процессы, разрушается почвенный покров. На человека влияет образующийся дым, приводящий к нарушению работы дыхательных путей.</w:t>
      </w:r>
    </w:p>
    <w:p w:rsidR="00006A5B" w:rsidRPr="00006A5B" w:rsidRDefault="00006A5B" w:rsidP="00006A5B">
      <w:pPr>
        <w:rPr>
          <w:szCs w:val="28"/>
          <w:lang w:eastAsia="en-US"/>
        </w:rPr>
      </w:pPr>
      <w:r w:rsidRPr="00006A5B">
        <w:rPr>
          <w:szCs w:val="28"/>
          <w:lang w:eastAsia="en-US"/>
        </w:rPr>
        <w:t xml:space="preserve">Наиболее пожароопасными являются лесные массивы </w:t>
      </w:r>
      <w:r w:rsidR="00206B59">
        <w:rPr>
          <w:szCs w:val="28"/>
          <w:lang w:eastAsia="en-US"/>
        </w:rPr>
        <w:t xml:space="preserve">Турочакского лесничества </w:t>
      </w:r>
      <w:r w:rsidRPr="00006A5B">
        <w:rPr>
          <w:szCs w:val="28"/>
          <w:lang w:eastAsia="en-US"/>
        </w:rPr>
        <w:t xml:space="preserve">на территории </w:t>
      </w:r>
      <w:r w:rsidR="00206B59">
        <w:rPr>
          <w:szCs w:val="28"/>
          <w:lang w:eastAsia="en-US"/>
        </w:rPr>
        <w:t>сельского поселения</w:t>
      </w:r>
      <w:r w:rsidRPr="00006A5B">
        <w:rPr>
          <w:szCs w:val="28"/>
          <w:lang w:eastAsia="en-US"/>
        </w:rPr>
        <w:t>. Частота возникновения лесных пожаров составляет в среднем 1 раз в год.</w:t>
      </w:r>
    </w:p>
    <w:p w:rsidR="00006A5B" w:rsidRPr="00006A5B" w:rsidRDefault="00006A5B" w:rsidP="00006A5B">
      <w:pPr>
        <w:rPr>
          <w:i/>
          <w:szCs w:val="28"/>
          <w:lang w:eastAsia="en-US"/>
        </w:rPr>
      </w:pPr>
      <w:r w:rsidRPr="00006A5B">
        <w:rPr>
          <w:i/>
          <w:szCs w:val="28"/>
          <w:lang w:eastAsia="en-US"/>
        </w:rPr>
        <w:t>Меры предупреждения и снижения ущерба:</w:t>
      </w:r>
    </w:p>
    <w:p w:rsidR="00006A5B" w:rsidRPr="00006A5B" w:rsidRDefault="00006A5B" w:rsidP="00006A5B">
      <w:pPr>
        <w:rPr>
          <w:szCs w:val="28"/>
          <w:lang w:eastAsia="en-US"/>
        </w:rPr>
      </w:pPr>
      <w:r w:rsidRPr="00006A5B">
        <w:rPr>
          <w:szCs w:val="28"/>
          <w:lang w:eastAsia="en-US"/>
        </w:rPr>
        <w:t>1.</w:t>
      </w:r>
      <w:r w:rsidRPr="00006A5B">
        <w:rPr>
          <w:szCs w:val="28"/>
          <w:lang w:eastAsia="en-US"/>
        </w:rPr>
        <w:tab/>
        <w:t>Проведение регулярного анализа причин возникновения природных пожаров на территории поселения;</w:t>
      </w:r>
    </w:p>
    <w:p w:rsidR="00006A5B" w:rsidRPr="00006A5B" w:rsidRDefault="00006A5B" w:rsidP="00006A5B">
      <w:pPr>
        <w:rPr>
          <w:szCs w:val="28"/>
          <w:lang w:eastAsia="en-US"/>
        </w:rPr>
      </w:pPr>
      <w:r w:rsidRPr="00006A5B">
        <w:rPr>
          <w:szCs w:val="28"/>
          <w:lang w:eastAsia="en-US"/>
        </w:rPr>
        <w:t>2.</w:t>
      </w:r>
      <w:r w:rsidRPr="00006A5B">
        <w:rPr>
          <w:szCs w:val="28"/>
          <w:lang w:eastAsia="en-US"/>
        </w:rPr>
        <w:tab/>
        <w:t>Контроль соблюдения правил пожарной безопасности, проведение разъяснительной работы среди населения;</w:t>
      </w:r>
    </w:p>
    <w:p w:rsidR="00006A5B" w:rsidRPr="00006A5B" w:rsidRDefault="00006A5B" w:rsidP="00006A5B">
      <w:pPr>
        <w:rPr>
          <w:szCs w:val="28"/>
          <w:lang w:eastAsia="en-US"/>
        </w:rPr>
      </w:pPr>
      <w:r w:rsidRPr="00006A5B">
        <w:rPr>
          <w:szCs w:val="28"/>
          <w:lang w:eastAsia="en-US"/>
        </w:rPr>
        <w:t>3.</w:t>
      </w:r>
      <w:r w:rsidRPr="00006A5B">
        <w:rPr>
          <w:szCs w:val="28"/>
          <w:lang w:eastAsia="en-US"/>
        </w:rPr>
        <w:tab/>
        <w:t>Проведение проверки состояния средств пожаротушения, замена непригодного к использованию оборудования;</w:t>
      </w:r>
    </w:p>
    <w:p w:rsidR="00006A5B" w:rsidRPr="00006A5B" w:rsidRDefault="00006A5B" w:rsidP="00006A5B">
      <w:pPr>
        <w:rPr>
          <w:szCs w:val="28"/>
          <w:lang w:eastAsia="en-US"/>
        </w:rPr>
      </w:pPr>
      <w:r w:rsidRPr="00006A5B">
        <w:rPr>
          <w:szCs w:val="28"/>
          <w:lang w:eastAsia="en-US"/>
        </w:rPr>
        <w:t>4.</w:t>
      </w:r>
      <w:r w:rsidRPr="00006A5B">
        <w:rPr>
          <w:szCs w:val="28"/>
          <w:lang w:eastAsia="en-US"/>
        </w:rPr>
        <w:tab/>
        <w:t>Поддержание в готовности противопожарных формирований;</w:t>
      </w:r>
    </w:p>
    <w:p w:rsidR="00006A5B" w:rsidRPr="00006A5B" w:rsidRDefault="00006A5B" w:rsidP="00006A5B">
      <w:pPr>
        <w:rPr>
          <w:szCs w:val="28"/>
          <w:lang w:eastAsia="en-US"/>
        </w:rPr>
      </w:pPr>
      <w:r w:rsidRPr="00006A5B">
        <w:rPr>
          <w:szCs w:val="28"/>
          <w:lang w:eastAsia="en-US"/>
        </w:rPr>
        <w:t>5.</w:t>
      </w:r>
      <w:r w:rsidRPr="00006A5B">
        <w:rPr>
          <w:szCs w:val="28"/>
          <w:lang w:eastAsia="en-US"/>
        </w:rPr>
        <w:tab/>
        <w:t>Информирование населения о наступлении пожароопасного сезона;</w:t>
      </w:r>
    </w:p>
    <w:p w:rsidR="00006A5B" w:rsidRPr="00006A5B" w:rsidRDefault="00006A5B" w:rsidP="00006A5B">
      <w:pPr>
        <w:rPr>
          <w:szCs w:val="28"/>
          <w:lang w:eastAsia="en-US"/>
        </w:rPr>
      </w:pPr>
      <w:r w:rsidRPr="00006A5B">
        <w:rPr>
          <w:szCs w:val="28"/>
          <w:lang w:eastAsia="en-US"/>
        </w:rPr>
        <w:t>6.</w:t>
      </w:r>
      <w:r w:rsidRPr="00006A5B">
        <w:rPr>
          <w:szCs w:val="28"/>
          <w:lang w:eastAsia="en-US"/>
        </w:rPr>
        <w:tab/>
        <w:t>Постоянный мониторинг погодных условий для составления краткосрочных прогнозов развития обстановки;</w:t>
      </w:r>
    </w:p>
    <w:p w:rsidR="00006A5B" w:rsidRPr="00006A5B" w:rsidRDefault="00006A5B" w:rsidP="00006A5B">
      <w:pPr>
        <w:rPr>
          <w:szCs w:val="28"/>
          <w:lang w:eastAsia="en-US"/>
        </w:rPr>
      </w:pPr>
      <w:r w:rsidRPr="00006A5B">
        <w:rPr>
          <w:szCs w:val="28"/>
          <w:lang w:eastAsia="en-US"/>
        </w:rPr>
        <w:t>7.</w:t>
      </w:r>
      <w:r w:rsidRPr="00006A5B">
        <w:rPr>
          <w:szCs w:val="28"/>
          <w:lang w:eastAsia="en-US"/>
        </w:rPr>
        <w:tab/>
        <w:t>Запрещение разведения костров в лесу и временное прекращение доступа в лес населения и транспорта, для чего на въездах в леса выставляются контрольные посты.</w:t>
      </w:r>
    </w:p>
    <w:p w:rsidR="006C0854" w:rsidRPr="006C0854" w:rsidRDefault="006C0854" w:rsidP="006C0854">
      <w:pPr>
        <w:spacing w:line="240" w:lineRule="auto"/>
        <w:rPr>
          <w:szCs w:val="28"/>
          <w:lang w:eastAsia="en-US"/>
        </w:rPr>
      </w:pPr>
    </w:p>
    <w:p w:rsidR="006C0854" w:rsidRPr="006C0854" w:rsidRDefault="00804895" w:rsidP="00804895">
      <w:pPr>
        <w:pStyle w:val="a3"/>
        <w:ind w:left="709" w:firstLine="0"/>
        <w:jc w:val="center"/>
        <w:outlineLvl w:val="2"/>
        <w:rPr>
          <w:szCs w:val="28"/>
          <w:lang w:eastAsia="en-US"/>
        </w:rPr>
      </w:pPr>
      <w:bookmarkStart w:id="86" w:name="_Toc97741051"/>
      <w:bookmarkStart w:id="87" w:name="_Toc130812225"/>
      <w:r>
        <w:rPr>
          <w:szCs w:val="28"/>
          <w:lang w:eastAsia="en-US"/>
        </w:rPr>
        <w:t xml:space="preserve">2.8.2. </w:t>
      </w:r>
      <w:r w:rsidR="006C0854" w:rsidRPr="006C0854">
        <w:rPr>
          <w:szCs w:val="28"/>
          <w:lang w:eastAsia="en-US"/>
        </w:rPr>
        <w:t>Чрезвычайные ситуации техногенного характера</w:t>
      </w:r>
      <w:bookmarkEnd w:id="86"/>
      <w:bookmarkEnd w:id="87"/>
    </w:p>
    <w:p w:rsidR="006C0854" w:rsidRPr="006C0854" w:rsidRDefault="006C0854" w:rsidP="006C0854">
      <w:pPr>
        <w:spacing w:line="240" w:lineRule="auto"/>
        <w:rPr>
          <w:sz w:val="24"/>
          <w:szCs w:val="24"/>
        </w:rPr>
      </w:pPr>
    </w:p>
    <w:p w:rsidR="006C0854" w:rsidRPr="006C0854" w:rsidRDefault="006C0854" w:rsidP="006C0854">
      <w:pPr>
        <w:rPr>
          <w:szCs w:val="24"/>
        </w:rPr>
      </w:pPr>
      <w:r w:rsidRPr="006C0854">
        <w:rPr>
          <w:szCs w:val="24"/>
        </w:rPr>
        <w:t>Согласно ГОСТ 22.0.05-97. «Безопасность в чрезвычайных ситуациях. Техногенные чрезвычайные ситуации. Термины и определения» под техногенной чрезвычайной ситуацией понимают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C0854" w:rsidRPr="006C0854" w:rsidRDefault="006C0854" w:rsidP="006C0854">
      <w:pPr>
        <w:rPr>
          <w:szCs w:val="24"/>
        </w:rPr>
      </w:pPr>
      <w:r w:rsidRPr="006C0854">
        <w:rPr>
          <w:szCs w:val="24"/>
        </w:rPr>
        <w:t>Источник техногенной чрезвычайной ситуации –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001B33" w:rsidRDefault="006C0854" w:rsidP="006C0854">
      <w:pPr>
        <w:rPr>
          <w:szCs w:val="24"/>
        </w:rPr>
      </w:pPr>
      <w:r w:rsidRPr="006C0854">
        <w:rPr>
          <w:szCs w:val="24"/>
        </w:rPr>
        <w:t xml:space="preserve">В соответствии с </w:t>
      </w:r>
      <w:r>
        <w:rPr>
          <w:szCs w:val="24"/>
        </w:rPr>
        <w:t>П</w:t>
      </w:r>
      <w:r w:rsidRPr="006C0854">
        <w:rPr>
          <w:szCs w:val="24"/>
        </w:rPr>
        <w:t>лан</w:t>
      </w:r>
      <w:r>
        <w:rPr>
          <w:szCs w:val="24"/>
        </w:rPr>
        <w:t>ом</w:t>
      </w:r>
      <w:r w:rsidRPr="006C0854">
        <w:rPr>
          <w:szCs w:val="24"/>
        </w:rPr>
        <w:t xml:space="preserve"> действий</w:t>
      </w:r>
      <w:r>
        <w:rPr>
          <w:szCs w:val="24"/>
        </w:rPr>
        <w:t xml:space="preserve"> </w:t>
      </w:r>
      <w:r w:rsidRPr="006C0854">
        <w:rPr>
          <w:szCs w:val="24"/>
        </w:rPr>
        <w:t>по предупреждению и ликвидации чрезвычайных ситуаций природного и техногенного характера на территор</w:t>
      </w:r>
      <w:r>
        <w:rPr>
          <w:szCs w:val="24"/>
        </w:rPr>
        <w:t>ии муниципального образования «Т</w:t>
      </w:r>
      <w:r w:rsidRPr="006C0854">
        <w:rPr>
          <w:szCs w:val="24"/>
        </w:rPr>
        <w:t>урочакский район»</w:t>
      </w:r>
      <w:r>
        <w:rPr>
          <w:szCs w:val="24"/>
        </w:rPr>
        <w:t xml:space="preserve"> </w:t>
      </w:r>
      <w:r w:rsidRPr="006C0854">
        <w:rPr>
          <w:szCs w:val="24"/>
        </w:rPr>
        <w:t xml:space="preserve">источниками чрезвычайных ситуаций техногенного характера на территории </w:t>
      </w:r>
      <w:r w:rsidR="004D5CF7">
        <w:rPr>
          <w:szCs w:val="24"/>
        </w:rPr>
        <w:t>Кебезенского</w:t>
      </w:r>
      <w:r w:rsidRPr="006C0854">
        <w:rPr>
          <w:szCs w:val="24"/>
        </w:rPr>
        <w:t xml:space="preserve"> сельского поселения являются</w:t>
      </w:r>
      <w:r w:rsidR="00001B33">
        <w:rPr>
          <w:szCs w:val="24"/>
        </w:rPr>
        <w:t>:</w:t>
      </w:r>
    </w:p>
    <w:p w:rsidR="006C0854" w:rsidRPr="00001B33" w:rsidRDefault="006C0854" w:rsidP="0019260C">
      <w:pPr>
        <w:pStyle w:val="a3"/>
        <w:numPr>
          <w:ilvl w:val="0"/>
          <w:numId w:val="13"/>
        </w:numPr>
        <w:rPr>
          <w:szCs w:val="24"/>
        </w:rPr>
      </w:pPr>
      <w:r w:rsidRPr="00001B33">
        <w:rPr>
          <w:szCs w:val="24"/>
        </w:rPr>
        <w:t>электроэнергетические системы и системы связи</w:t>
      </w:r>
      <w:r w:rsidR="00001B33" w:rsidRPr="00001B33">
        <w:rPr>
          <w:szCs w:val="24"/>
        </w:rPr>
        <w:t>;</w:t>
      </w:r>
    </w:p>
    <w:p w:rsidR="00001B33" w:rsidRPr="00001B33" w:rsidRDefault="00001B33" w:rsidP="0019260C">
      <w:pPr>
        <w:pStyle w:val="a3"/>
        <w:numPr>
          <w:ilvl w:val="0"/>
          <w:numId w:val="13"/>
        </w:numPr>
        <w:rPr>
          <w:szCs w:val="24"/>
        </w:rPr>
      </w:pPr>
      <w:r w:rsidRPr="00001B33">
        <w:rPr>
          <w:szCs w:val="24"/>
        </w:rPr>
        <w:t>коммунальные системы жизнеобеспечения;</w:t>
      </w:r>
    </w:p>
    <w:p w:rsidR="00001B33" w:rsidRPr="00001B33" w:rsidRDefault="00001B33" w:rsidP="0019260C">
      <w:pPr>
        <w:pStyle w:val="a3"/>
        <w:numPr>
          <w:ilvl w:val="0"/>
          <w:numId w:val="13"/>
        </w:numPr>
        <w:rPr>
          <w:szCs w:val="24"/>
        </w:rPr>
      </w:pPr>
      <w:r w:rsidRPr="00001B33">
        <w:rPr>
          <w:szCs w:val="24"/>
        </w:rPr>
        <w:t>транспорт и транспортные коммуникации.</w:t>
      </w:r>
    </w:p>
    <w:p w:rsidR="00001B33" w:rsidRDefault="00626E22" w:rsidP="006C0854">
      <w:pPr>
        <w:widowControl w:val="0"/>
        <w:tabs>
          <w:tab w:val="left" w:pos="1115"/>
        </w:tabs>
        <w:autoSpaceDE w:val="0"/>
        <w:autoSpaceDN w:val="0"/>
        <w:rPr>
          <w:bCs/>
          <w:u w:val="single"/>
        </w:rPr>
      </w:pPr>
      <w:r w:rsidRPr="00626E22">
        <w:rPr>
          <w:bCs/>
          <w:u w:val="single"/>
        </w:rPr>
        <w:t>Аварии на коммунально-энергетических сетях</w:t>
      </w:r>
    </w:p>
    <w:p w:rsidR="00626E22" w:rsidRDefault="00626E22" w:rsidP="006C0854">
      <w:pPr>
        <w:widowControl w:val="0"/>
        <w:tabs>
          <w:tab w:val="left" w:pos="1115"/>
        </w:tabs>
        <w:autoSpaceDE w:val="0"/>
        <w:autoSpaceDN w:val="0"/>
        <w:rPr>
          <w:bCs/>
        </w:rPr>
      </w:pPr>
      <w:r w:rsidRPr="00815C37">
        <w:rPr>
          <w:bCs/>
        </w:rPr>
        <w:t>Электроснабжение территории сельского поселения</w:t>
      </w:r>
      <w:r w:rsidR="00527548" w:rsidRPr="00815C37">
        <w:rPr>
          <w:bCs/>
        </w:rPr>
        <w:t xml:space="preserve"> осуществляется по ВЛ – 110 кВ, 35 кВ,</w:t>
      </w:r>
      <w:r w:rsidRPr="00815C37">
        <w:rPr>
          <w:bCs/>
        </w:rPr>
        <w:t xml:space="preserve"> 10 кВ, через трансформаторную подстанцию </w:t>
      </w:r>
      <w:r w:rsidR="00527548" w:rsidRPr="00815C37">
        <w:rPr>
          <w:bCs/>
        </w:rPr>
        <w:t xml:space="preserve">ПС №17 «Кебезенская» </w:t>
      </w:r>
      <w:r w:rsidRPr="00815C37">
        <w:rPr>
          <w:bCs/>
        </w:rPr>
        <w:t>и комплексные трансформаторные подстанции в количестве 1</w:t>
      </w:r>
      <w:r w:rsidR="00815C37" w:rsidRPr="00815C37">
        <w:rPr>
          <w:bCs/>
        </w:rPr>
        <w:t>6</w:t>
      </w:r>
      <w:r w:rsidRPr="00815C37">
        <w:rPr>
          <w:bCs/>
        </w:rPr>
        <w:t xml:space="preserve"> шт.</w:t>
      </w:r>
      <w:r>
        <w:rPr>
          <w:bCs/>
        </w:rPr>
        <w:t xml:space="preserve"> </w:t>
      </w:r>
    </w:p>
    <w:p w:rsidR="00626E22" w:rsidRDefault="00626E22" w:rsidP="006C0854">
      <w:pPr>
        <w:widowControl w:val="0"/>
        <w:tabs>
          <w:tab w:val="left" w:pos="1115"/>
        </w:tabs>
        <w:autoSpaceDE w:val="0"/>
        <w:autoSpaceDN w:val="0"/>
      </w:pPr>
      <w:r>
        <w:t>В случае обрыва линий электропередач, выхода из строя трансформаторов, расположенных на территории поселения без электроснабжения может остаться большая часть населения, так как в селах отсутствуют аварийные источники электроснабжения.</w:t>
      </w:r>
    </w:p>
    <w:p w:rsidR="00DA3762" w:rsidRDefault="00DA3762" w:rsidP="006C0854">
      <w:pPr>
        <w:widowControl w:val="0"/>
        <w:tabs>
          <w:tab w:val="left" w:pos="1115"/>
        </w:tabs>
        <w:autoSpaceDE w:val="0"/>
        <w:autoSpaceDN w:val="0"/>
        <w:rPr>
          <w:u w:val="single"/>
        </w:rPr>
      </w:pPr>
    </w:p>
    <w:p w:rsidR="00DA3762" w:rsidRDefault="00DA3762" w:rsidP="006C0854">
      <w:pPr>
        <w:widowControl w:val="0"/>
        <w:tabs>
          <w:tab w:val="left" w:pos="1115"/>
        </w:tabs>
        <w:autoSpaceDE w:val="0"/>
        <w:autoSpaceDN w:val="0"/>
        <w:rPr>
          <w:u w:val="single"/>
        </w:rPr>
      </w:pPr>
    </w:p>
    <w:p w:rsidR="00DA3762" w:rsidRDefault="00DA3762" w:rsidP="006C0854">
      <w:pPr>
        <w:widowControl w:val="0"/>
        <w:tabs>
          <w:tab w:val="left" w:pos="1115"/>
        </w:tabs>
        <w:autoSpaceDE w:val="0"/>
        <w:autoSpaceDN w:val="0"/>
        <w:rPr>
          <w:u w:val="single"/>
        </w:rPr>
      </w:pPr>
    </w:p>
    <w:p w:rsidR="00902BC2" w:rsidRPr="00902BC2" w:rsidRDefault="00902BC2" w:rsidP="006C0854">
      <w:pPr>
        <w:widowControl w:val="0"/>
        <w:tabs>
          <w:tab w:val="left" w:pos="1115"/>
        </w:tabs>
        <w:autoSpaceDE w:val="0"/>
        <w:autoSpaceDN w:val="0"/>
        <w:rPr>
          <w:u w:val="single"/>
        </w:rPr>
      </w:pPr>
      <w:r w:rsidRPr="00902BC2">
        <w:rPr>
          <w:u w:val="single"/>
        </w:rPr>
        <w:t>К</w:t>
      </w:r>
      <w:r w:rsidR="00001B33" w:rsidRPr="00902BC2">
        <w:rPr>
          <w:u w:val="single"/>
        </w:rPr>
        <w:t>оммунальные системы жизнеобеспечения</w:t>
      </w:r>
    </w:p>
    <w:p w:rsidR="00902BC2" w:rsidRDefault="00902BC2" w:rsidP="00902BC2">
      <w:pPr>
        <w:rPr>
          <w:szCs w:val="28"/>
        </w:rPr>
      </w:pPr>
      <w:r>
        <w:rPr>
          <w:szCs w:val="28"/>
        </w:rPr>
        <w:t>Централизованное теплоснабжение населения на территории поселения отсутствует.</w:t>
      </w:r>
      <w:r w:rsidRPr="00D24B0F">
        <w:rPr>
          <w:szCs w:val="28"/>
        </w:rPr>
        <w:t xml:space="preserve"> </w:t>
      </w:r>
      <w:r>
        <w:rPr>
          <w:szCs w:val="28"/>
        </w:rPr>
        <w:t>К</w:t>
      </w:r>
      <w:r w:rsidRPr="00D24B0F">
        <w:rPr>
          <w:szCs w:val="28"/>
        </w:rPr>
        <w:t xml:space="preserve">отельными отапливаются </w:t>
      </w:r>
      <w:r>
        <w:rPr>
          <w:szCs w:val="28"/>
        </w:rPr>
        <w:t xml:space="preserve">социальные </w:t>
      </w:r>
      <w:r w:rsidRPr="00D24B0F">
        <w:rPr>
          <w:szCs w:val="28"/>
        </w:rPr>
        <w:t>объекты: школы, детские сады</w:t>
      </w:r>
      <w:r>
        <w:rPr>
          <w:szCs w:val="28"/>
        </w:rPr>
        <w:t xml:space="preserve">, </w:t>
      </w:r>
      <w:r w:rsidR="002E59BE">
        <w:rPr>
          <w:szCs w:val="28"/>
        </w:rPr>
        <w:t>фельдшерско-акушерские пункты,</w:t>
      </w:r>
      <w:r>
        <w:rPr>
          <w:szCs w:val="28"/>
        </w:rPr>
        <w:t xml:space="preserve"> дома культуры и прочие объекты.</w:t>
      </w:r>
      <w:r w:rsidRPr="00D24B0F">
        <w:rPr>
          <w:szCs w:val="28"/>
        </w:rPr>
        <w:t xml:space="preserve"> </w:t>
      </w:r>
    </w:p>
    <w:p w:rsidR="00902BC2" w:rsidRPr="006231DC" w:rsidRDefault="00902BC2" w:rsidP="00902BC2">
      <w:pPr>
        <w:rPr>
          <w:szCs w:val="28"/>
        </w:rPr>
      </w:pPr>
      <w:r w:rsidRPr="00D24B0F">
        <w:rPr>
          <w:szCs w:val="28"/>
        </w:rPr>
        <w:t>Остановка работы ко</w:t>
      </w:r>
      <w:r>
        <w:rPr>
          <w:szCs w:val="28"/>
        </w:rPr>
        <w:t>тельных не приведёт к чрезвычайным ситуациям</w:t>
      </w:r>
      <w:r w:rsidRPr="00D24B0F">
        <w:rPr>
          <w:szCs w:val="28"/>
        </w:rPr>
        <w:t xml:space="preserve"> для </w:t>
      </w:r>
      <w:r w:rsidRPr="006231DC">
        <w:rPr>
          <w:szCs w:val="28"/>
        </w:rPr>
        <w:t>населения.</w:t>
      </w:r>
    </w:p>
    <w:p w:rsidR="00902BC2" w:rsidRDefault="00CA75A6" w:rsidP="006C0854">
      <w:pPr>
        <w:widowControl w:val="0"/>
        <w:tabs>
          <w:tab w:val="left" w:pos="1115"/>
        </w:tabs>
        <w:autoSpaceDE w:val="0"/>
        <w:autoSpaceDN w:val="0"/>
        <w:rPr>
          <w:szCs w:val="28"/>
        </w:rPr>
      </w:pPr>
      <w:r w:rsidRPr="006231DC">
        <w:rPr>
          <w:szCs w:val="28"/>
        </w:rPr>
        <w:t xml:space="preserve">Водоснабжение населения на территории </w:t>
      </w:r>
      <w:r w:rsidR="006231DC" w:rsidRPr="006231DC">
        <w:rPr>
          <w:szCs w:val="28"/>
        </w:rPr>
        <w:t>Кебезенского се</w:t>
      </w:r>
      <w:r w:rsidRPr="006231DC">
        <w:rPr>
          <w:szCs w:val="28"/>
        </w:rPr>
        <w:t>льского поселения осуществляет муниципальное казенное учреждение муниципального образования «Турочакский район» «Дорожно-хозяйственное управление».</w:t>
      </w:r>
    </w:p>
    <w:p w:rsidR="00113C55" w:rsidRPr="006231DC" w:rsidRDefault="00113C55" w:rsidP="006C0854">
      <w:pPr>
        <w:widowControl w:val="0"/>
        <w:tabs>
          <w:tab w:val="left" w:pos="1115"/>
        </w:tabs>
        <w:autoSpaceDE w:val="0"/>
        <w:autoSpaceDN w:val="0"/>
        <w:rPr>
          <w:szCs w:val="28"/>
        </w:rPr>
      </w:pPr>
      <w:r w:rsidRPr="00113C55">
        <w:rPr>
          <w:szCs w:val="28"/>
        </w:rPr>
        <w:t xml:space="preserve">Имеющиеся водопроводные сети не обеспечивают полной потребности в хозяйственном водоснабжении по качеству и количеству воды. Полностью отсутствует центральное водоснабжение </w:t>
      </w:r>
      <w:r>
        <w:rPr>
          <w:szCs w:val="28"/>
        </w:rPr>
        <w:t>в селе Сюря</w:t>
      </w:r>
      <w:r w:rsidRPr="00113C55">
        <w:rPr>
          <w:szCs w:val="28"/>
        </w:rPr>
        <w:t xml:space="preserve">. Действующие водопроводные сооружения устарели. В сетях водопроводов регистрируются частые порывы, что приводит к резкому ухудшению качества воды по бактериальному составу. </w:t>
      </w:r>
    </w:p>
    <w:p w:rsidR="006C0854" w:rsidRPr="00815C37" w:rsidRDefault="006C0854" w:rsidP="006C0854">
      <w:pPr>
        <w:widowControl w:val="0"/>
        <w:tabs>
          <w:tab w:val="left" w:pos="1115"/>
        </w:tabs>
        <w:autoSpaceDE w:val="0"/>
        <w:autoSpaceDN w:val="0"/>
        <w:rPr>
          <w:u w:val="single"/>
        </w:rPr>
      </w:pPr>
      <w:r w:rsidRPr="00815C37">
        <w:rPr>
          <w:u w:val="single"/>
        </w:rPr>
        <w:t>Транспортные аварии</w:t>
      </w:r>
    </w:p>
    <w:p w:rsidR="00815C37" w:rsidRPr="00815C37" w:rsidRDefault="006C0854" w:rsidP="00815C37">
      <w:pPr>
        <w:rPr>
          <w:spacing w:val="3"/>
        </w:rPr>
      </w:pPr>
      <w:r w:rsidRPr="00815C37">
        <w:rPr>
          <w:szCs w:val="28"/>
        </w:rPr>
        <w:t>По территории поселения проход</w:t>
      </w:r>
      <w:r w:rsidR="00815C37" w:rsidRPr="00815C37">
        <w:rPr>
          <w:szCs w:val="28"/>
        </w:rPr>
        <w:t>я</w:t>
      </w:r>
      <w:r w:rsidRPr="00815C37">
        <w:rPr>
          <w:szCs w:val="28"/>
        </w:rPr>
        <w:t xml:space="preserve">т </w:t>
      </w:r>
      <w:r w:rsidR="00815C37" w:rsidRPr="00815C37">
        <w:rPr>
          <w:szCs w:val="28"/>
        </w:rPr>
        <w:t xml:space="preserve">федеральная и </w:t>
      </w:r>
      <w:r w:rsidRPr="00815C37">
        <w:rPr>
          <w:szCs w:val="28"/>
        </w:rPr>
        <w:t>рег</w:t>
      </w:r>
      <w:r w:rsidR="00815C37" w:rsidRPr="00815C37">
        <w:rPr>
          <w:szCs w:val="28"/>
        </w:rPr>
        <w:t>иональные автомобильные дороги:</w:t>
      </w:r>
      <w:r w:rsidR="00001B33" w:rsidRPr="00815C37">
        <w:rPr>
          <w:spacing w:val="3"/>
        </w:rPr>
        <w:t xml:space="preserve"> </w:t>
      </w:r>
      <w:r w:rsidR="00815C37">
        <w:rPr>
          <w:spacing w:val="3"/>
        </w:rPr>
        <w:t xml:space="preserve">Р-256 </w:t>
      </w:r>
      <w:r w:rsidR="00815C37" w:rsidRPr="00815C37">
        <w:rPr>
          <w:spacing w:val="3"/>
        </w:rPr>
        <w:t>«Чуйский тра</w:t>
      </w:r>
      <w:r w:rsidR="00815C37">
        <w:rPr>
          <w:spacing w:val="3"/>
        </w:rPr>
        <w:t xml:space="preserve">кт», подъезд к озеру Телецкому», </w:t>
      </w:r>
      <w:r w:rsidR="00815C37" w:rsidRPr="00815C37">
        <w:rPr>
          <w:spacing w:val="3"/>
        </w:rPr>
        <w:t>84К-83</w:t>
      </w:r>
      <w:r w:rsidR="00815C37">
        <w:rPr>
          <w:spacing w:val="3"/>
        </w:rPr>
        <w:t xml:space="preserve"> п</w:t>
      </w:r>
      <w:r w:rsidR="00815C37" w:rsidRPr="00815C37">
        <w:rPr>
          <w:spacing w:val="3"/>
        </w:rPr>
        <w:t>одъезд к с. Усть-Пыжа</w:t>
      </w:r>
      <w:r w:rsidR="00815C37">
        <w:rPr>
          <w:spacing w:val="3"/>
        </w:rPr>
        <w:t xml:space="preserve">, </w:t>
      </w:r>
      <w:r w:rsidR="00815C37" w:rsidRPr="00815C37">
        <w:rPr>
          <w:spacing w:val="3"/>
        </w:rPr>
        <w:t>84К-80</w:t>
      </w:r>
      <w:r w:rsidR="00815C37">
        <w:rPr>
          <w:spacing w:val="3"/>
        </w:rPr>
        <w:t xml:space="preserve"> п</w:t>
      </w:r>
      <w:r w:rsidR="00815C37" w:rsidRPr="00815C37">
        <w:rPr>
          <w:spacing w:val="3"/>
        </w:rPr>
        <w:t>одъезд к с. Тулой</w:t>
      </w:r>
      <w:r w:rsidR="00815C37">
        <w:rPr>
          <w:spacing w:val="3"/>
        </w:rPr>
        <w:t xml:space="preserve">, </w:t>
      </w:r>
      <w:r w:rsidR="00815C37" w:rsidRPr="00815C37">
        <w:rPr>
          <w:spacing w:val="3"/>
        </w:rPr>
        <w:t>84К-101</w:t>
      </w:r>
      <w:r w:rsidR="00815C37">
        <w:rPr>
          <w:spacing w:val="3"/>
        </w:rPr>
        <w:t xml:space="preserve"> </w:t>
      </w:r>
      <w:r w:rsidR="00815C37" w:rsidRPr="00815C37">
        <w:rPr>
          <w:spacing w:val="3"/>
        </w:rPr>
        <w:t>Тулой – Бийка</w:t>
      </w:r>
      <w:r w:rsidR="00815C37">
        <w:rPr>
          <w:spacing w:val="3"/>
        </w:rPr>
        <w:t>.</w:t>
      </w:r>
      <w:r w:rsidR="00815C37" w:rsidRPr="00815C37">
        <w:t xml:space="preserve"> </w:t>
      </w:r>
    </w:p>
    <w:p w:rsidR="006C0854" w:rsidRPr="006C0854" w:rsidRDefault="006C0854" w:rsidP="006C0854">
      <w:pPr>
        <w:rPr>
          <w:szCs w:val="28"/>
        </w:rPr>
      </w:pPr>
      <w:r w:rsidRPr="006C0854">
        <w:rPr>
          <w:szCs w:val="28"/>
        </w:rPr>
        <w:t>К числу главных причин ЧС на автотранспорте относятся:</w:t>
      </w:r>
    </w:p>
    <w:p w:rsidR="006C0854" w:rsidRPr="006C0854" w:rsidRDefault="006C0854" w:rsidP="006C0854">
      <w:pPr>
        <w:rPr>
          <w:szCs w:val="28"/>
        </w:rPr>
      </w:pPr>
      <w:r w:rsidRPr="006C0854">
        <w:rPr>
          <w:szCs w:val="28"/>
        </w:rPr>
        <w:t>–</w:t>
      </w:r>
      <w:r w:rsidRPr="006C0854">
        <w:rPr>
          <w:szCs w:val="28"/>
        </w:rPr>
        <w:tab/>
        <w:t>Нарушение правил движения;</w:t>
      </w:r>
    </w:p>
    <w:p w:rsidR="006C0854" w:rsidRPr="006C0854" w:rsidRDefault="006C0854" w:rsidP="006C0854">
      <w:pPr>
        <w:rPr>
          <w:szCs w:val="28"/>
        </w:rPr>
      </w:pPr>
      <w:r w:rsidRPr="006C0854">
        <w:rPr>
          <w:szCs w:val="28"/>
        </w:rPr>
        <w:t>–</w:t>
      </w:r>
      <w:r w:rsidRPr="006C0854">
        <w:rPr>
          <w:szCs w:val="28"/>
        </w:rPr>
        <w:tab/>
        <w:t>Превышение скорости;</w:t>
      </w:r>
    </w:p>
    <w:p w:rsidR="006C0854" w:rsidRPr="006C0854" w:rsidRDefault="006C0854" w:rsidP="006C0854">
      <w:pPr>
        <w:rPr>
          <w:szCs w:val="28"/>
        </w:rPr>
      </w:pPr>
      <w:r w:rsidRPr="006C0854">
        <w:rPr>
          <w:szCs w:val="28"/>
        </w:rPr>
        <w:t>–</w:t>
      </w:r>
      <w:r w:rsidRPr="006C0854">
        <w:rPr>
          <w:szCs w:val="28"/>
        </w:rPr>
        <w:tab/>
        <w:t>Плохое состояние дороги, метеоусловия;</w:t>
      </w:r>
    </w:p>
    <w:p w:rsidR="006C0854" w:rsidRPr="006C0854" w:rsidRDefault="006C0854" w:rsidP="006C0854">
      <w:pPr>
        <w:rPr>
          <w:szCs w:val="28"/>
        </w:rPr>
      </w:pPr>
      <w:r w:rsidRPr="006C0854">
        <w:rPr>
          <w:szCs w:val="28"/>
        </w:rPr>
        <w:t>–</w:t>
      </w:r>
      <w:r w:rsidRPr="006C0854">
        <w:rPr>
          <w:szCs w:val="28"/>
        </w:rPr>
        <w:tab/>
        <w:t>Неисправность технического средства.</w:t>
      </w:r>
    </w:p>
    <w:p w:rsidR="006C0854" w:rsidRPr="006C0854" w:rsidRDefault="006C0854" w:rsidP="006C0854">
      <w:pPr>
        <w:rPr>
          <w:szCs w:val="28"/>
        </w:rPr>
      </w:pPr>
      <w:r w:rsidRPr="006C0854">
        <w:rPr>
          <w:szCs w:val="28"/>
        </w:rPr>
        <w:t>Наибольшую угрозу представляют возможные аварии на автомобильном транспорте при транспортировке ГСМ по автомобильным дорогам.</w:t>
      </w:r>
    </w:p>
    <w:p w:rsidR="006C0854" w:rsidRPr="006C0854" w:rsidRDefault="006C0854" w:rsidP="006C0854">
      <w:pPr>
        <w:rPr>
          <w:i/>
          <w:szCs w:val="28"/>
        </w:rPr>
      </w:pPr>
      <w:r w:rsidRPr="006C0854">
        <w:rPr>
          <w:i/>
          <w:szCs w:val="28"/>
        </w:rPr>
        <w:t>Мероприятия по снижению риска транспортных аварий:</w:t>
      </w:r>
    </w:p>
    <w:p w:rsidR="006C0854" w:rsidRPr="006C0854" w:rsidRDefault="006C0854" w:rsidP="006C0854">
      <w:pPr>
        <w:rPr>
          <w:szCs w:val="28"/>
        </w:rPr>
      </w:pPr>
      <w:r w:rsidRPr="006C0854">
        <w:rPr>
          <w:szCs w:val="28"/>
        </w:rPr>
        <w:t>–</w:t>
      </w:r>
      <w:r w:rsidRPr="006C0854">
        <w:rPr>
          <w:szCs w:val="28"/>
        </w:rPr>
        <w:tab/>
        <w:t>Улучшение состояния и качества дорожного покрытия, очистка автомобильных дорог особенно в зимний период;</w:t>
      </w:r>
    </w:p>
    <w:p w:rsidR="006C0854" w:rsidRPr="006C0854" w:rsidRDefault="006C0854" w:rsidP="006C0854">
      <w:pPr>
        <w:rPr>
          <w:szCs w:val="28"/>
        </w:rPr>
      </w:pPr>
      <w:r w:rsidRPr="006C0854">
        <w:rPr>
          <w:szCs w:val="28"/>
        </w:rPr>
        <w:t>–</w:t>
      </w:r>
      <w:r w:rsidRPr="006C0854">
        <w:rPr>
          <w:szCs w:val="28"/>
        </w:rPr>
        <w:tab/>
        <w:t>Устройство</w:t>
      </w:r>
      <w:r w:rsidRPr="006C0854">
        <w:rPr>
          <w:szCs w:val="28"/>
        </w:rPr>
        <w:tab/>
        <w:t>ограждений, разметка, установка дорожных знаков, улучшение освещения на автодорогах;</w:t>
      </w:r>
    </w:p>
    <w:p w:rsidR="006C0854" w:rsidRPr="006C0854" w:rsidRDefault="006C0854" w:rsidP="006C0854">
      <w:pPr>
        <w:rPr>
          <w:szCs w:val="28"/>
        </w:rPr>
      </w:pPr>
      <w:r w:rsidRPr="006C0854">
        <w:rPr>
          <w:szCs w:val="28"/>
        </w:rPr>
        <w:t>–</w:t>
      </w:r>
      <w:r w:rsidRPr="006C0854">
        <w:rPr>
          <w:szCs w:val="28"/>
        </w:rPr>
        <w:tab/>
        <w:t>Комплекс мероприятий по предупреждению и ликвидации возможных экологических загрязнений при эксплуатации дорог;</w:t>
      </w:r>
    </w:p>
    <w:p w:rsidR="006C0854" w:rsidRPr="006C0854" w:rsidRDefault="006C0854" w:rsidP="006C0854">
      <w:pPr>
        <w:rPr>
          <w:szCs w:val="28"/>
        </w:rPr>
      </w:pPr>
      <w:r w:rsidRPr="006C0854">
        <w:rPr>
          <w:szCs w:val="28"/>
        </w:rPr>
        <w:t>–</w:t>
      </w:r>
      <w:r w:rsidRPr="006C0854">
        <w:rPr>
          <w:szCs w:val="28"/>
        </w:rPr>
        <w:tab/>
        <w:t>Защита путей от снегозаносов и обледенения путем устройства лесонасаждений, постановкой постоянных заборов или переносных решетчатых щитов.</w:t>
      </w:r>
    </w:p>
    <w:p w:rsidR="000362DB" w:rsidRPr="00521A55" w:rsidRDefault="00804895" w:rsidP="00804895">
      <w:pPr>
        <w:pStyle w:val="a3"/>
        <w:ind w:left="709" w:firstLine="0"/>
        <w:jc w:val="center"/>
        <w:outlineLvl w:val="2"/>
        <w:rPr>
          <w:szCs w:val="28"/>
        </w:rPr>
      </w:pPr>
      <w:bookmarkStart w:id="88" w:name="_Toc97741052"/>
      <w:bookmarkStart w:id="89" w:name="_Toc130812226"/>
      <w:r>
        <w:rPr>
          <w:szCs w:val="28"/>
        </w:rPr>
        <w:t xml:space="preserve">2.8.3. </w:t>
      </w:r>
      <w:r w:rsidR="000362DB" w:rsidRPr="00521A55">
        <w:rPr>
          <w:szCs w:val="28"/>
        </w:rPr>
        <w:t>Чрезвычайные ситуации биолого-социального характера</w:t>
      </w:r>
      <w:bookmarkEnd w:id="88"/>
      <w:bookmarkEnd w:id="89"/>
    </w:p>
    <w:p w:rsidR="000362DB" w:rsidRPr="000362DB" w:rsidRDefault="000362DB" w:rsidP="000362DB">
      <w:pPr>
        <w:spacing w:line="240" w:lineRule="auto"/>
        <w:rPr>
          <w:sz w:val="24"/>
          <w:szCs w:val="24"/>
        </w:rPr>
      </w:pPr>
    </w:p>
    <w:p w:rsidR="000362DB" w:rsidRPr="000362DB" w:rsidRDefault="000362DB" w:rsidP="000362DB">
      <w:pPr>
        <w:widowControl w:val="0"/>
        <w:tabs>
          <w:tab w:val="left" w:pos="1115"/>
        </w:tabs>
        <w:autoSpaceDE w:val="0"/>
        <w:autoSpaceDN w:val="0"/>
        <w:rPr>
          <w:lang w:eastAsia="en-US"/>
        </w:rPr>
      </w:pPr>
      <w:r w:rsidRPr="000362DB">
        <w:rPr>
          <w:lang w:eastAsia="en-US"/>
        </w:rPr>
        <w:t>Биолого-социальные чрезвычайные ситуации – чрезвычайные ситуации, повлекшие за собой массовые инфекционные заболевания людей, сельскохозяйственных растений и животных.</w:t>
      </w:r>
    </w:p>
    <w:p w:rsidR="000362DB" w:rsidRPr="000362DB" w:rsidRDefault="000362DB" w:rsidP="000362DB">
      <w:pPr>
        <w:widowControl w:val="0"/>
        <w:tabs>
          <w:tab w:val="left" w:pos="1115"/>
        </w:tabs>
        <w:autoSpaceDE w:val="0"/>
        <w:autoSpaceDN w:val="0"/>
        <w:rPr>
          <w:lang w:eastAsia="en-US"/>
        </w:rPr>
      </w:pPr>
      <w:r w:rsidRPr="000362DB">
        <w:rPr>
          <w:lang w:eastAsia="en-US"/>
        </w:rPr>
        <w:t>Заражение окружающей среды (в основном почвы и растительность) опасными биологическими веществами происходит при грубых нарушениях санитарно-гигиенических правил эксплуатации объектов утилизации и хранения отходов (твердых бытовых отходов, пестицидов, скотомогильников).</w:t>
      </w:r>
    </w:p>
    <w:p w:rsidR="000362DB" w:rsidRPr="000362DB" w:rsidRDefault="000362DB" w:rsidP="000362DB">
      <w:pPr>
        <w:widowControl w:val="0"/>
        <w:tabs>
          <w:tab w:val="left" w:pos="1115"/>
        </w:tabs>
        <w:autoSpaceDE w:val="0"/>
        <w:autoSpaceDN w:val="0"/>
        <w:rPr>
          <w:lang w:eastAsia="en-US"/>
        </w:rPr>
      </w:pPr>
      <w:r w:rsidRPr="000362DB">
        <w:rPr>
          <w:lang w:eastAsia="en-US"/>
        </w:rPr>
        <w:t xml:space="preserve">Возможные чрезвычайные ситуации биолого-социального характера на территории МО </w:t>
      </w:r>
      <w:r w:rsidR="00527548">
        <w:rPr>
          <w:lang w:eastAsia="en-US"/>
        </w:rPr>
        <w:t>Кебезенское</w:t>
      </w:r>
      <w:r w:rsidR="008B2167">
        <w:rPr>
          <w:lang w:eastAsia="en-US"/>
        </w:rPr>
        <w:t xml:space="preserve"> </w:t>
      </w:r>
      <w:r w:rsidRPr="000362DB">
        <w:rPr>
          <w:lang w:eastAsia="en-US"/>
        </w:rPr>
        <w:t>сельское поселение:</w:t>
      </w:r>
    </w:p>
    <w:p w:rsidR="000362DB" w:rsidRPr="000362DB" w:rsidRDefault="000362DB" w:rsidP="000362DB">
      <w:pPr>
        <w:widowControl w:val="0"/>
        <w:tabs>
          <w:tab w:val="left" w:pos="1115"/>
        </w:tabs>
        <w:autoSpaceDE w:val="0"/>
        <w:autoSpaceDN w:val="0"/>
        <w:rPr>
          <w:lang w:eastAsia="en-US"/>
        </w:rPr>
      </w:pPr>
      <w:r w:rsidRPr="000362DB">
        <w:rPr>
          <w:lang w:eastAsia="en-US"/>
        </w:rPr>
        <w:t>– Эпидемии (ОРВИ, туберкулез, гепатит, энцефалит, клещевой сыпной тиф);</w:t>
      </w:r>
    </w:p>
    <w:p w:rsidR="000362DB" w:rsidRPr="000362DB" w:rsidRDefault="000362DB" w:rsidP="000362DB">
      <w:pPr>
        <w:widowControl w:val="0"/>
        <w:tabs>
          <w:tab w:val="left" w:pos="1115"/>
        </w:tabs>
        <w:autoSpaceDE w:val="0"/>
        <w:autoSpaceDN w:val="0"/>
        <w:rPr>
          <w:lang w:eastAsia="en-US"/>
        </w:rPr>
      </w:pPr>
      <w:r w:rsidRPr="000362DB">
        <w:rPr>
          <w:lang w:eastAsia="en-US"/>
        </w:rPr>
        <w:t>– Эпизоотии (сибирская язва, бешенство, лептоспироз, европейский гнилец);</w:t>
      </w:r>
    </w:p>
    <w:p w:rsidR="000362DB" w:rsidRPr="000362DB" w:rsidRDefault="000362DB" w:rsidP="000362DB">
      <w:pPr>
        <w:widowControl w:val="0"/>
        <w:tabs>
          <w:tab w:val="left" w:pos="1115"/>
        </w:tabs>
        <w:autoSpaceDE w:val="0"/>
        <w:autoSpaceDN w:val="0"/>
        <w:rPr>
          <w:lang w:eastAsia="en-US"/>
        </w:rPr>
      </w:pPr>
      <w:r w:rsidRPr="000362DB">
        <w:rPr>
          <w:lang w:eastAsia="en-US"/>
        </w:rPr>
        <w:t>– Эпифитотии (колорадский жук).</w:t>
      </w:r>
    </w:p>
    <w:p w:rsidR="000362DB" w:rsidRPr="000362DB" w:rsidRDefault="000362DB" w:rsidP="000362DB">
      <w:pPr>
        <w:widowControl w:val="0"/>
        <w:tabs>
          <w:tab w:val="left" w:pos="1115"/>
        </w:tabs>
        <w:autoSpaceDE w:val="0"/>
        <w:autoSpaceDN w:val="0"/>
        <w:rPr>
          <w:lang w:eastAsia="en-US"/>
        </w:rPr>
      </w:pPr>
      <w:r w:rsidRPr="000362DB">
        <w:rPr>
          <w:lang w:eastAsia="en-US"/>
        </w:rPr>
        <w:t xml:space="preserve">Серьезной и актуальной проблемой в настоящее время является инфекционные заболевания, передающиеся воздушно-капельным путем, в частности туберкулез, грипп, ОРВИ, COVID-19. </w:t>
      </w:r>
    </w:p>
    <w:p w:rsidR="000362DB" w:rsidRPr="000362DB" w:rsidRDefault="000362DB" w:rsidP="000362DB">
      <w:pPr>
        <w:widowControl w:val="0"/>
        <w:tabs>
          <w:tab w:val="left" w:pos="1115"/>
        </w:tabs>
        <w:autoSpaceDE w:val="0"/>
        <w:autoSpaceDN w:val="0"/>
        <w:rPr>
          <w:lang w:eastAsia="en-US"/>
        </w:rPr>
      </w:pPr>
      <w:r w:rsidRPr="000362DB">
        <w:rPr>
          <w:lang w:eastAsia="en-US"/>
        </w:rPr>
        <w:t>Эпидемий на территории поселения не было, что объясняется увеличением числа вакцинированного населения (от таких заболеваний как краснуха, ветряная оспа, клещевой энцефалит, грипп и т.п.), наблюдается раннее выявление и лечение больных, санитарный контроль за источниками водоснабжения, индивидуальная гигиена.</w:t>
      </w:r>
    </w:p>
    <w:p w:rsidR="000362DB" w:rsidRPr="000362DB" w:rsidRDefault="000362DB" w:rsidP="000362DB">
      <w:pPr>
        <w:widowControl w:val="0"/>
        <w:tabs>
          <w:tab w:val="left" w:pos="1115"/>
        </w:tabs>
        <w:autoSpaceDE w:val="0"/>
        <w:autoSpaceDN w:val="0"/>
        <w:rPr>
          <w:lang w:eastAsia="en-US"/>
        </w:rPr>
      </w:pPr>
      <w:r w:rsidRPr="000362DB">
        <w:rPr>
          <w:lang w:eastAsia="en-US"/>
        </w:rPr>
        <w:t xml:space="preserve">В целях профилактики заболеваемости, формирования ЗОЖ у населения на территории МО </w:t>
      </w:r>
      <w:r w:rsidR="00527548">
        <w:rPr>
          <w:lang w:eastAsia="en-US"/>
        </w:rPr>
        <w:t>Кебезенское</w:t>
      </w:r>
      <w:r w:rsidRPr="000362DB">
        <w:rPr>
          <w:lang w:eastAsia="en-US"/>
        </w:rPr>
        <w:t xml:space="preserve"> сельское поселение функционируют фельдшерско-акушерские пункты в с. </w:t>
      </w:r>
      <w:r w:rsidR="00527548">
        <w:rPr>
          <w:lang w:eastAsia="en-US"/>
        </w:rPr>
        <w:t>Кебезень,</w:t>
      </w:r>
      <w:r w:rsidRPr="000362DB">
        <w:rPr>
          <w:lang w:eastAsia="en-US"/>
        </w:rPr>
        <w:t xml:space="preserve"> с. </w:t>
      </w:r>
      <w:r w:rsidR="00527548">
        <w:rPr>
          <w:lang w:eastAsia="en-US"/>
        </w:rPr>
        <w:t>Усть-Пыжа и с. Тулой.</w:t>
      </w:r>
    </w:p>
    <w:p w:rsidR="000362DB" w:rsidRPr="000362DB" w:rsidRDefault="000362DB" w:rsidP="000362DB">
      <w:pPr>
        <w:spacing w:line="240" w:lineRule="auto"/>
        <w:rPr>
          <w:sz w:val="24"/>
          <w:szCs w:val="24"/>
        </w:rPr>
      </w:pPr>
    </w:p>
    <w:p w:rsidR="000362DB" w:rsidRPr="000362DB" w:rsidRDefault="00804895" w:rsidP="00804895">
      <w:pPr>
        <w:ind w:firstLine="0"/>
        <w:jc w:val="center"/>
        <w:outlineLvl w:val="2"/>
        <w:rPr>
          <w:szCs w:val="24"/>
        </w:rPr>
      </w:pPr>
      <w:bookmarkStart w:id="90" w:name="_Toc97741053"/>
      <w:bookmarkStart w:id="91" w:name="_Toc130812227"/>
      <w:r>
        <w:rPr>
          <w:szCs w:val="24"/>
        </w:rPr>
        <w:t xml:space="preserve">2.8.4. </w:t>
      </w:r>
      <w:r w:rsidR="000362DB" w:rsidRPr="000362DB">
        <w:rPr>
          <w:szCs w:val="24"/>
        </w:rPr>
        <w:t>Объекты обеспечения пожарной безопасности</w:t>
      </w:r>
      <w:bookmarkEnd w:id="90"/>
      <w:bookmarkEnd w:id="91"/>
    </w:p>
    <w:p w:rsidR="000362DB" w:rsidRPr="000362DB" w:rsidRDefault="000362DB" w:rsidP="000362DB">
      <w:pPr>
        <w:spacing w:line="240" w:lineRule="auto"/>
        <w:rPr>
          <w:sz w:val="24"/>
          <w:szCs w:val="24"/>
        </w:rPr>
      </w:pPr>
    </w:p>
    <w:p w:rsidR="000362DB" w:rsidRPr="000362DB" w:rsidRDefault="000362DB" w:rsidP="000362DB">
      <w:pPr>
        <w:rPr>
          <w:szCs w:val="24"/>
        </w:rPr>
      </w:pPr>
      <w:r w:rsidRPr="000362DB">
        <w:rPr>
          <w:szCs w:val="24"/>
        </w:rPr>
        <w:t xml:space="preserve">В соответствии с Федеральным законом «Технический регламент о требованиях пожарной безопасности» от 22.07.2008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w:t>
      </w:r>
    </w:p>
    <w:p w:rsidR="00997B04" w:rsidRDefault="000362DB" w:rsidP="000362DB">
      <w:pPr>
        <w:rPr>
          <w:szCs w:val="24"/>
        </w:rPr>
      </w:pPr>
      <w:r w:rsidRPr="000362DB">
        <w:rPr>
          <w:szCs w:val="24"/>
        </w:rPr>
        <w:t>Тушение пожаров и проведение аварийно-спасательных работ на территории Турочакского района, пожарная безопасность муниципальных образований района обеспечивается силами пожарной части №6 1 пожарно-спасательного отряда ФПС ГПС Главного управления МЧС России по Республике Алт</w:t>
      </w:r>
      <w:r w:rsidR="00997B04">
        <w:rPr>
          <w:szCs w:val="24"/>
        </w:rPr>
        <w:t xml:space="preserve">ай, расположенная в с. Турочак, а также </w:t>
      </w:r>
      <w:r w:rsidR="00113C55">
        <w:rPr>
          <w:szCs w:val="24"/>
        </w:rPr>
        <w:t>отдельного</w:t>
      </w:r>
      <w:r w:rsidR="00997B04">
        <w:rPr>
          <w:szCs w:val="24"/>
        </w:rPr>
        <w:t xml:space="preserve"> пост</w:t>
      </w:r>
      <w:r w:rsidR="00113C55">
        <w:rPr>
          <w:szCs w:val="24"/>
        </w:rPr>
        <w:t>а</w:t>
      </w:r>
      <w:r w:rsidR="00997B04">
        <w:rPr>
          <w:szCs w:val="24"/>
        </w:rPr>
        <w:t xml:space="preserve"> №1 пожарно-спасательной части №6 </w:t>
      </w:r>
      <w:r w:rsidR="00113C55">
        <w:rPr>
          <w:szCs w:val="24"/>
        </w:rPr>
        <w:t>в с. Артыбаш.</w:t>
      </w:r>
    </w:p>
    <w:p w:rsidR="000362DB" w:rsidRDefault="000362DB" w:rsidP="000362DB">
      <w:pPr>
        <w:rPr>
          <w:szCs w:val="24"/>
        </w:rPr>
      </w:pPr>
      <w:r w:rsidRPr="000362DB">
        <w:rPr>
          <w:szCs w:val="24"/>
        </w:rPr>
        <w:t xml:space="preserve">На территории </w:t>
      </w:r>
      <w:r w:rsidR="00997B04">
        <w:rPr>
          <w:szCs w:val="24"/>
        </w:rPr>
        <w:t xml:space="preserve">Кебезенского сельского поселения </w:t>
      </w:r>
      <w:r w:rsidR="00B23F24">
        <w:rPr>
          <w:szCs w:val="24"/>
        </w:rPr>
        <w:t>наход</w:t>
      </w:r>
      <w:r w:rsidR="00997B04">
        <w:rPr>
          <w:szCs w:val="24"/>
        </w:rPr>
        <w:t>я</w:t>
      </w:r>
      <w:r w:rsidR="00B23F24">
        <w:rPr>
          <w:szCs w:val="24"/>
        </w:rPr>
        <w:t xml:space="preserve">тся </w:t>
      </w:r>
      <w:r w:rsidR="00997B04">
        <w:rPr>
          <w:szCs w:val="24"/>
        </w:rPr>
        <w:t xml:space="preserve">три пожарных пирса в селах Кебезень, Усть-Пыжа и Тулой. </w:t>
      </w:r>
      <w:r w:rsidR="00B23F24">
        <w:rPr>
          <w:szCs w:val="24"/>
        </w:rPr>
        <w:t>Источником наружного противопожарного водоснабжения является естественный водоем – р. Бия.</w:t>
      </w:r>
    </w:p>
    <w:p w:rsidR="00DE5DBF" w:rsidRPr="000362DB" w:rsidRDefault="00DE5DBF" w:rsidP="000362DB">
      <w:pPr>
        <w:rPr>
          <w:szCs w:val="24"/>
        </w:rPr>
      </w:pPr>
      <w:r w:rsidRPr="00DE5DBF">
        <w:rPr>
          <w:szCs w:val="24"/>
        </w:rPr>
        <w:t>Источниками противопожарного водоснабжения являются водные объекты, водонапорная башня, оборудованная для забора воды пожарной техникой, пожарные резервуары.</w:t>
      </w:r>
    </w:p>
    <w:p w:rsidR="000362DB" w:rsidRDefault="0022758C" w:rsidP="000362DB">
      <w:pPr>
        <w:rPr>
          <w:szCs w:val="28"/>
        </w:rPr>
      </w:pPr>
      <w:r>
        <w:rPr>
          <w:szCs w:val="28"/>
        </w:rPr>
        <w:t>Объектами приема и учета эвакуируемого населения, организованной отправки его в безопасное место на территории Кебезенского сельского поселения являются:</w:t>
      </w:r>
    </w:p>
    <w:p w:rsidR="0022758C" w:rsidRDefault="0022758C" w:rsidP="0019260C">
      <w:pPr>
        <w:pStyle w:val="a3"/>
        <w:numPr>
          <w:ilvl w:val="0"/>
          <w:numId w:val="16"/>
        </w:numPr>
        <w:rPr>
          <w:szCs w:val="24"/>
        </w:rPr>
      </w:pPr>
      <w:r>
        <w:rPr>
          <w:szCs w:val="24"/>
        </w:rPr>
        <w:t>ул. Центральная, 30 в с. Кебезень;</w:t>
      </w:r>
    </w:p>
    <w:p w:rsidR="0022758C" w:rsidRDefault="0022758C" w:rsidP="0019260C">
      <w:pPr>
        <w:pStyle w:val="a3"/>
        <w:numPr>
          <w:ilvl w:val="0"/>
          <w:numId w:val="16"/>
        </w:numPr>
        <w:rPr>
          <w:szCs w:val="24"/>
        </w:rPr>
      </w:pPr>
      <w:r>
        <w:rPr>
          <w:szCs w:val="24"/>
        </w:rPr>
        <w:t>Дом культуры ул. Центральная, 43а в с. Усть-Пыжа;</w:t>
      </w:r>
    </w:p>
    <w:p w:rsidR="0022758C" w:rsidRPr="0022758C" w:rsidRDefault="0022758C" w:rsidP="0019260C">
      <w:pPr>
        <w:pStyle w:val="a3"/>
        <w:numPr>
          <w:ilvl w:val="0"/>
          <w:numId w:val="16"/>
        </w:numPr>
        <w:rPr>
          <w:szCs w:val="24"/>
        </w:rPr>
      </w:pPr>
      <w:r>
        <w:rPr>
          <w:szCs w:val="24"/>
        </w:rPr>
        <w:t xml:space="preserve">Дом культуры ул. </w:t>
      </w:r>
      <w:r w:rsidR="002210DC">
        <w:rPr>
          <w:szCs w:val="24"/>
        </w:rPr>
        <w:t>Строительная, 1 в с. Тулой.</w:t>
      </w:r>
    </w:p>
    <w:p w:rsidR="000362DB" w:rsidRPr="000362DB" w:rsidRDefault="000362DB" w:rsidP="000362DB">
      <w:pPr>
        <w:rPr>
          <w:szCs w:val="24"/>
        </w:rPr>
      </w:pPr>
      <w:r w:rsidRPr="000362DB">
        <w:rPr>
          <w:szCs w:val="24"/>
        </w:rPr>
        <w:t>Технические решения, входящие в систему, обеспечивающую пожарную безопасность дороги, состоят из ряда мероприятий и условий:</w:t>
      </w:r>
    </w:p>
    <w:p w:rsidR="000362DB" w:rsidRPr="000362DB" w:rsidRDefault="000362DB" w:rsidP="000362DB">
      <w:pPr>
        <w:rPr>
          <w:szCs w:val="24"/>
        </w:rPr>
      </w:pPr>
      <w:r w:rsidRPr="000362DB">
        <w:rPr>
          <w:szCs w:val="24"/>
        </w:rPr>
        <w:t>– дороги, проезды и подъезды к зданиям, сооружениям и водоисточникам, расположенным на территории автомобильной дороги, либо близлежащего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0362DB" w:rsidRPr="000362DB" w:rsidRDefault="000362DB" w:rsidP="000362DB">
      <w:pPr>
        <w:rPr>
          <w:szCs w:val="24"/>
        </w:rPr>
      </w:pPr>
      <w:r w:rsidRPr="000362DB">
        <w:rPr>
          <w:szCs w:val="24"/>
        </w:rPr>
        <w:t>– 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0362DB" w:rsidRPr="000362DB" w:rsidRDefault="000362DB" w:rsidP="000362DB">
      <w:pPr>
        <w:rPr>
          <w:szCs w:val="24"/>
        </w:rPr>
      </w:pPr>
      <w:r w:rsidRPr="000362DB">
        <w:rPr>
          <w:szCs w:val="24"/>
        </w:rPr>
        <w:t>–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0362DB" w:rsidRPr="000362DB" w:rsidRDefault="000362DB" w:rsidP="000362DB">
      <w:pPr>
        <w:rPr>
          <w:szCs w:val="24"/>
        </w:rPr>
      </w:pPr>
      <w:r w:rsidRPr="000362DB">
        <w:rPr>
          <w:szCs w:val="24"/>
        </w:rPr>
        <w:t>– 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rsidR="000362DB" w:rsidRPr="000362DB" w:rsidRDefault="000362DB" w:rsidP="000362DB">
      <w:pPr>
        <w:rPr>
          <w:szCs w:val="24"/>
        </w:rPr>
      </w:pPr>
      <w:r w:rsidRPr="000362DB">
        <w:rPr>
          <w:szCs w:val="24"/>
        </w:rPr>
        <w:t>– 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rsidR="000362DB" w:rsidRPr="000362DB" w:rsidRDefault="000362DB" w:rsidP="000362DB">
      <w:pPr>
        <w:rPr>
          <w:szCs w:val="24"/>
        </w:rPr>
      </w:pPr>
      <w:r w:rsidRPr="000362DB">
        <w:rPr>
          <w:szCs w:val="24"/>
        </w:rPr>
        <w:t>– на территории автомобильной дороги в пределах ее полосы не разрешается устраивать свалки горючих отходов;</w:t>
      </w:r>
    </w:p>
    <w:p w:rsidR="000362DB" w:rsidRPr="000362DB" w:rsidRDefault="000362DB" w:rsidP="000362DB">
      <w:pPr>
        <w:rPr>
          <w:szCs w:val="24"/>
        </w:rPr>
      </w:pPr>
      <w:r w:rsidRPr="000362DB">
        <w:rPr>
          <w:szCs w:val="24"/>
        </w:rPr>
        <w:t>– 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rsidR="000362DB" w:rsidRPr="000362DB" w:rsidRDefault="000362DB" w:rsidP="000362DB">
      <w:pPr>
        <w:rPr>
          <w:szCs w:val="24"/>
        </w:rPr>
      </w:pPr>
      <w:r w:rsidRPr="000362DB">
        <w:rPr>
          <w:szCs w:val="24"/>
        </w:rPr>
        <w:t xml:space="preserve">– 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 </w:t>
      </w:r>
    </w:p>
    <w:p w:rsidR="000362DB" w:rsidRDefault="000362DB" w:rsidP="000362DB">
      <w:pPr>
        <w:rPr>
          <w:szCs w:val="24"/>
        </w:rPr>
      </w:pPr>
      <w:r w:rsidRPr="000362DB">
        <w:rPr>
          <w:szCs w:val="24"/>
        </w:rPr>
        <w:t>Функционирование мероприятий и соблюдение правил пожарной безопасности на автомобильной дороге и в пределах полосы отвода должны обеспечивать дорожная, автотранспортная службы и подразделения ГИБДД.</w:t>
      </w:r>
    </w:p>
    <w:p w:rsidR="00B832C1" w:rsidRDefault="00B832C1" w:rsidP="000362DB">
      <w:pPr>
        <w:rPr>
          <w:szCs w:val="24"/>
        </w:rPr>
      </w:pPr>
    </w:p>
    <w:p w:rsidR="00186564" w:rsidRDefault="00186564" w:rsidP="000362DB">
      <w:pPr>
        <w:rPr>
          <w:szCs w:val="24"/>
        </w:rPr>
        <w:sectPr w:rsidR="00186564" w:rsidSect="00682063">
          <w:pgSz w:w="11906" w:h="16838"/>
          <w:pgMar w:top="1134" w:right="851" w:bottom="1134" w:left="1701" w:header="708" w:footer="708" w:gutter="0"/>
          <w:cols w:space="708"/>
          <w:docGrid w:linePitch="360"/>
        </w:sectPr>
      </w:pPr>
    </w:p>
    <w:p w:rsidR="00186564" w:rsidRPr="00186564" w:rsidRDefault="00186564" w:rsidP="00186564">
      <w:pPr>
        <w:jc w:val="center"/>
        <w:outlineLvl w:val="0"/>
        <w:rPr>
          <w:b/>
          <w:caps/>
          <w:szCs w:val="28"/>
        </w:rPr>
      </w:pPr>
      <w:bookmarkStart w:id="92" w:name="_Toc119581070"/>
      <w:bookmarkStart w:id="93" w:name="_Toc120719868"/>
      <w:bookmarkStart w:id="94" w:name="_Toc130812228"/>
      <w:r w:rsidRPr="00186564">
        <w:rPr>
          <w:b/>
          <w:szCs w:val="28"/>
        </w:rPr>
        <w:t>3</w:t>
      </w:r>
      <w:r w:rsidRPr="00186564">
        <w:rPr>
          <w:szCs w:val="28"/>
        </w:rPr>
        <w:t xml:space="preserve">. </w:t>
      </w:r>
      <w:r w:rsidRPr="00186564">
        <w:rPr>
          <w:b/>
          <w:caps/>
          <w:szCs w:val="28"/>
        </w:rPr>
        <w:t xml:space="preserve">СВЕДЕНИЯ ОБ УТВЕРЖДЕННЫХ ДОКУМЕНТАХ СТРАТЕГИЧЕСКОГО ПЛАНИРОВАНИЯ муниципального образования </w:t>
      </w:r>
      <w:r w:rsidR="00BD5158">
        <w:rPr>
          <w:b/>
          <w:caps/>
          <w:szCs w:val="28"/>
        </w:rPr>
        <w:t>КЕБЕЗЕНСКОЕ</w:t>
      </w:r>
      <w:r w:rsidRPr="00186564">
        <w:rPr>
          <w:b/>
          <w:caps/>
          <w:szCs w:val="28"/>
        </w:rPr>
        <w:t xml:space="preserve"> сельское поселение, муниципального образования Турочакский район, Республики Алтай</w:t>
      </w:r>
      <w:bookmarkEnd w:id="92"/>
      <w:bookmarkEnd w:id="93"/>
      <w:bookmarkEnd w:id="94"/>
    </w:p>
    <w:p w:rsidR="00186564" w:rsidRPr="00186564" w:rsidRDefault="00186564" w:rsidP="00186564">
      <w:pPr>
        <w:rPr>
          <w:szCs w:val="24"/>
        </w:rPr>
      </w:pPr>
    </w:p>
    <w:p w:rsidR="00186564" w:rsidRPr="00186564" w:rsidRDefault="00186564" w:rsidP="00186564">
      <w:pPr>
        <w:widowControl w:val="0"/>
        <w:autoSpaceDE w:val="0"/>
        <w:autoSpaceDN w:val="0"/>
        <w:spacing w:line="240" w:lineRule="auto"/>
        <w:rPr>
          <w:lang w:eastAsia="en-US"/>
        </w:rPr>
      </w:pPr>
      <w:r w:rsidRPr="00186564">
        <w:rPr>
          <w:lang w:eastAsia="en-US"/>
        </w:rPr>
        <w:t xml:space="preserve">При разработке проекта генерального плана муниципального образования </w:t>
      </w:r>
      <w:r w:rsidR="00BD5158">
        <w:rPr>
          <w:lang w:eastAsia="en-US"/>
        </w:rPr>
        <w:t>Кебезенское</w:t>
      </w:r>
      <w:r w:rsidRPr="00186564">
        <w:rPr>
          <w:lang w:eastAsia="en-US"/>
        </w:rPr>
        <w:t xml:space="preserve"> сельское поселение за основу взяты документы стратегического планирования различного уровня, предусматривающие размещение объектов и развитие территории поселения.</w:t>
      </w:r>
    </w:p>
    <w:p w:rsidR="00186564" w:rsidRPr="00186564" w:rsidRDefault="00186564" w:rsidP="00186564">
      <w:pPr>
        <w:widowControl w:val="0"/>
        <w:autoSpaceDE w:val="0"/>
        <w:autoSpaceDN w:val="0"/>
        <w:spacing w:line="240" w:lineRule="auto"/>
        <w:rPr>
          <w:lang w:eastAsia="en-US"/>
        </w:rPr>
      </w:pPr>
      <w:r w:rsidRPr="00186564">
        <w:rPr>
          <w:lang w:eastAsia="en-US"/>
        </w:rPr>
        <w:t>Учитывались следующие документы:</w:t>
      </w:r>
    </w:p>
    <w:p w:rsidR="00186564" w:rsidRPr="00186564" w:rsidRDefault="00186564" w:rsidP="00186564">
      <w:pPr>
        <w:rPr>
          <w:szCs w:val="24"/>
        </w:rPr>
      </w:pPr>
      <w:r w:rsidRPr="00186564">
        <w:rPr>
          <w:szCs w:val="24"/>
        </w:rPr>
        <w:t>1. Стратегия социально-экономического развития Республики Алтай на период до 2035 года, утвержденная постановлением Правительства Республики Алтай от 13.03.2018 №60;</w:t>
      </w:r>
    </w:p>
    <w:p w:rsidR="00186564" w:rsidRPr="00186564" w:rsidRDefault="00186564" w:rsidP="00186564">
      <w:pPr>
        <w:rPr>
          <w:szCs w:val="24"/>
        </w:rPr>
      </w:pPr>
      <w:r w:rsidRPr="00186564">
        <w:rPr>
          <w:szCs w:val="24"/>
        </w:rPr>
        <w:t>2. Стратегия социально-экономического развития муниципального образования «Турочакский район» на период до 2035 года, утвержденная постановлением главы Администрации Турочакского района от 15.09.2017 №465;</w:t>
      </w:r>
    </w:p>
    <w:p w:rsidR="00186564" w:rsidRPr="00186564" w:rsidRDefault="00186564" w:rsidP="00186564">
      <w:pPr>
        <w:rPr>
          <w:szCs w:val="24"/>
        </w:rPr>
      </w:pPr>
      <w:r w:rsidRPr="00186564">
        <w:rPr>
          <w:szCs w:val="24"/>
        </w:rPr>
        <w:t>3. Муниципальная программа «Экономическое и социальное развитие коренных малочисленных народов Турочакского района на 2021-2026 годы», утвержденная постановлением Администрации муниципального образования «Турочаский район» от 11.02.2021 №125;</w:t>
      </w:r>
    </w:p>
    <w:p w:rsidR="00186564" w:rsidRPr="00186564" w:rsidRDefault="00186564" w:rsidP="00186564">
      <w:pPr>
        <w:rPr>
          <w:szCs w:val="24"/>
        </w:rPr>
      </w:pPr>
      <w:r w:rsidRPr="00186564">
        <w:rPr>
          <w:szCs w:val="24"/>
        </w:rPr>
        <w:t>4. Муниципальная программа «Развитие градостроительства, архитектуры, строительства и жилищно-коммунального хозяйства в Турочакском районе на 2019-2024 годы», утвержденная постановлением Администрации муниципального образования «Турочаский район» от 25.09.2018 №559;</w:t>
      </w:r>
    </w:p>
    <w:p w:rsidR="00186564" w:rsidRPr="00186564" w:rsidRDefault="00186564" w:rsidP="00186564">
      <w:pPr>
        <w:rPr>
          <w:szCs w:val="24"/>
        </w:rPr>
      </w:pPr>
      <w:r w:rsidRPr="00186564">
        <w:rPr>
          <w:szCs w:val="24"/>
        </w:rPr>
        <w:t>5. Муниципальная программа «Обеспечение жильем в Турочакском районе на 2019-2024 гг.», утвержденная постановлением Администрации муниципального образования «Турочаский район» от 31.10.2018 №669;</w:t>
      </w:r>
    </w:p>
    <w:p w:rsidR="00186564" w:rsidRPr="00186564" w:rsidRDefault="00186564" w:rsidP="00186564">
      <w:pPr>
        <w:rPr>
          <w:szCs w:val="24"/>
        </w:rPr>
      </w:pPr>
      <w:r w:rsidRPr="00186564">
        <w:rPr>
          <w:szCs w:val="24"/>
        </w:rPr>
        <w:t>6. Муниципальная программа «Развитие культуры в Турочакском районе на 2019-2024 годы», утвержденная постановлением Администрации муниципального образования «Турочаский район» от 01.10.2018 №589;</w:t>
      </w:r>
    </w:p>
    <w:p w:rsidR="00186564" w:rsidRPr="00186564" w:rsidRDefault="00186564" w:rsidP="00186564">
      <w:pPr>
        <w:rPr>
          <w:szCs w:val="24"/>
        </w:rPr>
      </w:pPr>
      <w:r w:rsidRPr="00186564">
        <w:rPr>
          <w:szCs w:val="24"/>
        </w:rPr>
        <w:t>7. Муниципальная программа «Молодежная политика Турочакского района на 2019-2024 годы», утвержденная постановлением Главы муниципального образования «Турочаский район» от 06.08.2018 №418;</w:t>
      </w:r>
    </w:p>
    <w:p w:rsidR="00186564" w:rsidRPr="00186564" w:rsidRDefault="00186564" w:rsidP="00186564">
      <w:pPr>
        <w:rPr>
          <w:szCs w:val="24"/>
        </w:rPr>
      </w:pPr>
      <w:r w:rsidRPr="00186564">
        <w:rPr>
          <w:szCs w:val="24"/>
        </w:rPr>
        <w:t>8. Муниципальная программа «Развитие образования в Турочакском районе на 2019-2024 годы», утвержденная постановлением Администрации муниципального образования «Турочаский район» от 06.11.2018 №693;</w:t>
      </w:r>
    </w:p>
    <w:p w:rsidR="00186564" w:rsidRPr="00186564" w:rsidRDefault="00186564" w:rsidP="00186564">
      <w:pPr>
        <w:rPr>
          <w:szCs w:val="24"/>
        </w:rPr>
      </w:pPr>
      <w:r w:rsidRPr="00186564">
        <w:rPr>
          <w:szCs w:val="24"/>
        </w:rPr>
        <w:t>9. Муниципальная программа «Развитие физической культуры и спорта в Турочакском районе на 2019-2024 гг., утвержденная постановлением Администрации муниципального образования «Турочаский район» от 25.09.2018 №560;</w:t>
      </w:r>
    </w:p>
    <w:p w:rsidR="00ED1512" w:rsidRDefault="00186564" w:rsidP="00ED1512">
      <w:pPr>
        <w:rPr>
          <w:szCs w:val="24"/>
        </w:rPr>
      </w:pPr>
      <w:r w:rsidRPr="00186564">
        <w:rPr>
          <w:szCs w:val="24"/>
        </w:rPr>
        <w:t>10. Муниципальная программа</w:t>
      </w:r>
      <w:r w:rsidRPr="00186564">
        <w:rPr>
          <w:sz w:val="24"/>
          <w:szCs w:val="24"/>
        </w:rPr>
        <w:t xml:space="preserve"> </w:t>
      </w:r>
      <w:r w:rsidR="00ED1512">
        <w:rPr>
          <w:szCs w:val="24"/>
        </w:rPr>
        <w:t>«Комплексного развития социальной инфраструктуры «Кебезенского сельского поселения на 2016-2020 годы и на период до 2025 года», утвержденная решением Администрации Кебезенского сельского поселения от 20.01.2016 г. №1-2.</w:t>
      </w:r>
    </w:p>
    <w:p w:rsidR="00186564" w:rsidRPr="00186564" w:rsidRDefault="00ED1512" w:rsidP="00186564">
      <w:pPr>
        <w:rPr>
          <w:szCs w:val="24"/>
        </w:rPr>
      </w:pPr>
      <w:r>
        <w:rPr>
          <w:szCs w:val="24"/>
        </w:rPr>
        <w:t xml:space="preserve">  </w:t>
      </w:r>
      <w:r w:rsidR="00186564" w:rsidRPr="00186564">
        <w:rPr>
          <w:szCs w:val="24"/>
        </w:rPr>
        <w:t xml:space="preserve">С учетом действующих муниципальных программ на территории </w:t>
      </w:r>
      <w:r>
        <w:rPr>
          <w:szCs w:val="24"/>
        </w:rPr>
        <w:t>Кебезенского</w:t>
      </w:r>
      <w:r w:rsidR="00186564" w:rsidRPr="00186564">
        <w:rPr>
          <w:szCs w:val="24"/>
        </w:rPr>
        <w:t xml:space="preserve"> сельского поселения </w:t>
      </w:r>
      <w:r>
        <w:rPr>
          <w:szCs w:val="24"/>
        </w:rPr>
        <w:t>прогнозируется</w:t>
      </w:r>
      <w:r w:rsidR="00E03290">
        <w:rPr>
          <w:szCs w:val="24"/>
        </w:rPr>
        <w:t xml:space="preserve"> улучшения</w:t>
      </w:r>
      <w:r w:rsidR="00186564" w:rsidRPr="00186564">
        <w:rPr>
          <w:szCs w:val="24"/>
        </w:rPr>
        <w:t>:</w:t>
      </w:r>
    </w:p>
    <w:p w:rsidR="00186564" w:rsidRDefault="00186564" w:rsidP="00ED1512">
      <w:pPr>
        <w:rPr>
          <w:szCs w:val="24"/>
        </w:rPr>
      </w:pPr>
      <w:r w:rsidRPr="00186564">
        <w:rPr>
          <w:szCs w:val="24"/>
        </w:rPr>
        <w:t>– улучшение социально-эко</w:t>
      </w:r>
      <w:r w:rsidR="00ED1512">
        <w:rPr>
          <w:szCs w:val="24"/>
        </w:rPr>
        <w:t>номического положения населения;</w:t>
      </w:r>
    </w:p>
    <w:p w:rsidR="00ED1512" w:rsidRDefault="00ED1512" w:rsidP="00ED1512">
      <w:pPr>
        <w:rPr>
          <w:szCs w:val="24"/>
        </w:rPr>
      </w:pPr>
      <w:r w:rsidRPr="00186564">
        <w:rPr>
          <w:szCs w:val="24"/>
        </w:rPr>
        <w:t>–</w:t>
      </w:r>
      <w:r>
        <w:rPr>
          <w:szCs w:val="24"/>
        </w:rPr>
        <w:t xml:space="preserve"> </w:t>
      </w:r>
      <w:r w:rsidR="00E03290">
        <w:rPr>
          <w:szCs w:val="24"/>
        </w:rPr>
        <w:t>развитие градостроительства и жилищно-коммунального хозяйства;</w:t>
      </w:r>
    </w:p>
    <w:p w:rsidR="00E03290" w:rsidRPr="00186564" w:rsidRDefault="00E03290" w:rsidP="00ED1512">
      <w:pPr>
        <w:rPr>
          <w:szCs w:val="24"/>
        </w:rPr>
      </w:pPr>
      <w:r w:rsidRPr="00186564">
        <w:rPr>
          <w:szCs w:val="24"/>
        </w:rPr>
        <w:t>–</w:t>
      </w:r>
      <w:r>
        <w:rPr>
          <w:szCs w:val="24"/>
        </w:rPr>
        <w:t xml:space="preserve"> усовершенствование культурной, образовательной и спортивной баз сельского поселения.</w:t>
      </w:r>
    </w:p>
    <w:p w:rsidR="00186564" w:rsidRPr="00186564" w:rsidRDefault="00186564" w:rsidP="00186564">
      <w:pPr>
        <w:spacing w:after="160" w:line="259" w:lineRule="auto"/>
        <w:ind w:firstLine="0"/>
        <w:jc w:val="left"/>
        <w:rPr>
          <w:szCs w:val="24"/>
        </w:rPr>
      </w:pPr>
      <w:r w:rsidRPr="00186564">
        <w:rPr>
          <w:szCs w:val="24"/>
        </w:rPr>
        <w:br w:type="page"/>
      </w:r>
    </w:p>
    <w:p w:rsidR="00186564" w:rsidRPr="00186564" w:rsidRDefault="00186564" w:rsidP="00186564">
      <w:pPr>
        <w:jc w:val="center"/>
        <w:outlineLvl w:val="0"/>
        <w:rPr>
          <w:b/>
          <w:szCs w:val="24"/>
        </w:rPr>
      </w:pPr>
      <w:bookmarkStart w:id="95" w:name="_Toc120719869"/>
      <w:bookmarkStart w:id="96" w:name="_Toc130812229"/>
      <w:r w:rsidRPr="00186564">
        <w:rPr>
          <w:b/>
          <w:szCs w:val="24"/>
        </w:rPr>
        <w:t>4.</w:t>
      </w:r>
      <w:r w:rsidRPr="00186564">
        <w:rPr>
          <w:szCs w:val="24"/>
        </w:rPr>
        <w:t xml:space="preserve"> </w:t>
      </w:r>
      <w:r w:rsidRPr="00186564">
        <w:rPr>
          <w:b/>
          <w:szCs w:val="24"/>
        </w:rPr>
        <w:t xml:space="preserve">ОБОСНОВАНИЕ ВЫБРАННОГО ВАРИАНТА РАЗМЕЩЕНИЯ ПЛАНИРУЕМЫХ ОБЪЕКТОВ МЕСТНОГО ЗНАЧЕНИЯ ПОСЕЛЕНИЯ НА ОСНОВЕ АНАЛИЗА ИСПОЛЬЗОВАНИЯ СООТВЕТСТВУЮЩЕЙ ТЕРРИТОРИИ, ВОЗМОЖНЫХ НАПРАВЛЕНИЙ РАЗВИТИЯ И ОГРАНИЧЕНИЯ ИСПОЛЬЗОВАНИЯ ТЕРРИТОРИИ МО </w:t>
      </w:r>
      <w:r w:rsidR="00E03290">
        <w:rPr>
          <w:b/>
          <w:szCs w:val="24"/>
        </w:rPr>
        <w:t>КЕБЕЗЕНСКОЕ</w:t>
      </w:r>
      <w:r w:rsidRPr="00186564">
        <w:rPr>
          <w:b/>
          <w:szCs w:val="24"/>
        </w:rPr>
        <w:t xml:space="preserve"> СЕЛЬСКОЕ ПОСЕЛЕНИЕ. ОЦЕНКА ВОЗМОЖНОГО ВЛИЯНИЯ ПЛАНИРУЕМЫХ ДЛЯ РАЗМЕЩЕНИЯ ОБЪЕКТОВ МЕСТНОГО ЗНАЧЕНИЯ ПОСЕЛЕНИЯ НА КОМПЛЕКСНОЕ РАЗВИТИЕ СООТВЕТСТВУЮЩЕЙ ТЕРРИТОРИИ</w:t>
      </w:r>
      <w:bookmarkEnd w:id="95"/>
      <w:bookmarkEnd w:id="96"/>
    </w:p>
    <w:p w:rsidR="00186564" w:rsidRPr="00186564" w:rsidRDefault="00186564" w:rsidP="00186564">
      <w:pPr>
        <w:jc w:val="center"/>
        <w:rPr>
          <w:b/>
          <w:szCs w:val="24"/>
        </w:rPr>
      </w:pPr>
    </w:p>
    <w:p w:rsidR="00186564" w:rsidRPr="00186564" w:rsidRDefault="00186564" w:rsidP="00E03290">
      <w:pPr>
        <w:rPr>
          <w:szCs w:val="28"/>
        </w:rPr>
      </w:pPr>
      <w:r w:rsidRPr="00186564">
        <w:rPr>
          <w:szCs w:val="28"/>
        </w:rPr>
        <w:t>При оценке природных условий и ресурсов, экологической ситуации по всей территории в отношении перспектив градостроительного развития (гражданского и промышленного строительства) выделяются территории:</w:t>
      </w:r>
    </w:p>
    <w:p w:rsidR="00186564" w:rsidRPr="00186564" w:rsidRDefault="00186564" w:rsidP="0019260C">
      <w:pPr>
        <w:numPr>
          <w:ilvl w:val="0"/>
          <w:numId w:val="19"/>
        </w:numPr>
        <w:ind w:left="0" w:firstLine="709"/>
        <w:rPr>
          <w:szCs w:val="24"/>
        </w:rPr>
      </w:pPr>
      <w:r w:rsidRPr="00186564">
        <w:rPr>
          <w:szCs w:val="24"/>
        </w:rPr>
        <w:t xml:space="preserve">свободные от ограничений: </w:t>
      </w:r>
      <w:r w:rsidR="00062C6B">
        <w:rPr>
          <w:szCs w:val="24"/>
        </w:rPr>
        <w:t>центральная и северная части с. Сюря, центральная часть с. Старый Кебезень, северная часть с. Тулой.</w:t>
      </w:r>
    </w:p>
    <w:p w:rsidR="00186564" w:rsidRPr="00186564" w:rsidRDefault="00186564" w:rsidP="0019260C">
      <w:pPr>
        <w:numPr>
          <w:ilvl w:val="0"/>
          <w:numId w:val="19"/>
        </w:numPr>
        <w:ind w:left="0" w:firstLine="709"/>
        <w:rPr>
          <w:szCs w:val="24"/>
        </w:rPr>
      </w:pPr>
      <w:r w:rsidRPr="00186564">
        <w:rPr>
          <w:szCs w:val="24"/>
        </w:rPr>
        <w:t>территории, возможного градостроительного использования с учетом ограничений, накладываемых зонами с особыми услов</w:t>
      </w:r>
      <w:r w:rsidR="00062C6B">
        <w:rPr>
          <w:szCs w:val="24"/>
        </w:rPr>
        <w:t>иями использования территорий: южная часть с. Кебезень.</w:t>
      </w:r>
    </w:p>
    <w:p w:rsidR="00186564" w:rsidRPr="00186564" w:rsidRDefault="00186564" w:rsidP="00E03290">
      <w:pPr>
        <w:rPr>
          <w:szCs w:val="24"/>
        </w:rPr>
      </w:pPr>
      <w:r w:rsidRPr="00186564">
        <w:rPr>
          <w:szCs w:val="24"/>
        </w:rPr>
        <w:t>Зоны с особыми условиями использования территорий устанавливаются в следующих целях:</w:t>
      </w:r>
    </w:p>
    <w:p w:rsidR="00186564" w:rsidRPr="00186564" w:rsidRDefault="00186564" w:rsidP="00E03290">
      <w:pPr>
        <w:rPr>
          <w:szCs w:val="24"/>
        </w:rPr>
      </w:pPr>
      <w:r w:rsidRPr="00186564">
        <w:rPr>
          <w:szCs w:val="24"/>
        </w:rPr>
        <w:t>1) защита жизни и здоровья граждан;</w:t>
      </w:r>
    </w:p>
    <w:p w:rsidR="00186564" w:rsidRPr="00186564" w:rsidRDefault="00186564" w:rsidP="00E03290">
      <w:pPr>
        <w:rPr>
          <w:szCs w:val="24"/>
        </w:rPr>
      </w:pPr>
      <w:r w:rsidRPr="00186564">
        <w:rPr>
          <w:szCs w:val="24"/>
        </w:rPr>
        <w:t>2) безопасная эксплуатация объектов транспорта, связи, энергетики;</w:t>
      </w:r>
    </w:p>
    <w:p w:rsidR="00186564" w:rsidRPr="00186564" w:rsidRDefault="00186564" w:rsidP="00E03290">
      <w:pPr>
        <w:rPr>
          <w:szCs w:val="24"/>
        </w:rPr>
      </w:pPr>
      <w:r w:rsidRPr="00186564">
        <w:rPr>
          <w:szCs w:val="24"/>
        </w:rPr>
        <w:t>3) обеспечение сохранности объектов культурного наследия;</w:t>
      </w:r>
    </w:p>
    <w:p w:rsidR="00186564" w:rsidRPr="00186564" w:rsidRDefault="00186564" w:rsidP="00E03290">
      <w:pPr>
        <w:rPr>
          <w:szCs w:val="24"/>
        </w:rPr>
      </w:pPr>
      <w:r w:rsidRPr="00186564">
        <w:rPr>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86564" w:rsidRPr="00186564" w:rsidRDefault="00186564" w:rsidP="00E03290">
      <w:pPr>
        <w:rPr>
          <w:szCs w:val="24"/>
        </w:rPr>
      </w:pPr>
      <w:r w:rsidRPr="00186564">
        <w:rPr>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 (ст. 104 Земельного кодекса РФ).</w:t>
      </w:r>
    </w:p>
    <w:p w:rsidR="000E6BC3" w:rsidRDefault="00186564" w:rsidP="00186564">
      <w:pPr>
        <w:rPr>
          <w:szCs w:val="24"/>
        </w:rPr>
      </w:pPr>
      <w:r w:rsidRPr="00186564">
        <w:rPr>
          <w:szCs w:val="24"/>
        </w:rPr>
        <w:t xml:space="preserve">На территории </w:t>
      </w:r>
      <w:r w:rsidR="00062C6B">
        <w:rPr>
          <w:szCs w:val="24"/>
        </w:rPr>
        <w:t>Кебезенского</w:t>
      </w:r>
      <w:r w:rsidRPr="00186564">
        <w:rPr>
          <w:szCs w:val="24"/>
        </w:rPr>
        <w:t xml:space="preserve"> сельского поселения к планируемым объектам местного значения поселения относятся </w:t>
      </w:r>
      <w:r w:rsidR="000E6BC3">
        <w:rPr>
          <w:szCs w:val="24"/>
        </w:rPr>
        <w:t xml:space="preserve">два мостовых сооружения через р. Кебезенка в с. Старый Кебезень, </w:t>
      </w:r>
      <w:r w:rsidR="000E6BC3" w:rsidRPr="000E6BC3">
        <w:rPr>
          <w:szCs w:val="24"/>
        </w:rPr>
        <w:t xml:space="preserve">мостовое сооружение через р. Бия </w:t>
      </w:r>
      <w:r w:rsidR="000E6BC3">
        <w:rPr>
          <w:szCs w:val="24"/>
        </w:rPr>
        <w:t xml:space="preserve">и объект </w:t>
      </w:r>
      <w:r w:rsidRPr="00186564">
        <w:rPr>
          <w:szCs w:val="24"/>
        </w:rPr>
        <w:t xml:space="preserve">спортивного назначения </w:t>
      </w:r>
      <w:r w:rsidR="000E6BC3">
        <w:rPr>
          <w:szCs w:val="24"/>
        </w:rPr>
        <w:t>по ул. Промартельская</w:t>
      </w:r>
      <w:r w:rsidR="000E6BC3" w:rsidRPr="000E6BC3">
        <w:t xml:space="preserve"> </w:t>
      </w:r>
      <w:r w:rsidR="000E6BC3">
        <w:rPr>
          <w:szCs w:val="24"/>
        </w:rPr>
        <w:t>в с. Кебезень.</w:t>
      </w:r>
    </w:p>
    <w:p w:rsidR="00186564" w:rsidRPr="00186564" w:rsidRDefault="00186564" w:rsidP="00186564">
      <w:pPr>
        <w:rPr>
          <w:szCs w:val="24"/>
        </w:rPr>
      </w:pPr>
      <w:r w:rsidRPr="00186564">
        <w:rPr>
          <w:szCs w:val="24"/>
        </w:rPr>
        <w:t>Часть жилых территорий села</w:t>
      </w:r>
      <w:r w:rsidR="000E6BC3">
        <w:rPr>
          <w:szCs w:val="24"/>
        </w:rPr>
        <w:t xml:space="preserve"> Старый Кебезень</w:t>
      </w:r>
      <w:r w:rsidRPr="00186564">
        <w:rPr>
          <w:szCs w:val="24"/>
        </w:rPr>
        <w:t xml:space="preserve"> отделена от основных социальных и культурных объектов населенного пункта естественной водной преградой – р. </w:t>
      </w:r>
      <w:r w:rsidR="000E6BC3">
        <w:rPr>
          <w:szCs w:val="24"/>
        </w:rPr>
        <w:t>Кебезенка</w:t>
      </w:r>
      <w:r w:rsidRPr="00186564">
        <w:rPr>
          <w:szCs w:val="24"/>
        </w:rPr>
        <w:t xml:space="preserve">. </w:t>
      </w:r>
      <w:r w:rsidR="000E6BC3">
        <w:rPr>
          <w:szCs w:val="24"/>
        </w:rPr>
        <w:t>Отсутствие</w:t>
      </w:r>
      <w:r w:rsidRPr="00186564">
        <w:rPr>
          <w:szCs w:val="24"/>
        </w:rPr>
        <w:t xml:space="preserve"> мостового сооружения </w:t>
      </w:r>
      <w:r w:rsidR="000E6BC3">
        <w:rPr>
          <w:szCs w:val="24"/>
        </w:rPr>
        <w:t>препятствует</w:t>
      </w:r>
      <w:r w:rsidRPr="00186564">
        <w:rPr>
          <w:szCs w:val="24"/>
        </w:rPr>
        <w:t xml:space="preserve"> организации быстрого и беспрепятственного доп</w:t>
      </w:r>
      <w:r w:rsidR="000E6BC3">
        <w:rPr>
          <w:szCs w:val="24"/>
        </w:rPr>
        <w:t>уска населения к данным объекта</w:t>
      </w:r>
      <w:r w:rsidRPr="00186564">
        <w:rPr>
          <w:szCs w:val="24"/>
        </w:rPr>
        <w:t xml:space="preserve">. Генеральным планом предлагается строительство </w:t>
      </w:r>
      <w:r w:rsidR="000E6BC3">
        <w:rPr>
          <w:szCs w:val="24"/>
        </w:rPr>
        <w:t>двух мостовых сооружений</w:t>
      </w:r>
      <w:r w:rsidRPr="00186564">
        <w:rPr>
          <w:szCs w:val="24"/>
        </w:rPr>
        <w:t xml:space="preserve"> для обеспечения удобных транспортных связей с наименьшими затратами времени внутри населённого пункта.</w:t>
      </w:r>
    </w:p>
    <w:p w:rsidR="00186564" w:rsidRPr="00186564" w:rsidRDefault="00186564" w:rsidP="00186564">
      <w:pPr>
        <w:rPr>
          <w:szCs w:val="24"/>
        </w:rPr>
      </w:pPr>
      <w:r w:rsidRPr="00186564">
        <w:rPr>
          <w:szCs w:val="24"/>
        </w:rPr>
        <w:t xml:space="preserve">На территории с. </w:t>
      </w:r>
      <w:r w:rsidR="000E6BC3">
        <w:rPr>
          <w:szCs w:val="24"/>
        </w:rPr>
        <w:t>Кебезень</w:t>
      </w:r>
      <w:r w:rsidRPr="00186564">
        <w:rPr>
          <w:szCs w:val="24"/>
        </w:rPr>
        <w:t xml:space="preserve"> планируется разместить </w:t>
      </w:r>
      <w:r w:rsidR="000E6BC3">
        <w:rPr>
          <w:szCs w:val="24"/>
        </w:rPr>
        <w:t>одну детскую спортивную площадку</w:t>
      </w:r>
      <w:r w:rsidRPr="00186564">
        <w:rPr>
          <w:szCs w:val="24"/>
        </w:rPr>
        <w:t>. Возможное влияние планируемых объектов видится в улучшении спортивной базы поселения, популяризации спорта и здорового образа жизни.</w:t>
      </w:r>
    </w:p>
    <w:p w:rsidR="00186564" w:rsidRDefault="00186564" w:rsidP="000362DB">
      <w:pPr>
        <w:rPr>
          <w:szCs w:val="24"/>
        </w:rPr>
      </w:pPr>
    </w:p>
    <w:p w:rsidR="00186564" w:rsidRDefault="00186564" w:rsidP="000362DB">
      <w:pPr>
        <w:rPr>
          <w:szCs w:val="24"/>
        </w:rPr>
      </w:pPr>
    </w:p>
    <w:p w:rsidR="00186564" w:rsidRDefault="00186564" w:rsidP="000362DB">
      <w:pPr>
        <w:rPr>
          <w:szCs w:val="24"/>
        </w:rPr>
        <w:sectPr w:rsidR="00186564" w:rsidSect="00682063">
          <w:pgSz w:w="11906" w:h="16838"/>
          <w:pgMar w:top="1134" w:right="851" w:bottom="1134" w:left="1701" w:header="708" w:footer="708" w:gutter="0"/>
          <w:cols w:space="708"/>
          <w:docGrid w:linePitch="360"/>
        </w:sectPr>
      </w:pPr>
    </w:p>
    <w:p w:rsidR="00B832C1" w:rsidRPr="00B832C1" w:rsidRDefault="00186564" w:rsidP="00804895">
      <w:pPr>
        <w:pStyle w:val="a3"/>
        <w:ind w:left="709" w:firstLine="0"/>
        <w:jc w:val="center"/>
        <w:outlineLvl w:val="0"/>
        <w:rPr>
          <w:b/>
          <w:szCs w:val="24"/>
        </w:rPr>
      </w:pPr>
      <w:bookmarkStart w:id="97" w:name="_Toc97741054"/>
      <w:bookmarkStart w:id="98" w:name="_Toc130812230"/>
      <w:r>
        <w:rPr>
          <w:b/>
          <w:szCs w:val="24"/>
        </w:rPr>
        <w:t>5</w:t>
      </w:r>
      <w:r w:rsidR="00804895">
        <w:rPr>
          <w:b/>
          <w:szCs w:val="24"/>
        </w:rPr>
        <w:t xml:space="preserve">. </w:t>
      </w:r>
      <w:r w:rsidR="00B832C1" w:rsidRPr="00B832C1">
        <w:rPr>
          <w:b/>
          <w:szCs w:val="24"/>
        </w:rPr>
        <w:t>ТЕХНИКО-ЭКОНОМИЧЕСКОЕ ОБОСНОВАНИЕ ПРОЕКТА</w:t>
      </w:r>
      <w:bookmarkEnd w:id="97"/>
      <w:bookmarkEnd w:id="98"/>
    </w:p>
    <w:p w:rsidR="00B832C1" w:rsidRPr="00B832C1" w:rsidRDefault="00B832C1" w:rsidP="00B832C1">
      <w:pPr>
        <w:widowControl w:val="0"/>
        <w:tabs>
          <w:tab w:val="left" w:pos="1115"/>
        </w:tabs>
        <w:autoSpaceDE w:val="0"/>
        <w:autoSpaceDN w:val="0"/>
        <w:spacing w:line="240" w:lineRule="auto"/>
        <w:jc w:val="right"/>
        <w:rPr>
          <w:lang w:eastAsia="en-US"/>
        </w:rPr>
      </w:pPr>
      <w:r w:rsidRPr="00B832C1">
        <w:rPr>
          <w:lang w:eastAsia="en-US"/>
        </w:rPr>
        <w:t xml:space="preserve">Таблица </w:t>
      </w:r>
      <w:r w:rsidR="00186564">
        <w:rPr>
          <w:lang w:eastAsia="en-US"/>
        </w:rPr>
        <w:t>5</w:t>
      </w:r>
      <w:r w:rsidRPr="00B832C1">
        <w:rPr>
          <w:lang w:eastAsia="en-US"/>
        </w:rPr>
        <w:t>-1</w:t>
      </w:r>
    </w:p>
    <w:p w:rsidR="00B832C1" w:rsidRPr="00B832C1" w:rsidRDefault="00B832C1" w:rsidP="00B832C1">
      <w:pPr>
        <w:widowControl w:val="0"/>
        <w:tabs>
          <w:tab w:val="left" w:pos="1115"/>
        </w:tabs>
        <w:autoSpaceDE w:val="0"/>
        <w:autoSpaceDN w:val="0"/>
        <w:jc w:val="center"/>
        <w:rPr>
          <w:b/>
          <w:lang w:eastAsia="en-US"/>
        </w:rPr>
      </w:pPr>
      <w:r w:rsidRPr="00B832C1">
        <w:rPr>
          <w:b/>
          <w:lang w:eastAsia="en-US"/>
        </w:rPr>
        <w:t xml:space="preserve">Основные технико-экономические показатели генерального плана </w:t>
      </w:r>
    </w:p>
    <w:p w:rsidR="00B832C1" w:rsidRPr="007D5C0B" w:rsidRDefault="00C242B8" w:rsidP="007D5C0B">
      <w:pPr>
        <w:widowControl w:val="0"/>
        <w:tabs>
          <w:tab w:val="left" w:pos="1115"/>
        </w:tabs>
        <w:autoSpaceDE w:val="0"/>
        <w:autoSpaceDN w:val="0"/>
        <w:jc w:val="center"/>
        <w:rPr>
          <w:b/>
          <w:lang w:eastAsia="en-US"/>
        </w:rPr>
      </w:pPr>
      <w:r>
        <w:rPr>
          <w:b/>
          <w:lang w:eastAsia="en-US"/>
        </w:rPr>
        <w:t>Кебезенского</w:t>
      </w:r>
      <w:r w:rsidR="00B832C1" w:rsidRPr="00B832C1">
        <w:rPr>
          <w:b/>
          <w:lang w:eastAsia="en-US"/>
        </w:rPr>
        <w:t xml:space="preserve"> сельского поселения Туроч</w:t>
      </w:r>
      <w:r w:rsidR="007D5C0B">
        <w:rPr>
          <w:b/>
          <w:lang w:eastAsia="en-US"/>
        </w:rPr>
        <w:t>акского района Республики Алтай</w:t>
      </w:r>
    </w:p>
    <w:tbl>
      <w:tblPr>
        <w:tblpPr w:leftFromText="180" w:rightFromText="180" w:vertAnchor="text" w:tblpY="1"/>
        <w:tblOverlap w:val="neve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5676"/>
        <w:gridCol w:w="1983"/>
        <w:gridCol w:w="3121"/>
        <w:gridCol w:w="3256"/>
      </w:tblGrid>
      <w:tr w:rsidR="00FE6B0D" w:rsidRPr="007A3DB4" w:rsidTr="0017400B">
        <w:trPr>
          <w:trHeight w:val="756"/>
          <w:tblHeader/>
        </w:trPr>
        <w:tc>
          <w:tcPr>
            <w:tcW w:w="237" w:type="pct"/>
            <w:shd w:val="clear" w:color="auto" w:fill="D9D9D9"/>
            <w:vAlign w:val="center"/>
          </w:tcPr>
          <w:p w:rsidR="00FE6B0D" w:rsidRPr="007A3DB4" w:rsidRDefault="00FE6B0D" w:rsidP="00D530EE">
            <w:pPr>
              <w:spacing w:line="240" w:lineRule="auto"/>
              <w:ind w:firstLine="0"/>
              <w:jc w:val="center"/>
              <w:rPr>
                <w:sz w:val="20"/>
                <w:szCs w:val="20"/>
              </w:rPr>
            </w:pPr>
            <w:r w:rsidRPr="007A3DB4">
              <w:rPr>
                <w:sz w:val="20"/>
                <w:szCs w:val="20"/>
              </w:rPr>
              <w:t>№ п/п</w:t>
            </w:r>
          </w:p>
        </w:tc>
        <w:tc>
          <w:tcPr>
            <w:tcW w:w="1926" w:type="pct"/>
            <w:shd w:val="clear" w:color="auto" w:fill="D9D9D9"/>
            <w:vAlign w:val="center"/>
          </w:tcPr>
          <w:p w:rsidR="00FE6B0D" w:rsidRPr="007A3DB4" w:rsidRDefault="00FE6B0D" w:rsidP="00D530EE">
            <w:pPr>
              <w:spacing w:line="240" w:lineRule="auto"/>
              <w:ind w:firstLine="0"/>
              <w:jc w:val="center"/>
              <w:rPr>
                <w:sz w:val="20"/>
                <w:szCs w:val="20"/>
              </w:rPr>
            </w:pPr>
            <w:r w:rsidRPr="007A3DB4">
              <w:rPr>
                <w:sz w:val="20"/>
                <w:szCs w:val="20"/>
              </w:rPr>
              <w:t>Наименование показателя</w:t>
            </w:r>
          </w:p>
        </w:tc>
        <w:tc>
          <w:tcPr>
            <w:tcW w:w="673" w:type="pct"/>
            <w:tcBorders>
              <w:right w:val="single" w:sz="4" w:space="0" w:color="auto"/>
            </w:tcBorders>
            <w:shd w:val="clear" w:color="auto" w:fill="D9D9D9"/>
            <w:vAlign w:val="center"/>
          </w:tcPr>
          <w:p w:rsidR="00FE6B0D" w:rsidRPr="007A3DB4" w:rsidRDefault="00FE6B0D" w:rsidP="00D530EE">
            <w:pPr>
              <w:spacing w:line="240" w:lineRule="auto"/>
              <w:ind w:firstLine="0"/>
              <w:jc w:val="center"/>
              <w:rPr>
                <w:sz w:val="20"/>
                <w:szCs w:val="20"/>
              </w:rPr>
            </w:pPr>
            <w:r w:rsidRPr="007A3DB4">
              <w:rPr>
                <w:sz w:val="20"/>
                <w:szCs w:val="20"/>
              </w:rPr>
              <w:t>Ед. измерения</w:t>
            </w:r>
          </w:p>
        </w:tc>
        <w:tc>
          <w:tcPr>
            <w:tcW w:w="1059" w:type="pct"/>
            <w:shd w:val="clear" w:color="auto" w:fill="D9D9D9"/>
            <w:vAlign w:val="center"/>
          </w:tcPr>
          <w:p w:rsidR="00FE6B0D" w:rsidRPr="007A3DB4" w:rsidRDefault="00FE6B0D" w:rsidP="00D530EE">
            <w:pPr>
              <w:spacing w:line="240" w:lineRule="auto"/>
              <w:ind w:firstLine="0"/>
              <w:jc w:val="center"/>
              <w:rPr>
                <w:sz w:val="20"/>
                <w:szCs w:val="20"/>
              </w:rPr>
            </w:pPr>
            <w:r w:rsidRPr="007A3DB4">
              <w:rPr>
                <w:sz w:val="20"/>
                <w:szCs w:val="20"/>
              </w:rPr>
              <w:t>Современное состояние</w:t>
            </w:r>
          </w:p>
        </w:tc>
        <w:tc>
          <w:tcPr>
            <w:tcW w:w="1105" w:type="pct"/>
            <w:shd w:val="clear" w:color="auto" w:fill="D9D9D9"/>
            <w:vAlign w:val="center"/>
          </w:tcPr>
          <w:p w:rsidR="00FE6B0D" w:rsidRPr="007A3DB4" w:rsidRDefault="00FE6B0D" w:rsidP="00D530EE">
            <w:pPr>
              <w:spacing w:line="240" w:lineRule="auto"/>
              <w:ind w:firstLine="0"/>
              <w:jc w:val="center"/>
              <w:rPr>
                <w:sz w:val="20"/>
                <w:szCs w:val="20"/>
              </w:rPr>
            </w:pPr>
            <w:r w:rsidRPr="007A3DB4">
              <w:rPr>
                <w:sz w:val="20"/>
                <w:szCs w:val="20"/>
              </w:rPr>
              <w:t>Расчетный срок</w:t>
            </w:r>
          </w:p>
        </w:tc>
      </w:tr>
      <w:tr w:rsidR="00FE6B0D" w:rsidRPr="007A3DB4" w:rsidTr="0017400B">
        <w:trPr>
          <w:trHeight w:val="20"/>
        </w:trPr>
        <w:tc>
          <w:tcPr>
            <w:tcW w:w="237" w:type="pct"/>
            <w:shd w:val="clear" w:color="auto" w:fill="FFFFFF" w:themeFill="background1"/>
            <w:vAlign w:val="center"/>
          </w:tcPr>
          <w:p w:rsidR="00FE6B0D" w:rsidRPr="007A3DB4" w:rsidRDefault="00FE6B0D" w:rsidP="00D530EE">
            <w:pPr>
              <w:spacing w:line="240" w:lineRule="auto"/>
              <w:ind w:firstLine="0"/>
              <w:jc w:val="center"/>
              <w:rPr>
                <w:b/>
                <w:sz w:val="20"/>
                <w:szCs w:val="20"/>
              </w:rPr>
            </w:pPr>
            <w:r w:rsidRPr="007A3DB4">
              <w:rPr>
                <w:b/>
                <w:sz w:val="20"/>
                <w:szCs w:val="20"/>
              </w:rPr>
              <w:t>1</w:t>
            </w:r>
            <w:r w:rsidR="00FE111C">
              <w:rPr>
                <w:b/>
                <w:sz w:val="20"/>
                <w:szCs w:val="20"/>
              </w:rPr>
              <w:t>.</w:t>
            </w:r>
          </w:p>
        </w:tc>
        <w:tc>
          <w:tcPr>
            <w:tcW w:w="4763" w:type="pct"/>
            <w:gridSpan w:val="4"/>
            <w:shd w:val="clear" w:color="auto" w:fill="FFFFFF" w:themeFill="background1"/>
            <w:vAlign w:val="center"/>
          </w:tcPr>
          <w:p w:rsidR="00FE6B0D" w:rsidRPr="007A3DB4" w:rsidRDefault="00FE6B0D" w:rsidP="00D530EE">
            <w:pPr>
              <w:spacing w:line="240" w:lineRule="auto"/>
              <w:ind w:firstLine="0"/>
              <w:rPr>
                <w:b/>
                <w:sz w:val="20"/>
                <w:szCs w:val="20"/>
              </w:rPr>
            </w:pPr>
            <w:r w:rsidRPr="007A3DB4">
              <w:rPr>
                <w:b/>
                <w:sz w:val="20"/>
                <w:szCs w:val="20"/>
              </w:rPr>
              <w:t>ТЕРРИТОРИЯ</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МО Кебезенское сельское поселение, в том числе:</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65C60" w:rsidP="00D530EE">
            <w:pPr>
              <w:spacing w:line="240" w:lineRule="auto"/>
              <w:ind w:firstLine="0"/>
              <w:jc w:val="center"/>
              <w:rPr>
                <w:sz w:val="20"/>
                <w:szCs w:val="20"/>
              </w:rPr>
            </w:pPr>
            <w:r>
              <w:rPr>
                <w:sz w:val="20"/>
                <w:szCs w:val="20"/>
              </w:rPr>
              <w:t>63 748,31</w:t>
            </w:r>
          </w:p>
        </w:tc>
        <w:tc>
          <w:tcPr>
            <w:tcW w:w="1105" w:type="pct"/>
            <w:tcBorders>
              <w:right w:val="single" w:sz="4" w:space="0" w:color="auto"/>
            </w:tcBorders>
            <w:shd w:val="clear" w:color="auto" w:fill="auto"/>
            <w:vAlign w:val="center"/>
          </w:tcPr>
          <w:p w:rsidR="00FE6B0D" w:rsidRPr="007A3DB4" w:rsidRDefault="00365C60" w:rsidP="00D530EE">
            <w:pPr>
              <w:spacing w:line="240" w:lineRule="auto"/>
              <w:ind w:firstLine="0"/>
              <w:jc w:val="center"/>
              <w:rPr>
                <w:sz w:val="20"/>
                <w:szCs w:val="20"/>
              </w:rPr>
            </w:pPr>
            <w:r>
              <w:rPr>
                <w:sz w:val="20"/>
                <w:szCs w:val="20"/>
              </w:rPr>
              <w:t>63 748,31</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с. Кебезень</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278FB" w:rsidP="00D530EE">
            <w:pPr>
              <w:spacing w:line="240" w:lineRule="auto"/>
              <w:ind w:firstLine="0"/>
              <w:jc w:val="center"/>
              <w:rPr>
                <w:sz w:val="20"/>
                <w:szCs w:val="20"/>
              </w:rPr>
            </w:pPr>
            <w:r w:rsidRPr="007A3DB4">
              <w:rPr>
                <w:sz w:val="20"/>
                <w:szCs w:val="20"/>
              </w:rPr>
              <w:t>176,44</w:t>
            </w:r>
          </w:p>
        </w:tc>
        <w:tc>
          <w:tcPr>
            <w:tcW w:w="1105" w:type="pct"/>
            <w:tcBorders>
              <w:right w:val="single" w:sz="4" w:space="0" w:color="auto"/>
            </w:tcBorders>
            <w:shd w:val="clear" w:color="auto" w:fill="auto"/>
            <w:vAlign w:val="center"/>
          </w:tcPr>
          <w:p w:rsidR="00FE6B0D" w:rsidRPr="007A3DB4" w:rsidRDefault="00402783" w:rsidP="00D530EE">
            <w:pPr>
              <w:spacing w:line="240" w:lineRule="auto"/>
              <w:ind w:firstLine="0"/>
              <w:jc w:val="center"/>
              <w:rPr>
                <w:sz w:val="20"/>
                <w:szCs w:val="20"/>
              </w:rPr>
            </w:pPr>
            <w:r>
              <w:rPr>
                <w:sz w:val="20"/>
                <w:szCs w:val="20"/>
              </w:rPr>
              <w:t>178,45</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с. Тулой</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278FB" w:rsidP="00D530EE">
            <w:pPr>
              <w:spacing w:line="240" w:lineRule="auto"/>
              <w:ind w:firstLine="0"/>
              <w:jc w:val="center"/>
              <w:rPr>
                <w:sz w:val="20"/>
                <w:szCs w:val="20"/>
              </w:rPr>
            </w:pPr>
            <w:r w:rsidRPr="007A3DB4">
              <w:rPr>
                <w:sz w:val="20"/>
                <w:szCs w:val="20"/>
              </w:rPr>
              <w:t>103,15</w:t>
            </w:r>
          </w:p>
        </w:tc>
        <w:tc>
          <w:tcPr>
            <w:tcW w:w="1105" w:type="pct"/>
            <w:tcBorders>
              <w:right w:val="single" w:sz="4" w:space="0" w:color="auto"/>
            </w:tcBorders>
            <w:shd w:val="clear" w:color="auto" w:fill="auto"/>
            <w:vAlign w:val="center"/>
          </w:tcPr>
          <w:p w:rsidR="00FE6B0D" w:rsidRPr="007A3DB4" w:rsidRDefault="00402783" w:rsidP="00D530EE">
            <w:pPr>
              <w:spacing w:line="240" w:lineRule="auto"/>
              <w:ind w:firstLine="0"/>
              <w:jc w:val="center"/>
              <w:rPr>
                <w:sz w:val="20"/>
                <w:szCs w:val="20"/>
              </w:rPr>
            </w:pPr>
            <w:r>
              <w:rPr>
                <w:sz w:val="20"/>
                <w:szCs w:val="20"/>
              </w:rPr>
              <w:t>66,67</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с. Усть-Пыжа</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278FB" w:rsidP="00D530EE">
            <w:pPr>
              <w:spacing w:line="240" w:lineRule="auto"/>
              <w:ind w:firstLine="0"/>
              <w:jc w:val="center"/>
              <w:rPr>
                <w:sz w:val="20"/>
                <w:szCs w:val="20"/>
              </w:rPr>
            </w:pPr>
            <w:r w:rsidRPr="007A3DB4">
              <w:rPr>
                <w:sz w:val="20"/>
                <w:szCs w:val="20"/>
              </w:rPr>
              <w:t>116,17</w:t>
            </w:r>
          </w:p>
        </w:tc>
        <w:tc>
          <w:tcPr>
            <w:tcW w:w="1105" w:type="pct"/>
            <w:tcBorders>
              <w:right w:val="single" w:sz="4" w:space="0" w:color="auto"/>
            </w:tcBorders>
            <w:shd w:val="clear" w:color="auto" w:fill="auto"/>
            <w:vAlign w:val="center"/>
          </w:tcPr>
          <w:p w:rsidR="00FE6B0D" w:rsidRPr="007A3DB4" w:rsidRDefault="00402783" w:rsidP="00D530EE">
            <w:pPr>
              <w:spacing w:line="240" w:lineRule="auto"/>
              <w:ind w:firstLine="0"/>
              <w:jc w:val="center"/>
              <w:rPr>
                <w:sz w:val="20"/>
                <w:szCs w:val="20"/>
              </w:rPr>
            </w:pPr>
            <w:r>
              <w:rPr>
                <w:sz w:val="20"/>
                <w:szCs w:val="20"/>
              </w:rPr>
              <w:t>77,33</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с. Старый Кебезень</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278FB" w:rsidP="00D530EE">
            <w:pPr>
              <w:spacing w:line="240" w:lineRule="auto"/>
              <w:ind w:firstLine="0"/>
              <w:jc w:val="center"/>
              <w:rPr>
                <w:sz w:val="20"/>
                <w:szCs w:val="20"/>
              </w:rPr>
            </w:pPr>
            <w:r w:rsidRPr="007A3DB4">
              <w:rPr>
                <w:sz w:val="20"/>
                <w:szCs w:val="20"/>
              </w:rPr>
              <w:t>61,81</w:t>
            </w:r>
          </w:p>
        </w:tc>
        <w:tc>
          <w:tcPr>
            <w:tcW w:w="1105" w:type="pct"/>
            <w:tcBorders>
              <w:right w:val="single" w:sz="4" w:space="0" w:color="auto"/>
            </w:tcBorders>
            <w:shd w:val="clear" w:color="auto" w:fill="auto"/>
            <w:vAlign w:val="center"/>
          </w:tcPr>
          <w:p w:rsidR="00FE6B0D" w:rsidRPr="007A3DB4" w:rsidRDefault="00402783" w:rsidP="00D530EE">
            <w:pPr>
              <w:spacing w:line="240" w:lineRule="auto"/>
              <w:ind w:firstLine="0"/>
              <w:jc w:val="center"/>
              <w:rPr>
                <w:sz w:val="20"/>
                <w:szCs w:val="20"/>
              </w:rPr>
            </w:pPr>
            <w:r>
              <w:rPr>
                <w:sz w:val="20"/>
                <w:szCs w:val="20"/>
              </w:rPr>
              <w:t>61,81</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sz w:val="20"/>
                <w:szCs w:val="20"/>
              </w:rPr>
            </w:pPr>
          </w:p>
        </w:tc>
        <w:tc>
          <w:tcPr>
            <w:tcW w:w="1926" w:type="pct"/>
            <w:shd w:val="clear" w:color="auto" w:fill="auto"/>
            <w:vAlign w:val="center"/>
          </w:tcPr>
          <w:p w:rsidR="00FE6B0D" w:rsidRPr="007A3DB4" w:rsidRDefault="00FE6B0D" w:rsidP="00D530EE">
            <w:pPr>
              <w:spacing w:line="240" w:lineRule="auto"/>
              <w:ind w:firstLine="0"/>
              <w:rPr>
                <w:sz w:val="20"/>
                <w:szCs w:val="20"/>
              </w:rPr>
            </w:pPr>
            <w:r w:rsidRPr="007A3DB4">
              <w:rPr>
                <w:sz w:val="20"/>
                <w:szCs w:val="20"/>
              </w:rPr>
              <w:t>с. Сюря</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FE6B0D" w:rsidRPr="007A3DB4" w:rsidRDefault="003278FB" w:rsidP="00D530EE">
            <w:pPr>
              <w:spacing w:line="240" w:lineRule="auto"/>
              <w:ind w:firstLine="0"/>
              <w:jc w:val="center"/>
              <w:rPr>
                <w:sz w:val="20"/>
                <w:szCs w:val="20"/>
              </w:rPr>
            </w:pPr>
            <w:r w:rsidRPr="007A3DB4">
              <w:rPr>
                <w:sz w:val="20"/>
                <w:szCs w:val="20"/>
              </w:rPr>
              <w:t>25,17</w:t>
            </w:r>
          </w:p>
        </w:tc>
        <w:tc>
          <w:tcPr>
            <w:tcW w:w="1105" w:type="pct"/>
            <w:tcBorders>
              <w:right w:val="single" w:sz="4" w:space="0" w:color="auto"/>
            </w:tcBorders>
            <w:shd w:val="clear" w:color="auto" w:fill="auto"/>
            <w:vAlign w:val="center"/>
          </w:tcPr>
          <w:p w:rsidR="00FE6B0D" w:rsidRPr="00402783" w:rsidRDefault="00402783" w:rsidP="00D530EE">
            <w:pPr>
              <w:spacing w:line="240" w:lineRule="auto"/>
              <w:ind w:firstLine="0"/>
              <w:jc w:val="center"/>
              <w:rPr>
                <w:sz w:val="20"/>
                <w:szCs w:val="20"/>
              </w:rPr>
            </w:pPr>
            <w:r>
              <w:rPr>
                <w:sz w:val="20"/>
                <w:szCs w:val="20"/>
              </w:rPr>
              <w:t>22,05</w:t>
            </w:r>
          </w:p>
        </w:tc>
      </w:tr>
      <w:tr w:rsidR="00FE6B0D" w:rsidRPr="007A3DB4" w:rsidTr="0017400B">
        <w:trPr>
          <w:trHeight w:val="20"/>
        </w:trPr>
        <w:tc>
          <w:tcPr>
            <w:tcW w:w="237" w:type="pct"/>
            <w:shd w:val="clear" w:color="auto" w:fill="auto"/>
            <w:vAlign w:val="center"/>
          </w:tcPr>
          <w:p w:rsidR="00FE6B0D" w:rsidRPr="007A3DB4" w:rsidRDefault="00FE6B0D" w:rsidP="00D530EE">
            <w:pPr>
              <w:spacing w:line="240" w:lineRule="auto"/>
              <w:ind w:firstLine="0"/>
              <w:jc w:val="center"/>
              <w:rPr>
                <w:b/>
                <w:sz w:val="20"/>
                <w:szCs w:val="20"/>
              </w:rPr>
            </w:pPr>
            <w:r w:rsidRPr="007A3DB4">
              <w:rPr>
                <w:b/>
                <w:sz w:val="20"/>
                <w:szCs w:val="20"/>
              </w:rPr>
              <w:t>2</w:t>
            </w:r>
            <w:r w:rsidR="00FE111C">
              <w:rPr>
                <w:b/>
                <w:sz w:val="20"/>
                <w:szCs w:val="20"/>
              </w:rPr>
              <w:t>.</w:t>
            </w:r>
          </w:p>
        </w:tc>
        <w:tc>
          <w:tcPr>
            <w:tcW w:w="4763" w:type="pct"/>
            <w:gridSpan w:val="4"/>
            <w:tcBorders>
              <w:right w:val="single" w:sz="4" w:space="0" w:color="auto"/>
            </w:tcBorders>
            <w:shd w:val="clear" w:color="auto" w:fill="auto"/>
            <w:vAlign w:val="center"/>
          </w:tcPr>
          <w:p w:rsidR="00FE6B0D" w:rsidRPr="007A3DB4" w:rsidRDefault="00FE6B0D" w:rsidP="00D530EE">
            <w:pPr>
              <w:spacing w:line="240" w:lineRule="auto"/>
              <w:ind w:firstLine="0"/>
              <w:jc w:val="left"/>
              <w:rPr>
                <w:b/>
                <w:sz w:val="20"/>
                <w:szCs w:val="20"/>
              </w:rPr>
            </w:pPr>
            <w:r w:rsidRPr="007A3DB4">
              <w:rPr>
                <w:b/>
                <w:sz w:val="20"/>
                <w:szCs w:val="20"/>
              </w:rPr>
              <w:t>ФУНКЦИОНАЛЬНЫЕ ЗОНЫ</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2.1</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МО Кебезенское сельское поселение,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294,66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12,12</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117,52</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7A63C0">
            <w:pPr>
              <w:spacing w:line="240" w:lineRule="auto"/>
              <w:ind w:firstLine="0"/>
              <w:jc w:val="center"/>
              <w:rPr>
                <w:sz w:val="20"/>
                <w:szCs w:val="20"/>
              </w:rPr>
            </w:pPr>
            <w:r>
              <w:rPr>
                <w:sz w:val="20"/>
                <w:szCs w:val="20"/>
              </w:rPr>
              <w:t>3 906,33</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E01A55" w:rsidP="00552CB2">
            <w:pPr>
              <w:spacing w:line="240" w:lineRule="auto"/>
              <w:ind w:firstLine="0"/>
              <w:jc w:val="center"/>
              <w:rPr>
                <w:sz w:val="20"/>
                <w:szCs w:val="20"/>
              </w:rPr>
            </w:pPr>
            <w:r>
              <w:rPr>
                <w:sz w:val="20"/>
                <w:szCs w:val="20"/>
              </w:rPr>
              <w:t>58 632,</w:t>
            </w:r>
            <w:r w:rsidR="00552CB2">
              <w:rPr>
                <w:sz w:val="20"/>
                <w:szCs w:val="20"/>
              </w:rPr>
              <w:t>80</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6B7865" w:rsidP="00D530EE">
            <w:pPr>
              <w:spacing w:line="240" w:lineRule="auto"/>
              <w:ind w:firstLine="0"/>
              <w:jc w:val="center"/>
              <w:rPr>
                <w:sz w:val="20"/>
                <w:szCs w:val="20"/>
              </w:rPr>
            </w:pPr>
            <w:r>
              <w:rPr>
                <w:sz w:val="20"/>
                <w:szCs w:val="20"/>
              </w:rPr>
              <w:t>334,69</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6B7865" w:rsidP="006B7865">
            <w:pPr>
              <w:spacing w:line="240" w:lineRule="auto"/>
              <w:ind w:firstLine="0"/>
              <w:jc w:val="center"/>
              <w:rPr>
                <w:sz w:val="20"/>
                <w:szCs w:val="20"/>
              </w:rPr>
            </w:pPr>
            <w:r>
              <w:rPr>
                <w:sz w:val="20"/>
                <w:szCs w:val="20"/>
              </w:rPr>
              <w:t>450,19</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2.2</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с. Кебезень,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125,17</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6,42</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D742B6" w:rsidP="00552CB2">
            <w:pPr>
              <w:spacing w:line="240" w:lineRule="auto"/>
              <w:ind w:firstLine="0"/>
              <w:jc w:val="center"/>
              <w:rPr>
                <w:sz w:val="20"/>
                <w:szCs w:val="20"/>
              </w:rPr>
            </w:pPr>
            <w:r>
              <w:rPr>
                <w:sz w:val="20"/>
                <w:szCs w:val="20"/>
              </w:rPr>
              <w:t>26</w:t>
            </w:r>
            <w:r w:rsidR="00552CB2">
              <w:rPr>
                <w:sz w:val="20"/>
                <w:szCs w:val="20"/>
              </w:rPr>
              <w:t>,14</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D742B6" w:rsidP="00552CB2">
            <w:pPr>
              <w:spacing w:line="240" w:lineRule="auto"/>
              <w:ind w:firstLine="0"/>
              <w:jc w:val="center"/>
              <w:rPr>
                <w:sz w:val="20"/>
                <w:szCs w:val="20"/>
              </w:rPr>
            </w:pPr>
            <w:r>
              <w:rPr>
                <w:sz w:val="20"/>
                <w:szCs w:val="20"/>
              </w:rPr>
              <w:t>3,</w:t>
            </w:r>
            <w:r w:rsidR="00552CB2">
              <w:rPr>
                <w:sz w:val="20"/>
                <w:szCs w:val="20"/>
              </w:rPr>
              <w:t>90</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552CB2" w:rsidP="00D530EE">
            <w:pPr>
              <w:spacing w:line="240" w:lineRule="auto"/>
              <w:ind w:firstLine="0"/>
              <w:jc w:val="center"/>
              <w:rPr>
                <w:sz w:val="20"/>
                <w:szCs w:val="20"/>
              </w:rPr>
            </w:pPr>
            <w:r>
              <w:rPr>
                <w:sz w:val="20"/>
                <w:szCs w:val="20"/>
              </w:rPr>
              <w:t>16,25</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0,57</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2.3</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с. Тулой,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56,31</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1,63</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5,63</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2,65</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0,46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2.4</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с. Усть-Пыжа,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58,27</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3,51</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9,51</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0,81</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4,48</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0,75</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2.5</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с. Старый Кебезень,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E01A55" w:rsidP="00D530EE">
            <w:pPr>
              <w:spacing w:line="240" w:lineRule="auto"/>
              <w:ind w:firstLine="0"/>
              <w:jc w:val="center"/>
              <w:rPr>
                <w:sz w:val="20"/>
                <w:szCs w:val="20"/>
              </w:rPr>
            </w:pPr>
            <w:r>
              <w:rPr>
                <w:sz w:val="20"/>
                <w:szCs w:val="20"/>
              </w:rPr>
              <w:t>48,95</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0,56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E01A55" w:rsidP="00D530EE">
            <w:pPr>
              <w:spacing w:line="240" w:lineRule="auto"/>
              <w:ind w:firstLine="0"/>
              <w:jc w:val="center"/>
              <w:rPr>
                <w:sz w:val="20"/>
                <w:szCs w:val="20"/>
              </w:rPr>
            </w:pPr>
            <w:r>
              <w:rPr>
                <w:sz w:val="20"/>
                <w:szCs w:val="20"/>
              </w:rPr>
              <w:t>4,44</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7,86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2.6</w:t>
            </w:r>
          </w:p>
        </w:tc>
        <w:tc>
          <w:tcPr>
            <w:tcW w:w="1926" w:type="pct"/>
            <w:shd w:val="clear" w:color="auto" w:fill="auto"/>
            <w:vAlign w:val="center"/>
          </w:tcPr>
          <w:p w:rsidR="003278FB" w:rsidRPr="007A3DB4" w:rsidRDefault="003278FB" w:rsidP="00D530EE">
            <w:pPr>
              <w:spacing w:line="240" w:lineRule="auto"/>
              <w:ind w:firstLine="0"/>
              <w:rPr>
                <w:sz w:val="20"/>
                <w:szCs w:val="20"/>
              </w:rPr>
            </w:pPr>
            <w:r w:rsidRPr="007A3DB4">
              <w:rPr>
                <w:sz w:val="20"/>
                <w:szCs w:val="20"/>
              </w:rPr>
              <w:t>с. Сюря, в том числе:</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жилые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5,96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color w:val="000000" w:themeColor="text1"/>
                <w:sz w:val="20"/>
                <w:szCs w:val="20"/>
                <w:lang w:eastAsia="en-US"/>
              </w:rPr>
            </w:pPr>
            <w:r w:rsidRPr="00E30150">
              <w:rPr>
                <w:color w:val="000000" w:themeColor="text1"/>
                <w:sz w:val="20"/>
                <w:szCs w:val="20"/>
                <w:lang w:eastAsia="en-US"/>
              </w:rPr>
              <w:t>–</w:t>
            </w:r>
            <w:r w:rsidRPr="007A3DB4">
              <w:rPr>
                <w:color w:val="000000" w:themeColor="text1"/>
                <w:sz w:val="20"/>
                <w:szCs w:val="20"/>
                <w:lang w:eastAsia="en-US"/>
              </w:rPr>
              <w:t xml:space="preserve"> общественно-деловые зоны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п</w:t>
            </w:r>
            <w:r w:rsidRPr="00E30150">
              <w:rPr>
                <w:color w:val="000000" w:themeColor="text1"/>
                <w:sz w:val="20"/>
                <w:szCs w:val="20"/>
                <w:lang w:eastAsia="en-US"/>
              </w:rPr>
              <w:t>роизводственные зоны, зоны инженерной и транспортной инфраструктуры</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3,32</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сельскохозяйственного использования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12,16</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зоны</w:t>
            </w:r>
            <w:r w:rsidRPr="00E30150">
              <w:rPr>
                <w:spacing w:val="-1"/>
                <w:sz w:val="20"/>
                <w:szCs w:val="20"/>
              </w:rPr>
              <w:t xml:space="preserve"> рекреационного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з</w:t>
            </w:r>
            <w:r w:rsidRPr="00E30150">
              <w:rPr>
                <w:color w:val="000000" w:themeColor="text1"/>
                <w:sz w:val="20"/>
                <w:szCs w:val="20"/>
                <w:lang w:eastAsia="en-US"/>
              </w:rPr>
              <w:t>оны специального назначения</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Pr>
                <w:sz w:val="20"/>
                <w:szCs w:val="20"/>
              </w:rPr>
              <w:t>0,60</w:t>
            </w:r>
          </w:p>
        </w:tc>
      </w:tr>
      <w:tr w:rsidR="003278FB" w:rsidRPr="007A3DB4" w:rsidTr="0017400B">
        <w:trPr>
          <w:trHeight w:val="20"/>
        </w:trPr>
        <w:tc>
          <w:tcPr>
            <w:tcW w:w="237" w:type="pct"/>
            <w:shd w:val="clear" w:color="auto" w:fill="auto"/>
            <w:vAlign w:val="center"/>
          </w:tcPr>
          <w:p w:rsidR="003278FB" w:rsidRPr="007A3DB4" w:rsidRDefault="003278FB" w:rsidP="00D530EE">
            <w:pPr>
              <w:spacing w:line="240" w:lineRule="auto"/>
              <w:ind w:firstLine="0"/>
              <w:jc w:val="center"/>
              <w:rPr>
                <w:sz w:val="20"/>
                <w:szCs w:val="20"/>
              </w:rPr>
            </w:pPr>
          </w:p>
        </w:tc>
        <w:tc>
          <w:tcPr>
            <w:tcW w:w="1926" w:type="pct"/>
            <w:shd w:val="clear" w:color="auto" w:fill="auto"/>
            <w:vAlign w:val="center"/>
          </w:tcPr>
          <w:p w:rsidR="003278FB" w:rsidRPr="007A3DB4" w:rsidRDefault="003278FB" w:rsidP="00D530EE">
            <w:pPr>
              <w:spacing w:line="240" w:lineRule="auto"/>
              <w:ind w:firstLine="0"/>
              <w:rPr>
                <w:sz w:val="20"/>
                <w:szCs w:val="20"/>
              </w:rPr>
            </w:pPr>
            <w:r w:rsidRPr="00E30150">
              <w:rPr>
                <w:color w:val="000000" w:themeColor="text1"/>
                <w:sz w:val="20"/>
                <w:szCs w:val="20"/>
                <w:lang w:eastAsia="en-US"/>
              </w:rPr>
              <w:t>–</w:t>
            </w:r>
            <w:r w:rsidRPr="007A3DB4">
              <w:rPr>
                <w:color w:val="000000" w:themeColor="text1"/>
                <w:sz w:val="20"/>
                <w:szCs w:val="20"/>
                <w:lang w:eastAsia="en-US"/>
              </w:rPr>
              <w:t xml:space="preserve"> иные з</w:t>
            </w:r>
            <w:r w:rsidRPr="00E30150">
              <w:rPr>
                <w:color w:val="000000" w:themeColor="text1"/>
                <w:sz w:val="20"/>
                <w:szCs w:val="20"/>
                <w:lang w:eastAsia="en-US"/>
              </w:rPr>
              <w:t xml:space="preserve">оны </w:t>
            </w:r>
          </w:p>
        </w:tc>
        <w:tc>
          <w:tcPr>
            <w:tcW w:w="673" w:type="pct"/>
            <w:tcBorders>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7A3DB4">
              <w:rPr>
                <w:sz w:val="20"/>
                <w:szCs w:val="20"/>
              </w:rPr>
              <w:t>га</w:t>
            </w:r>
          </w:p>
        </w:tc>
        <w:tc>
          <w:tcPr>
            <w:tcW w:w="1059" w:type="pct"/>
            <w:tcBorders>
              <w:left w:val="single" w:sz="4" w:space="0" w:color="auto"/>
              <w:right w:val="single" w:sz="4" w:space="0" w:color="auto"/>
            </w:tcBorders>
            <w:shd w:val="clear" w:color="auto" w:fill="auto"/>
            <w:vAlign w:val="center"/>
          </w:tcPr>
          <w:p w:rsidR="003278FB" w:rsidRPr="007A3DB4" w:rsidRDefault="003278FB" w:rsidP="00D530EE">
            <w:pPr>
              <w:spacing w:line="240" w:lineRule="auto"/>
              <w:ind w:firstLine="0"/>
              <w:jc w:val="center"/>
              <w:rPr>
                <w:sz w:val="20"/>
                <w:szCs w:val="20"/>
              </w:rPr>
            </w:pPr>
            <w:r w:rsidRPr="00E30150">
              <w:rPr>
                <w:color w:val="000000" w:themeColor="text1"/>
                <w:sz w:val="20"/>
                <w:szCs w:val="20"/>
                <w:lang w:eastAsia="en-US"/>
              </w:rPr>
              <w:t>–</w:t>
            </w:r>
          </w:p>
        </w:tc>
        <w:tc>
          <w:tcPr>
            <w:tcW w:w="1105" w:type="pct"/>
            <w:tcBorders>
              <w:right w:val="single" w:sz="4" w:space="0" w:color="auto"/>
            </w:tcBorders>
            <w:shd w:val="clear" w:color="auto" w:fill="auto"/>
            <w:vAlign w:val="center"/>
          </w:tcPr>
          <w:p w:rsidR="003278FB" w:rsidRPr="007A3DB4" w:rsidRDefault="004643BD" w:rsidP="00D530EE">
            <w:pPr>
              <w:spacing w:line="240" w:lineRule="auto"/>
              <w:ind w:firstLine="0"/>
              <w:jc w:val="center"/>
              <w:rPr>
                <w:sz w:val="20"/>
                <w:szCs w:val="20"/>
              </w:rPr>
            </w:pPr>
            <w:r w:rsidRPr="00E30150">
              <w:rPr>
                <w:color w:val="000000" w:themeColor="text1"/>
                <w:sz w:val="20"/>
                <w:szCs w:val="20"/>
                <w:lang w:eastAsia="en-US"/>
              </w:rPr>
              <w:t>–</w:t>
            </w:r>
          </w:p>
        </w:tc>
      </w:tr>
      <w:tr w:rsidR="00FE6B0D" w:rsidRPr="007A3DB4" w:rsidTr="0017400B">
        <w:trPr>
          <w:trHeight w:val="20"/>
        </w:trPr>
        <w:tc>
          <w:tcPr>
            <w:tcW w:w="237" w:type="pct"/>
            <w:shd w:val="clear" w:color="auto" w:fill="auto"/>
            <w:vAlign w:val="center"/>
          </w:tcPr>
          <w:p w:rsidR="00FE6B0D" w:rsidRPr="00FE111C" w:rsidRDefault="00FE111C" w:rsidP="00D530EE">
            <w:pPr>
              <w:spacing w:line="240" w:lineRule="auto"/>
              <w:ind w:firstLine="0"/>
              <w:jc w:val="center"/>
              <w:rPr>
                <w:b/>
                <w:sz w:val="20"/>
                <w:szCs w:val="20"/>
              </w:rPr>
            </w:pPr>
            <w:r w:rsidRPr="00FE111C">
              <w:rPr>
                <w:b/>
                <w:sz w:val="20"/>
                <w:szCs w:val="20"/>
              </w:rPr>
              <w:t>3</w:t>
            </w:r>
            <w:r>
              <w:rPr>
                <w:b/>
                <w:sz w:val="20"/>
                <w:szCs w:val="20"/>
              </w:rPr>
              <w:t>.</w:t>
            </w:r>
          </w:p>
        </w:tc>
        <w:tc>
          <w:tcPr>
            <w:tcW w:w="1926" w:type="pct"/>
            <w:shd w:val="clear" w:color="auto" w:fill="auto"/>
            <w:vAlign w:val="center"/>
          </w:tcPr>
          <w:p w:rsidR="00FE6B0D" w:rsidRPr="00FE111C" w:rsidRDefault="00FE111C" w:rsidP="00D530EE">
            <w:pPr>
              <w:spacing w:line="240" w:lineRule="auto"/>
              <w:ind w:firstLine="0"/>
              <w:rPr>
                <w:b/>
                <w:sz w:val="20"/>
                <w:szCs w:val="20"/>
              </w:rPr>
            </w:pPr>
            <w:r w:rsidRPr="00FE111C">
              <w:rPr>
                <w:b/>
                <w:sz w:val="20"/>
                <w:szCs w:val="20"/>
              </w:rPr>
              <w:t>НАСЕЛЕНИЕ</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r>
      <w:tr w:rsidR="00FE6B0D" w:rsidRPr="007A3DB4" w:rsidTr="0017400B">
        <w:trPr>
          <w:trHeight w:val="20"/>
        </w:trPr>
        <w:tc>
          <w:tcPr>
            <w:tcW w:w="237" w:type="pct"/>
            <w:shd w:val="clear" w:color="auto" w:fill="auto"/>
            <w:vAlign w:val="center"/>
          </w:tcPr>
          <w:p w:rsidR="00FE6B0D" w:rsidRPr="007A3DB4" w:rsidRDefault="00FE111C" w:rsidP="00D530EE">
            <w:pPr>
              <w:spacing w:line="240" w:lineRule="auto"/>
              <w:ind w:firstLine="0"/>
              <w:jc w:val="center"/>
              <w:rPr>
                <w:sz w:val="20"/>
                <w:szCs w:val="20"/>
              </w:rPr>
            </w:pPr>
            <w:r>
              <w:rPr>
                <w:sz w:val="20"/>
                <w:szCs w:val="20"/>
              </w:rPr>
              <w:t>3.1</w:t>
            </w:r>
          </w:p>
        </w:tc>
        <w:tc>
          <w:tcPr>
            <w:tcW w:w="1926" w:type="pct"/>
            <w:shd w:val="clear" w:color="auto" w:fill="auto"/>
            <w:vAlign w:val="center"/>
          </w:tcPr>
          <w:p w:rsidR="00FE6B0D" w:rsidRPr="007A3DB4" w:rsidRDefault="00FE111C" w:rsidP="00D530EE">
            <w:pPr>
              <w:spacing w:line="240" w:lineRule="auto"/>
              <w:ind w:firstLine="0"/>
              <w:rPr>
                <w:sz w:val="20"/>
                <w:szCs w:val="20"/>
              </w:rPr>
            </w:pPr>
            <w:r w:rsidRPr="00FE111C">
              <w:rPr>
                <w:sz w:val="20"/>
                <w:szCs w:val="20"/>
              </w:rPr>
              <w:t xml:space="preserve">Общая численность постоянного населения МО </w:t>
            </w:r>
            <w:r>
              <w:rPr>
                <w:sz w:val="20"/>
                <w:szCs w:val="20"/>
              </w:rPr>
              <w:t>Кебезенское сельское поселение</w:t>
            </w:r>
            <w:r w:rsidRPr="00FE111C">
              <w:rPr>
                <w:sz w:val="20"/>
                <w:szCs w:val="20"/>
              </w:rPr>
              <w:t>, в том числе</w:t>
            </w:r>
            <w:r>
              <w:rPr>
                <w:sz w:val="20"/>
                <w:szCs w:val="20"/>
              </w:rPr>
              <w:t>:</w:t>
            </w:r>
          </w:p>
        </w:tc>
        <w:tc>
          <w:tcPr>
            <w:tcW w:w="673" w:type="pct"/>
            <w:tcBorders>
              <w:right w:val="single" w:sz="4" w:space="0" w:color="auto"/>
            </w:tcBorders>
            <w:shd w:val="clear" w:color="auto" w:fill="auto"/>
            <w:vAlign w:val="center"/>
          </w:tcPr>
          <w:p w:rsidR="00FE6B0D" w:rsidRPr="007A3DB4" w:rsidRDefault="00FE111C" w:rsidP="00D530EE">
            <w:pPr>
              <w:spacing w:line="240" w:lineRule="auto"/>
              <w:ind w:firstLine="0"/>
              <w:jc w:val="center"/>
              <w:rPr>
                <w:sz w:val="20"/>
                <w:szCs w:val="20"/>
              </w:rPr>
            </w:pPr>
            <w:r>
              <w:rPr>
                <w:sz w:val="20"/>
                <w:szCs w:val="20"/>
              </w:rPr>
              <w:t>чел.</w:t>
            </w:r>
          </w:p>
        </w:tc>
        <w:tc>
          <w:tcPr>
            <w:tcW w:w="1059" w:type="pct"/>
            <w:tcBorders>
              <w:left w:val="single" w:sz="4" w:space="0" w:color="auto"/>
              <w:right w:val="single" w:sz="4" w:space="0" w:color="auto"/>
            </w:tcBorders>
            <w:shd w:val="clear" w:color="auto" w:fill="auto"/>
            <w:vAlign w:val="center"/>
          </w:tcPr>
          <w:p w:rsidR="00FE6B0D" w:rsidRPr="007A3DB4" w:rsidRDefault="00D530EE" w:rsidP="00D530EE">
            <w:pPr>
              <w:spacing w:line="240" w:lineRule="auto"/>
              <w:ind w:firstLine="0"/>
              <w:jc w:val="center"/>
              <w:rPr>
                <w:sz w:val="20"/>
                <w:szCs w:val="20"/>
              </w:rPr>
            </w:pPr>
            <w:r>
              <w:rPr>
                <w:sz w:val="20"/>
                <w:szCs w:val="20"/>
              </w:rPr>
              <w:t>1082</w:t>
            </w:r>
          </w:p>
        </w:tc>
        <w:tc>
          <w:tcPr>
            <w:tcW w:w="1105" w:type="pct"/>
            <w:tcBorders>
              <w:right w:val="single" w:sz="4" w:space="0" w:color="auto"/>
            </w:tcBorders>
            <w:shd w:val="clear" w:color="auto" w:fill="auto"/>
            <w:vAlign w:val="center"/>
          </w:tcPr>
          <w:p w:rsidR="00FE6B0D" w:rsidRPr="007A3DB4" w:rsidRDefault="00D530EE" w:rsidP="00D530EE">
            <w:pPr>
              <w:spacing w:line="240" w:lineRule="auto"/>
              <w:ind w:firstLine="0"/>
              <w:jc w:val="center"/>
              <w:rPr>
                <w:sz w:val="20"/>
                <w:szCs w:val="20"/>
              </w:rPr>
            </w:pPr>
            <w:r>
              <w:rPr>
                <w:sz w:val="20"/>
                <w:szCs w:val="20"/>
              </w:rPr>
              <w:t>1223</w:t>
            </w:r>
          </w:p>
        </w:tc>
      </w:tr>
      <w:tr w:rsidR="00FE111C" w:rsidRPr="007A3DB4" w:rsidTr="0017400B">
        <w:trPr>
          <w:trHeight w:val="20"/>
        </w:trPr>
        <w:tc>
          <w:tcPr>
            <w:tcW w:w="237" w:type="pct"/>
            <w:shd w:val="clear" w:color="auto" w:fill="auto"/>
            <w:vAlign w:val="center"/>
          </w:tcPr>
          <w:p w:rsidR="00FE111C" w:rsidRPr="007A3DB4" w:rsidRDefault="00FE111C" w:rsidP="00D530EE">
            <w:pPr>
              <w:spacing w:line="240" w:lineRule="auto"/>
              <w:ind w:firstLine="0"/>
              <w:jc w:val="center"/>
              <w:rPr>
                <w:sz w:val="20"/>
                <w:szCs w:val="20"/>
              </w:rPr>
            </w:pPr>
          </w:p>
        </w:tc>
        <w:tc>
          <w:tcPr>
            <w:tcW w:w="1926" w:type="pct"/>
            <w:shd w:val="clear" w:color="auto" w:fill="auto"/>
            <w:vAlign w:val="center"/>
          </w:tcPr>
          <w:p w:rsidR="00FE111C" w:rsidRPr="007A3DB4" w:rsidRDefault="00FE111C" w:rsidP="00D530EE">
            <w:pPr>
              <w:spacing w:line="240" w:lineRule="auto"/>
              <w:ind w:firstLine="0"/>
              <w:rPr>
                <w:sz w:val="20"/>
                <w:szCs w:val="20"/>
              </w:rPr>
            </w:pPr>
            <w:r w:rsidRPr="007A3DB4">
              <w:rPr>
                <w:sz w:val="20"/>
                <w:szCs w:val="20"/>
              </w:rPr>
              <w:t>с. Кебезень</w:t>
            </w:r>
          </w:p>
        </w:tc>
        <w:tc>
          <w:tcPr>
            <w:tcW w:w="673" w:type="pct"/>
            <w:tcBorders>
              <w:right w:val="single" w:sz="4" w:space="0" w:color="auto"/>
            </w:tcBorders>
            <w:shd w:val="clear" w:color="auto" w:fill="auto"/>
            <w:vAlign w:val="center"/>
          </w:tcPr>
          <w:p w:rsidR="00FE111C" w:rsidRPr="007A3DB4" w:rsidRDefault="00FE111C" w:rsidP="00D530EE">
            <w:pPr>
              <w:spacing w:line="240" w:lineRule="auto"/>
              <w:ind w:firstLine="0"/>
              <w:jc w:val="center"/>
              <w:rPr>
                <w:sz w:val="20"/>
                <w:szCs w:val="20"/>
              </w:rPr>
            </w:pPr>
            <w:r>
              <w:rPr>
                <w:sz w:val="20"/>
                <w:szCs w:val="20"/>
              </w:rPr>
              <w:t>чел.</w:t>
            </w:r>
          </w:p>
        </w:tc>
        <w:tc>
          <w:tcPr>
            <w:tcW w:w="1059" w:type="pct"/>
            <w:tcBorders>
              <w:left w:val="single" w:sz="4" w:space="0" w:color="auto"/>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595</w:t>
            </w:r>
          </w:p>
        </w:tc>
        <w:tc>
          <w:tcPr>
            <w:tcW w:w="1105" w:type="pct"/>
            <w:tcBorders>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673</w:t>
            </w:r>
          </w:p>
        </w:tc>
      </w:tr>
      <w:tr w:rsidR="00FE111C" w:rsidRPr="007A3DB4" w:rsidTr="0017400B">
        <w:trPr>
          <w:trHeight w:val="20"/>
        </w:trPr>
        <w:tc>
          <w:tcPr>
            <w:tcW w:w="237" w:type="pct"/>
            <w:shd w:val="clear" w:color="auto" w:fill="auto"/>
            <w:vAlign w:val="center"/>
          </w:tcPr>
          <w:p w:rsidR="00FE111C" w:rsidRPr="007A3DB4" w:rsidRDefault="00FE111C" w:rsidP="00D530EE">
            <w:pPr>
              <w:spacing w:line="240" w:lineRule="auto"/>
              <w:ind w:firstLine="0"/>
              <w:jc w:val="center"/>
              <w:rPr>
                <w:sz w:val="20"/>
                <w:szCs w:val="20"/>
              </w:rPr>
            </w:pPr>
          </w:p>
        </w:tc>
        <w:tc>
          <w:tcPr>
            <w:tcW w:w="1926" w:type="pct"/>
            <w:shd w:val="clear" w:color="auto" w:fill="auto"/>
            <w:vAlign w:val="center"/>
          </w:tcPr>
          <w:p w:rsidR="00FE111C" w:rsidRPr="007A3DB4" w:rsidRDefault="00FE111C" w:rsidP="00D530EE">
            <w:pPr>
              <w:spacing w:line="240" w:lineRule="auto"/>
              <w:ind w:firstLine="0"/>
              <w:rPr>
                <w:sz w:val="20"/>
                <w:szCs w:val="20"/>
              </w:rPr>
            </w:pPr>
            <w:r w:rsidRPr="007A3DB4">
              <w:rPr>
                <w:sz w:val="20"/>
                <w:szCs w:val="20"/>
              </w:rPr>
              <w:t>с. Тулой</w:t>
            </w:r>
          </w:p>
        </w:tc>
        <w:tc>
          <w:tcPr>
            <w:tcW w:w="673" w:type="pct"/>
            <w:tcBorders>
              <w:right w:val="single" w:sz="4" w:space="0" w:color="auto"/>
            </w:tcBorders>
            <w:shd w:val="clear" w:color="auto" w:fill="auto"/>
          </w:tcPr>
          <w:p w:rsidR="00FE111C" w:rsidRDefault="00FE111C" w:rsidP="00D530EE">
            <w:pPr>
              <w:spacing w:line="240" w:lineRule="auto"/>
              <w:ind w:firstLine="0"/>
              <w:jc w:val="center"/>
            </w:pPr>
            <w:r w:rsidRPr="00346794">
              <w:rPr>
                <w:sz w:val="20"/>
                <w:szCs w:val="20"/>
              </w:rPr>
              <w:t>чел.</w:t>
            </w:r>
          </w:p>
        </w:tc>
        <w:tc>
          <w:tcPr>
            <w:tcW w:w="1059" w:type="pct"/>
            <w:tcBorders>
              <w:left w:val="single" w:sz="4" w:space="0" w:color="auto"/>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207</w:t>
            </w:r>
          </w:p>
        </w:tc>
        <w:tc>
          <w:tcPr>
            <w:tcW w:w="1105" w:type="pct"/>
            <w:tcBorders>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220</w:t>
            </w:r>
          </w:p>
        </w:tc>
      </w:tr>
      <w:tr w:rsidR="00FE111C" w:rsidRPr="007A3DB4" w:rsidTr="0017400B">
        <w:trPr>
          <w:trHeight w:val="20"/>
        </w:trPr>
        <w:tc>
          <w:tcPr>
            <w:tcW w:w="237" w:type="pct"/>
            <w:shd w:val="clear" w:color="auto" w:fill="auto"/>
            <w:vAlign w:val="center"/>
          </w:tcPr>
          <w:p w:rsidR="00FE111C" w:rsidRPr="007A3DB4" w:rsidRDefault="00FE111C" w:rsidP="00D530EE">
            <w:pPr>
              <w:spacing w:line="240" w:lineRule="auto"/>
              <w:ind w:firstLine="0"/>
              <w:jc w:val="center"/>
              <w:rPr>
                <w:sz w:val="20"/>
                <w:szCs w:val="20"/>
              </w:rPr>
            </w:pPr>
          </w:p>
        </w:tc>
        <w:tc>
          <w:tcPr>
            <w:tcW w:w="1926" w:type="pct"/>
            <w:shd w:val="clear" w:color="auto" w:fill="auto"/>
            <w:vAlign w:val="center"/>
          </w:tcPr>
          <w:p w:rsidR="00FE111C" w:rsidRPr="007A3DB4" w:rsidRDefault="00FE111C" w:rsidP="00D530EE">
            <w:pPr>
              <w:spacing w:line="240" w:lineRule="auto"/>
              <w:ind w:firstLine="0"/>
              <w:rPr>
                <w:sz w:val="20"/>
                <w:szCs w:val="20"/>
              </w:rPr>
            </w:pPr>
            <w:r w:rsidRPr="007A3DB4">
              <w:rPr>
                <w:sz w:val="20"/>
                <w:szCs w:val="20"/>
              </w:rPr>
              <w:t>с. Усть-Пыжа</w:t>
            </w:r>
          </w:p>
        </w:tc>
        <w:tc>
          <w:tcPr>
            <w:tcW w:w="673" w:type="pct"/>
            <w:tcBorders>
              <w:right w:val="single" w:sz="4" w:space="0" w:color="auto"/>
            </w:tcBorders>
            <w:shd w:val="clear" w:color="auto" w:fill="auto"/>
          </w:tcPr>
          <w:p w:rsidR="00FE111C" w:rsidRDefault="00FE111C" w:rsidP="00D530EE">
            <w:pPr>
              <w:spacing w:line="240" w:lineRule="auto"/>
              <w:ind w:firstLine="0"/>
              <w:jc w:val="center"/>
            </w:pPr>
            <w:r w:rsidRPr="00346794">
              <w:rPr>
                <w:sz w:val="20"/>
                <w:szCs w:val="20"/>
              </w:rPr>
              <w:t>чел.</w:t>
            </w:r>
          </w:p>
        </w:tc>
        <w:tc>
          <w:tcPr>
            <w:tcW w:w="1059" w:type="pct"/>
            <w:tcBorders>
              <w:left w:val="single" w:sz="4" w:space="0" w:color="auto"/>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157</w:t>
            </w:r>
          </w:p>
        </w:tc>
        <w:tc>
          <w:tcPr>
            <w:tcW w:w="1105" w:type="pct"/>
            <w:tcBorders>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166</w:t>
            </w:r>
          </w:p>
        </w:tc>
      </w:tr>
      <w:tr w:rsidR="00FE111C" w:rsidRPr="007A3DB4" w:rsidTr="0017400B">
        <w:trPr>
          <w:trHeight w:val="20"/>
        </w:trPr>
        <w:tc>
          <w:tcPr>
            <w:tcW w:w="237" w:type="pct"/>
            <w:shd w:val="clear" w:color="auto" w:fill="auto"/>
            <w:vAlign w:val="center"/>
          </w:tcPr>
          <w:p w:rsidR="00FE111C" w:rsidRPr="007A3DB4" w:rsidRDefault="00FE111C" w:rsidP="00D530EE">
            <w:pPr>
              <w:spacing w:line="240" w:lineRule="auto"/>
              <w:ind w:firstLine="0"/>
              <w:jc w:val="center"/>
              <w:rPr>
                <w:sz w:val="20"/>
                <w:szCs w:val="20"/>
              </w:rPr>
            </w:pPr>
          </w:p>
        </w:tc>
        <w:tc>
          <w:tcPr>
            <w:tcW w:w="1926" w:type="pct"/>
            <w:shd w:val="clear" w:color="auto" w:fill="auto"/>
            <w:vAlign w:val="center"/>
          </w:tcPr>
          <w:p w:rsidR="00FE111C" w:rsidRPr="007A3DB4" w:rsidRDefault="00FE111C" w:rsidP="00D530EE">
            <w:pPr>
              <w:spacing w:line="240" w:lineRule="auto"/>
              <w:ind w:firstLine="0"/>
              <w:rPr>
                <w:sz w:val="20"/>
                <w:szCs w:val="20"/>
              </w:rPr>
            </w:pPr>
            <w:r w:rsidRPr="007A3DB4">
              <w:rPr>
                <w:sz w:val="20"/>
                <w:szCs w:val="20"/>
              </w:rPr>
              <w:t>с. Старый Кебезень</w:t>
            </w:r>
          </w:p>
        </w:tc>
        <w:tc>
          <w:tcPr>
            <w:tcW w:w="673" w:type="pct"/>
            <w:tcBorders>
              <w:right w:val="single" w:sz="4" w:space="0" w:color="auto"/>
            </w:tcBorders>
            <w:shd w:val="clear" w:color="auto" w:fill="auto"/>
          </w:tcPr>
          <w:p w:rsidR="00FE111C" w:rsidRDefault="00FE111C" w:rsidP="00D530EE">
            <w:pPr>
              <w:spacing w:line="240" w:lineRule="auto"/>
              <w:ind w:firstLine="0"/>
              <w:jc w:val="center"/>
            </w:pPr>
            <w:r w:rsidRPr="00346794">
              <w:rPr>
                <w:sz w:val="20"/>
                <w:szCs w:val="20"/>
              </w:rPr>
              <w:t>чел.</w:t>
            </w:r>
          </w:p>
        </w:tc>
        <w:tc>
          <w:tcPr>
            <w:tcW w:w="1059" w:type="pct"/>
            <w:tcBorders>
              <w:left w:val="single" w:sz="4" w:space="0" w:color="auto"/>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141</w:t>
            </w:r>
          </w:p>
        </w:tc>
        <w:tc>
          <w:tcPr>
            <w:tcW w:w="1105" w:type="pct"/>
            <w:tcBorders>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159</w:t>
            </w:r>
          </w:p>
        </w:tc>
      </w:tr>
      <w:tr w:rsidR="00FE111C" w:rsidRPr="007A3DB4" w:rsidTr="0017400B">
        <w:trPr>
          <w:trHeight w:val="20"/>
        </w:trPr>
        <w:tc>
          <w:tcPr>
            <w:tcW w:w="237" w:type="pct"/>
            <w:shd w:val="clear" w:color="auto" w:fill="auto"/>
            <w:vAlign w:val="center"/>
          </w:tcPr>
          <w:p w:rsidR="00FE111C" w:rsidRPr="007A3DB4" w:rsidRDefault="00FE111C" w:rsidP="00D530EE">
            <w:pPr>
              <w:spacing w:line="240" w:lineRule="auto"/>
              <w:ind w:firstLine="0"/>
              <w:jc w:val="center"/>
              <w:rPr>
                <w:sz w:val="20"/>
                <w:szCs w:val="20"/>
              </w:rPr>
            </w:pPr>
          </w:p>
        </w:tc>
        <w:tc>
          <w:tcPr>
            <w:tcW w:w="1926" w:type="pct"/>
            <w:shd w:val="clear" w:color="auto" w:fill="auto"/>
            <w:vAlign w:val="center"/>
          </w:tcPr>
          <w:p w:rsidR="00FE111C" w:rsidRPr="007A3DB4" w:rsidRDefault="00FE111C" w:rsidP="00D530EE">
            <w:pPr>
              <w:spacing w:line="240" w:lineRule="auto"/>
              <w:ind w:firstLine="0"/>
              <w:rPr>
                <w:sz w:val="20"/>
                <w:szCs w:val="20"/>
              </w:rPr>
            </w:pPr>
            <w:r w:rsidRPr="007A3DB4">
              <w:rPr>
                <w:sz w:val="20"/>
                <w:szCs w:val="20"/>
              </w:rPr>
              <w:t>с. Сюря</w:t>
            </w:r>
          </w:p>
        </w:tc>
        <w:tc>
          <w:tcPr>
            <w:tcW w:w="673" w:type="pct"/>
            <w:tcBorders>
              <w:right w:val="single" w:sz="4" w:space="0" w:color="auto"/>
            </w:tcBorders>
            <w:shd w:val="clear" w:color="auto" w:fill="auto"/>
          </w:tcPr>
          <w:p w:rsidR="00FE111C" w:rsidRDefault="00FE111C" w:rsidP="00D530EE">
            <w:pPr>
              <w:spacing w:line="240" w:lineRule="auto"/>
              <w:ind w:firstLine="0"/>
              <w:jc w:val="center"/>
            </w:pPr>
            <w:r w:rsidRPr="00346794">
              <w:rPr>
                <w:sz w:val="20"/>
                <w:szCs w:val="20"/>
              </w:rPr>
              <w:t>чел.</w:t>
            </w:r>
          </w:p>
        </w:tc>
        <w:tc>
          <w:tcPr>
            <w:tcW w:w="1059" w:type="pct"/>
            <w:tcBorders>
              <w:left w:val="single" w:sz="4" w:space="0" w:color="auto"/>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4</w:t>
            </w:r>
          </w:p>
        </w:tc>
        <w:tc>
          <w:tcPr>
            <w:tcW w:w="1105" w:type="pct"/>
            <w:tcBorders>
              <w:right w:val="single" w:sz="4" w:space="0" w:color="auto"/>
            </w:tcBorders>
            <w:shd w:val="clear" w:color="auto" w:fill="auto"/>
            <w:vAlign w:val="center"/>
          </w:tcPr>
          <w:p w:rsidR="00FE111C" w:rsidRPr="007A3DB4" w:rsidRDefault="00D530EE" w:rsidP="00D530EE">
            <w:pPr>
              <w:spacing w:line="240" w:lineRule="auto"/>
              <w:ind w:firstLine="0"/>
              <w:jc w:val="center"/>
              <w:rPr>
                <w:sz w:val="20"/>
                <w:szCs w:val="20"/>
              </w:rPr>
            </w:pPr>
            <w:r>
              <w:rPr>
                <w:sz w:val="20"/>
                <w:szCs w:val="20"/>
              </w:rPr>
              <w:t>5</w:t>
            </w:r>
          </w:p>
        </w:tc>
      </w:tr>
      <w:tr w:rsidR="00FE6B0D" w:rsidRPr="007A3DB4" w:rsidTr="0017400B">
        <w:trPr>
          <w:trHeight w:val="20"/>
        </w:trPr>
        <w:tc>
          <w:tcPr>
            <w:tcW w:w="237" w:type="pct"/>
            <w:shd w:val="clear" w:color="auto" w:fill="auto"/>
            <w:vAlign w:val="center"/>
          </w:tcPr>
          <w:p w:rsidR="00FE6B0D" w:rsidRPr="007A3DB4" w:rsidRDefault="00FE111C" w:rsidP="00D530EE">
            <w:pPr>
              <w:spacing w:line="240" w:lineRule="auto"/>
              <w:ind w:firstLine="0"/>
              <w:jc w:val="center"/>
              <w:rPr>
                <w:sz w:val="20"/>
                <w:szCs w:val="20"/>
              </w:rPr>
            </w:pPr>
            <w:r>
              <w:rPr>
                <w:sz w:val="20"/>
                <w:szCs w:val="20"/>
              </w:rPr>
              <w:t>3.2</w:t>
            </w:r>
          </w:p>
        </w:tc>
        <w:tc>
          <w:tcPr>
            <w:tcW w:w="1926" w:type="pct"/>
            <w:shd w:val="clear" w:color="auto" w:fill="auto"/>
            <w:vAlign w:val="center"/>
          </w:tcPr>
          <w:p w:rsidR="00FE6B0D" w:rsidRPr="007A3DB4" w:rsidRDefault="00FE111C" w:rsidP="00D530EE">
            <w:pPr>
              <w:spacing w:line="240" w:lineRule="auto"/>
              <w:ind w:firstLine="0"/>
              <w:rPr>
                <w:sz w:val="20"/>
                <w:szCs w:val="20"/>
              </w:rPr>
            </w:pPr>
            <w:r w:rsidRPr="00FE111C">
              <w:rPr>
                <w:sz w:val="20"/>
                <w:szCs w:val="20"/>
              </w:rPr>
              <w:t xml:space="preserve">Плотность населения на территории МО </w:t>
            </w:r>
            <w:r>
              <w:rPr>
                <w:sz w:val="20"/>
                <w:szCs w:val="20"/>
              </w:rPr>
              <w:t>Кебезенское сельское поселение</w:t>
            </w:r>
            <w:r w:rsidRPr="00FE111C">
              <w:rPr>
                <w:sz w:val="20"/>
                <w:szCs w:val="20"/>
              </w:rPr>
              <w:t>, в том числе</w:t>
            </w:r>
            <w:r>
              <w:rPr>
                <w:sz w:val="20"/>
                <w:szCs w:val="20"/>
              </w:rPr>
              <w:t>:</w:t>
            </w:r>
          </w:p>
        </w:tc>
        <w:tc>
          <w:tcPr>
            <w:tcW w:w="673" w:type="pct"/>
            <w:tcBorders>
              <w:right w:val="single" w:sz="4" w:space="0" w:color="auto"/>
            </w:tcBorders>
            <w:shd w:val="clear" w:color="auto" w:fill="auto"/>
            <w:vAlign w:val="center"/>
          </w:tcPr>
          <w:p w:rsidR="00FE6B0D" w:rsidRPr="007A3DB4" w:rsidRDefault="00FE111C" w:rsidP="00D530EE">
            <w:pPr>
              <w:spacing w:line="240" w:lineRule="auto"/>
              <w:ind w:firstLine="0"/>
              <w:jc w:val="center"/>
              <w:rPr>
                <w:sz w:val="20"/>
                <w:szCs w:val="20"/>
              </w:rPr>
            </w:pPr>
            <w:r>
              <w:rPr>
                <w:sz w:val="20"/>
                <w:szCs w:val="20"/>
              </w:rPr>
              <w:t>ч</w:t>
            </w:r>
            <w:r w:rsidR="00D530EE">
              <w:rPr>
                <w:sz w:val="20"/>
                <w:szCs w:val="20"/>
              </w:rPr>
              <w:t>ел/1000 га</w:t>
            </w:r>
          </w:p>
        </w:tc>
        <w:tc>
          <w:tcPr>
            <w:tcW w:w="1059" w:type="pct"/>
            <w:tcBorders>
              <w:left w:val="single" w:sz="4" w:space="0" w:color="auto"/>
              <w:right w:val="single" w:sz="4" w:space="0" w:color="auto"/>
            </w:tcBorders>
            <w:shd w:val="clear" w:color="auto" w:fill="auto"/>
            <w:vAlign w:val="center"/>
          </w:tcPr>
          <w:p w:rsidR="00FE6B0D" w:rsidRPr="007A3DB4" w:rsidRDefault="00D530EE" w:rsidP="00D530EE">
            <w:pPr>
              <w:spacing w:line="240" w:lineRule="auto"/>
              <w:ind w:firstLine="0"/>
              <w:jc w:val="center"/>
              <w:rPr>
                <w:sz w:val="20"/>
                <w:szCs w:val="20"/>
              </w:rPr>
            </w:pPr>
            <w:r>
              <w:rPr>
                <w:sz w:val="20"/>
                <w:szCs w:val="20"/>
              </w:rPr>
              <w:t>1,70</w:t>
            </w:r>
          </w:p>
        </w:tc>
        <w:tc>
          <w:tcPr>
            <w:tcW w:w="1105" w:type="pct"/>
            <w:tcBorders>
              <w:right w:val="single" w:sz="4" w:space="0" w:color="auto"/>
            </w:tcBorders>
            <w:shd w:val="clear" w:color="auto" w:fill="auto"/>
            <w:vAlign w:val="center"/>
          </w:tcPr>
          <w:p w:rsidR="00FE6B0D" w:rsidRPr="007A3DB4" w:rsidRDefault="00D530EE" w:rsidP="00D530EE">
            <w:pPr>
              <w:spacing w:line="240" w:lineRule="auto"/>
              <w:ind w:firstLine="0"/>
              <w:jc w:val="center"/>
              <w:rPr>
                <w:sz w:val="20"/>
                <w:szCs w:val="20"/>
              </w:rPr>
            </w:pPr>
            <w:r>
              <w:rPr>
                <w:sz w:val="20"/>
                <w:szCs w:val="20"/>
              </w:rPr>
              <w:t>1,92</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Кебезень</w:t>
            </w:r>
          </w:p>
        </w:tc>
        <w:tc>
          <w:tcPr>
            <w:tcW w:w="673" w:type="pct"/>
            <w:tcBorders>
              <w:right w:val="single" w:sz="4" w:space="0" w:color="auto"/>
            </w:tcBorders>
            <w:shd w:val="clear" w:color="auto" w:fill="auto"/>
          </w:tcPr>
          <w:p w:rsidR="00D530EE" w:rsidRDefault="00D530EE" w:rsidP="00D530EE">
            <w:pPr>
              <w:spacing w:line="240" w:lineRule="auto"/>
              <w:ind w:firstLine="0"/>
              <w:jc w:val="center"/>
            </w:pPr>
            <w:r w:rsidRPr="00BE3BF2">
              <w:rPr>
                <w:sz w:val="20"/>
                <w:szCs w:val="20"/>
              </w:rPr>
              <w:t>чел/га</w:t>
            </w:r>
          </w:p>
        </w:tc>
        <w:tc>
          <w:tcPr>
            <w:tcW w:w="1059" w:type="pct"/>
            <w:tcBorders>
              <w:left w:val="single" w:sz="4" w:space="0" w:color="auto"/>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3,37</w:t>
            </w:r>
          </w:p>
        </w:tc>
        <w:tc>
          <w:tcPr>
            <w:tcW w:w="1105" w:type="pct"/>
            <w:tcBorders>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4,16</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Тулой</w:t>
            </w:r>
          </w:p>
        </w:tc>
        <w:tc>
          <w:tcPr>
            <w:tcW w:w="673" w:type="pct"/>
            <w:tcBorders>
              <w:right w:val="single" w:sz="4" w:space="0" w:color="auto"/>
            </w:tcBorders>
            <w:shd w:val="clear" w:color="auto" w:fill="auto"/>
          </w:tcPr>
          <w:p w:rsidR="00D530EE" w:rsidRDefault="00D530EE" w:rsidP="00D530EE">
            <w:pPr>
              <w:spacing w:line="240" w:lineRule="auto"/>
              <w:ind w:firstLine="0"/>
              <w:jc w:val="center"/>
            </w:pPr>
            <w:r w:rsidRPr="00BE3BF2">
              <w:rPr>
                <w:sz w:val="20"/>
                <w:szCs w:val="20"/>
              </w:rPr>
              <w:t>чел/га</w:t>
            </w:r>
          </w:p>
        </w:tc>
        <w:tc>
          <w:tcPr>
            <w:tcW w:w="1059" w:type="pct"/>
            <w:tcBorders>
              <w:left w:val="single" w:sz="4" w:space="0" w:color="auto"/>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1,89</w:t>
            </w:r>
          </w:p>
        </w:tc>
        <w:tc>
          <w:tcPr>
            <w:tcW w:w="1105" w:type="pct"/>
            <w:tcBorders>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3,71</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Усть-Пыжа</w:t>
            </w:r>
          </w:p>
        </w:tc>
        <w:tc>
          <w:tcPr>
            <w:tcW w:w="673" w:type="pct"/>
            <w:tcBorders>
              <w:right w:val="single" w:sz="4" w:space="0" w:color="auto"/>
            </w:tcBorders>
            <w:shd w:val="clear" w:color="auto" w:fill="auto"/>
          </w:tcPr>
          <w:p w:rsidR="00D530EE" w:rsidRDefault="00D530EE" w:rsidP="00D530EE">
            <w:pPr>
              <w:spacing w:line="240" w:lineRule="auto"/>
              <w:ind w:firstLine="0"/>
              <w:jc w:val="center"/>
            </w:pPr>
            <w:r w:rsidRPr="00BE3BF2">
              <w:rPr>
                <w:sz w:val="20"/>
                <w:szCs w:val="20"/>
              </w:rPr>
              <w:t>чел/га</w:t>
            </w:r>
          </w:p>
        </w:tc>
        <w:tc>
          <w:tcPr>
            <w:tcW w:w="1059" w:type="pct"/>
            <w:tcBorders>
              <w:left w:val="single" w:sz="4" w:space="0" w:color="auto"/>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1,27</w:t>
            </w:r>
          </w:p>
        </w:tc>
        <w:tc>
          <w:tcPr>
            <w:tcW w:w="1105" w:type="pct"/>
            <w:tcBorders>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2,21</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Старый Кебезень</w:t>
            </w:r>
          </w:p>
        </w:tc>
        <w:tc>
          <w:tcPr>
            <w:tcW w:w="673" w:type="pct"/>
            <w:tcBorders>
              <w:right w:val="single" w:sz="4" w:space="0" w:color="auto"/>
            </w:tcBorders>
            <w:shd w:val="clear" w:color="auto" w:fill="auto"/>
          </w:tcPr>
          <w:p w:rsidR="00D530EE" w:rsidRDefault="00D530EE" w:rsidP="00D530EE">
            <w:pPr>
              <w:spacing w:line="240" w:lineRule="auto"/>
              <w:ind w:firstLine="0"/>
              <w:jc w:val="center"/>
            </w:pPr>
            <w:r w:rsidRPr="00BE3BF2">
              <w:rPr>
                <w:sz w:val="20"/>
                <w:szCs w:val="20"/>
              </w:rPr>
              <w:t>чел/га</w:t>
            </w:r>
          </w:p>
        </w:tc>
        <w:tc>
          <w:tcPr>
            <w:tcW w:w="1059" w:type="pct"/>
            <w:tcBorders>
              <w:left w:val="single" w:sz="4" w:space="0" w:color="auto"/>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2,28</w:t>
            </w:r>
          </w:p>
        </w:tc>
        <w:tc>
          <w:tcPr>
            <w:tcW w:w="1105" w:type="pct"/>
            <w:tcBorders>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2,68</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Сюря</w:t>
            </w:r>
          </w:p>
        </w:tc>
        <w:tc>
          <w:tcPr>
            <w:tcW w:w="673" w:type="pct"/>
            <w:tcBorders>
              <w:right w:val="single" w:sz="4" w:space="0" w:color="auto"/>
            </w:tcBorders>
            <w:shd w:val="clear" w:color="auto" w:fill="auto"/>
          </w:tcPr>
          <w:p w:rsidR="00D530EE" w:rsidRDefault="00D530EE" w:rsidP="00D530EE">
            <w:pPr>
              <w:spacing w:line="240" w:lineRule="auto"/>
              <w:ind w:firstLine="0"/>
              <w:jc w:val="center"/>
            </w:pPr>
            <w:r>
              <w:rPr>
                <w:sz w:val="20"/>
                <w:szCs w:val="20"/>
              </w:rPr>
              <w:t>ч</w:t>
            </w:r>
            <w:r w:rsidRPr="00BE3BF2">
              <w:rPr>
                <w:sz w:val="20"/>
                <w:szCs w:val="20"/>
              </w:rPr>
              <w:t>ел</w:t>
            </w:r>
            <w:r>
              <w:rPr>
                <w:sz w:val="20"/>
                <w:szCs w:val="20"/>
              </w:rPr>
              <w:t>/</w:t>
            </w:r>
            <w:r w:rsidRPr="00BE3BF2">
              <w:rPr>
                <w:sz w:val="20"/>
                <w:szCs w:val="20"/>
              </w:rPr>
              <w:t>га</w:t>
            </w:r>
          </w:p>
        </w:tc>
        <w:tc>
          <w:tcPr>
            <w:tcW w:w="1059" w:type="pct"/>
            <w:tcBorders>
              <w:left w:val="single" w:sz="4" w:space="0" w:color="auto"/>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0,16</w:t>
            </w:r>
          </w:p>
        </w:tc>
        <w:tc>
          <w:tcPr>
            <w:tcW w:w="1105" w:type="pct"/>
            <w:tcBorders>
              <w:right w:val="single" w:sz="4" w:space="0" w:color="auto"/>
            </w:tcBorders>
            <w:shd w:val="clear" w:color="auto" w:fill="auto"/>
            <w:vAlign w:val="center"/>
          </w:tcPr>
          <w:p w:rsidR="00D530EE" w:rsidRPr="007A3DB4" w:rsidRDefault="00D530EE" w:rsidP="00D530EE">
            <w:pPr>
              <w:spacing w:line="240" w:lineRule="auto"/>
              <w:ind w:firstLine="0"/>
              <w:jc w:val="center"/>
              <w:rPr>
                <w:sz w:val="20"/>
                <w:szCs w:val="20"/>
              </w:rPr>
            </w:pPr>
            <w:r>
              <w:rPr>
                <w:sz w:val="20"/>
                <w:szCs w:val="20"/>
              </w:rPr>
              <w:t>0,21</w:t>
            </w:r>
          </w:p>
        </w:tc>
      </w:tr>
      <w:tr w:rsidR="00FE6B0D" w:rsidRPr="007A3DB4" w:rsidTr="0017400B">
        <w:trPr>
          <w:trHeight w:val="20"/>
        </w:trPr>
        <w:tc>
          <w:tcPr>
            <w:tcW w:w="237" w:type="pct"/>
            <w:shd w:val="clear" w:color="auto" w:fill="auto"/>
            <w:vAlign w:val="center"/>
          </w:tcPr>
          <w:p w:rsidR="00FE6B0D" w:rsidRPr="00FE111C" w:rsidRDefault="00FE111C" w:rsidP="00D530EE">
            <w:pPr>
              <w:spacing w:line="240" w:lineRule="auto"/>
              <w:ind w:firstLine="0"/>
              <w:jc w:val="center"/>
              <w:rPr>
                <w:b/>
                <w:sz w:val="20"/>
                <w:szCs w:val="20"/>
              </w:rPr>
            </w:pPr>
            <w:r w:rsidRPr="00FE111C">
              <w:rPr>
                <w:b/>
                <w:sz w:val="20"/>
                <w:szCs w:val="20"/>
              </w:rPr>
              <w:t>4.</w:t>
            </w:r>
          </w:p>
        </w:tc>
        <w:tc>
          <w:tcPr>
            <w:tcW w:w="1926" w:type="pct"/>
            <w:shd w:val="clear" w:color="auto" w:fill="auto"/>
            <w:vAlign w:val="center"/>
          </w:tcPr>
          <w:p w:rsidR="00FE6B0D" w:rsidRPr="00FE111C" w:rsidRDefault="00FE111C" w:rsidP="00D530EE">
            <w:pPr>
              <w:spacing w:line="240" w:lineRule="auto"/>
              <w:ind w:firstLine="0"/>
              <w:rPr>
                <w:b/>
                <w:sz w:val="20"/>
                <w:szCs w:val="20"/>
              </w:rPr>
            </w:pPr>
            <w:r w:rsidRPr="00FE111C">
              <w:rPr>
                <w:b/>
                <w:sz w:val="20"/>
                <w:szCs w:val="20"/>
              </w:rPr>
              <w:t>ЖИЛИЩНЫЙ ФОНД</w:t>
            </w:r>
          </w:p>
        </w:tc>
        <w:tc>
          <w:tcPr>
            <w:tcW w:w="673"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FE6B0D" w:rsidRPr="007A3DB4" w:rsidRDefault="00FE6B0D" w:rsidP="00D530EE">
            <w:pPr>
              <w:spacing w:line="240" w:lineRule="auto"/>
              <w:ind w:firstLine="0"/>
              <w:jc w:val="center"/>
              <w:rPr>
                <w:sz w:val="20"/>
                <w:szCs w:val="20"/>
              </w:rPr>
            </w:pPr>
          </w:p>
        </w:tc>
      </w:tr>
      <w:tr w:rsidR="00FE6B0D" w:rsidRPr="007A3DB4" w:rsidTr="0017400B">
        <w:trPr>
          <w:trHeight w:val="20"/>
        </w:trPr>
        <w:tc>
          <w:tcPr>
            <w:tcW w:w="237" w:type="pct"/>
            <w:shd w:val="clear" w:color="auto" w:fill="auto"/>
            <w:vAlign w:val="center"/>
          </w:tcPr>
          <w:p w:rsidR="00FE6B0D" w:rsidRPr="007A3DB4" w:rsidRDefault="00FE111C" w:rsidP="00D530EE">
            <w:pPr>
              <w:spacing w:line="240" w:lineRule="auto"/>
              <w:ind w:firstLine="0"/>
              <w:jc w:val="center"/>
              <w:rPr>
                <w:sz w:val="20"/>
                <w:szCs w:val="20"/>
              </w:rPr>
            </w:pPr>
            <w:r>
              <w:rPr>
                <w:sz w:val="20"/>
                <w:szCs w:val="20"/>
              </w:rPr>
              <w:t>4.1</w:t>
            </w:r>
          </w:p>
        </w:tc>
        <w:tc>
          <w:tcPr>
            <w:tcW w:w="1926" w:type="pct"/>
            <w:shd w:val="clear" w:color="auto" w:fill="auto"/>
            <w:vAlign w:val="center"/>
          </w:tcPr>
          <w:p w:rsidR="00FE6B0D" w:rsidRPr="007A3DB4" w:rsidRDefault="00FE111C" w:rsidP="00D530EE">
            <w:pPr>
              <w:spacing w:line="240" w:lineRule="auto"/>
              <w:ind w:firstLine="0"/>
              <w:rPr>
                <w:sz w:val="20"/>
                <w:szCs w:val="20"/>
              </w:rPr>
            </w:pPr>
            <w:r w:rsidRPr="00E34019">
              <w:rPr>
                <w:sz w:val="20"/>
                <w:szCs w:val="20"/>
              </w:rPr>
              <w:t>Средняя обеспеченность населения об</w:t>
            </w:r>
            <w:r>
              <w:rPr>
                <w:sz w:val="20"/>
                <w:szCs w:val="20"/>
              </w:rPr>
              <w:t>щей площадью жилищного фонда МО Кебезенское сельское поселение</w:t>
            </w:r>
            <w:r w:rsidRPr="00E34019">
              <w:rPr>
                <w:sz w:val="20"/>
                <w:szCs w:val="20"/>
              </w:rPr>
              <w:t>, в том числе</w:t>
            </w:r>
            <w:r>
              <w:rPr>
                <w:sz w:val="20"/>
                <w:szCs w:val="20"/>
              </w:rPr>
              <w:t>:</w:t>
            </w:r>
          </w:p>
        </w:tc>
        <w:tc>
          <w:tcPr>
            <w:tcW w:w="673" w:type="pct"/>
            <w:tcBorders>
              <w:right w:val="single" w:sz="4" w:space="0" w:color="auto"/>
            </w:tcBorders>
            <w:shd w:val="clear" w:color="auto" w:fill="auto"/>
            <w:vAlign w:val="center"/>
          </w:tcPr>
          <w:p w:rsidR="00FE6B0D"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FE6B0D" w:rsidRPr="007A3DB4" w:rsidRDefault="00036AF5" w:rsidP="00D530EE">
            <w:pPr>
              <w:spacing w:line="240" w:lineRule="auto"/>
              <w:ind w:firstLine="0"/>
              <w:jc w:val="center"/>
              <w:rPr>
                <w:sz w:val="20"/>
                <w:szCs w:val="20"/>
              </w:rPr>
            </w:pPr>
            <w:r>
              <w:rPr>
                <w:sz w:val="20"/>
                <w:szCs w:val="20"/>
              </w:rPr>
              <w:t>21,5</w:t>
            </w:r>
          </w:p>
        </w:tc>
        <w:tc>
          <w:tcPr>
            <w:tcW w:w="1105" w:type="pct"/>
            <w:tcBorders>
              <w:right w:val="single" w:sz="4" w:space="0" w:color="auto"/>
            </w:tcBorders>
            <w:shd w:val="clear" w:color="auto" w:fill="auto"/>
            <w:vAlign w:val="center"/>
          </w:tcPr>
          <w:p w:rsidR="00FE6B0D" w:rsidRPr="007A3DB4" w:rsidRDefault="00036AF5" w:rsidP="00D530EE">
            <w:pPr>
              <w:spacing w:line="240" w:lineRule="auto"/>
              <w:ind w:firstLine="0"/>
              <w:jc w:val="center"/>
              <w:rPr>
                <w:sz w:val="20"/>
                <w:szCs w:val="20"/>
              </w:rPr>
            </w:pPr>
            <w:r>
              <w:rPr>
                <w:sz w:val="20"/>
                <w:szCs w:val="20"/>
              </w:rPr>
              <w:t>25,1</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Кебезень</w:t>
            </w:r>
          </w:p>
        </w:tc>
        <w:tc>
          <w:tcPr>
            <w:tcW w:w="673" w:type="pct"/>
            <w:tcBorders>
              <w:right w:val="single" w:sz="4" w:space="0" w:color="auto"/>
            </w:tcBorders>
            <w:shd w:val="clear" w:color="auto" w:fill="auto"/>
          </w:tcPr>
          <w:p w:rsidR="00D530EE"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22,5</w:t>
            </w:r>
          </w:p>
        </w:tc>
        <w:tc>
          <w:tcPr>
            <w:tcW w:w="1105" w:type="pct"/>
            <w:tcBorders>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25</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Тулой</w:t>
            </w:r>
          </w:p>
        </w:tc>
        <w:tc>
          <w:tcPr>
            <w:tcW w:w="673" w:type="pct"/>
            <w:tcBorders>
              <w:right w:val="single" w:sz="4" w:space="0" w:color="auto"/>
            </w:tcBorders>
            <w:shd w:val="clear" w:color="auto" w:fill="auto"/>
          </w:tcPr>
          <w:p w:rsidR="00D530EE"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17,4</w:t>
            </w:r>
          </w:p>
        </w:tc>
        <w:tc>
          <w:tcPr>
            <w:tcW w:w="1105" w:type="pct"/>
            <w:tcBorders>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25</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Усть-Пыжа</w:t>
            </w:r>
          </w:p>
        </w:tc>
        <w:tc>
          <w:tcPr>
            <w:tcW w:w="673" w:type="pct"/>
            <w:tcBorders>
              <w:right w:val="single" w:sz="4" w:space="0" w:color="auto"/>
            </w:tcBorders>
            <w:shd w:val="clear" w:color="auto" w:fill="auto"/>
          </w:tcPr>
          <w:p w:rsidR="00D530EE"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22,3</w:t>
            </w:r>
          </w:p>
        </w:tc>
        <w:tc>
          <w:tcPr>
            <w:tcW w:w="1105" w:type="pct"/>
            <w:tcBorders>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25</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Старый Кебезень</w:t>
            </w:r>
          </w:p>
        </w:tc>
        <w:tc>
          <w:tcPr>
            <w:tcW w:w="673" w:type="pct"/>
            <w:tcBorders>
              <w:right w:val="single" w:sz="4" w:space="0" w:color="auto"/>
            </w:tcBorders>
            <w:shd w:val="clear" w:color="auto" w:fill="auto"/>
          </w:tcPr>
          <w:p w:rsidR="00D530EE"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22,3</w:t>
            </w:r>
          </w:p>
        </w:tc>
        <w:tc>
          <w:tcPr>
            <w:tcW w:w="1105" w:type="pct"/>
            <w:tcBorders>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25</w:t>
            </w:r>
          </w:p>
        </w:tc>
      </w:tr>
      <w:tr w:rsidR="00D530EE" w:rsidRPr="007A3DB4" w:rsidTr="0017400B">
        <w:trPr>
          <w:trHeight w:val="20"/>
        </w:trPr>
        <w:tc>
          <w:tcPr>
            <w:tcW w:w="237" w:type="pct"/>
            <w:shd w:val="clear" w:color="auto" w:fill="auto"/>
            <w:vAlign w:val="center"/>
          </w:tcPr>
          <w:p w:rsidR="00D530EE" w:rsidRPr="007A3DB4" w:rsidRDefault="00D530EE" w:rsidP="00D530EE">
            <w:pPr>
              <w:spacing w:line="240" w:lineRule="auto"/>
              <w:ind w:firstLine="0"/>
              <w:jc w:val="center"/>
              <w:rPr>
                <w:sz w:val="20"/>
                <w:szCs w:val="20"/>
              </w:rPr>
            </w:pPr>
          </w:p>
        </w:tc>
        <w:tc>
          <w:tcPr>
            <w:tcW w:w="1926" w:type="pct"/>
            <w:shd w:val="clear" w:color="auto" w:fill="auto"/>
            <w:vAlign w:val="center"/>
          </w:tcPr>
          <w:p w:rsidR="00D530EE" w:rsidRPr="007A3DB4" w:rsidRDefault="00D530EE" w:rsidP="00D530EE">
            <w:pPr>
              <w:spacing w:line="240" w:lineRule="auto"/>
              <w:ind w:firstLine="0"/>
              <w:rPr>
                <w:sz w:val="20"/>
                <w:szCs w:val="20"/>
              </w:rPr>
            </w:pPr>
            <w:r w:rsidRPr="007A3DB4">
              <w:rPr>
                <w:sz w:val="20"/>
                <w:szCs w:val="20"/>
              </w:rPr>
              <w:t>с. Сюря</w:t>
            </w:r>
          </w:p>
        </w:tc>
        <w:tc>
          <w:tcPr>
            <w:tcW w:w="673" w:type="pct"/>
            <w:tcBorders>
              <w:right w:val="single" w:sz="4" w:space="0" w:color="auto"/>
            </w:tcBorders>
            <w:shd w:val="clear" w:color="auto" w:fill="auto"/>
          </w:tcPr>
          <w:p w:rsidR="00D530EE" w:rsidRPr="00D530EE" w:rsidRDefault="00D530EE" w:rsidP="00D530EE">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r w:rsidRPr="00F224C6">
              <w:rPr>
                <w:rFonts w:eastAsiaTheme="minorHAnsi"/>
                <w:color w:val="000000"/>
                <w:sz w:val="20"/>
                <w:szCs w:val="20"/>
                <w:lang w:eastAsia="en-US"/>
              </w:rPr>
              <w:t>/чел</w:t>
            </w:r>
          </w:p>
        </w:tc>
        <w:tc>
          <w:tcPr>
            <w:tcW w:w="1059" w:type="pct"/>
            <w:tcBorders>
              <w:left w:val="single" w:sz="4" w:space="0" w:color="auto"/>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49,4</w:t>
            </w:r>
          </w:p>
        </w:tc>
        <w:tc>
          <w:tcPr>
            <w:tcW w:w="1105" w:type="pct"/>
            <w:tcBorders>
              <w:right w:val="single" w:sz="4" w:space="0" w:color="auto"/>
            </w:tcBorders>
            <w:shd w:val="clear" w:color="auto" w:fill="auto"/>
            <w:vAlign w:val="center"/>
          </w:tcPr>
          <w:p w:rsidR="00D530EE" w:rsidRPr="007A3DB4" w:rsidRDefault="00036AF5" w:rsidP="00D530EE">
            <w:pPr>
              <w:spacing w:line="240" w:lineRule="auto"/>
              <w:ind w:firstLine="0"/>
              <w:jc w:val="center"/>
              <w:rPr>
                <w:sz w:val="20"/>
                <w:szCs w:val="20"/>
              </w:rPr>
            </w:pPr>
            <w:r>
              <w:rPr>
                <w:sz w:val="20"/>
                <w:szCs w:val="20"/>
              </w:rPr>
              <w:t>49,4</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4.2</w:t>
            </w:r>
          </w:p>
        </w:tc>
        <w:tc>
          <w:tcPr>
            <w:tcW w:w="1926" w:type="pct"/>
            <w:shd w:val="clear" w:color="auto" w:fill="auto"/>
            <w:vAlign w:val="center"/>
          </w:tcPr>
          <w:p w:rsidR="00036AF5" w:rsidRPr="007A3DB4" w:rsidRDefault="00036AF5" w:rsidP="00036AF5">
            <w:pPr>
              <w:spacing w:line="240" w:lineRule="auto"/>
              <w:ind w:firstLine="0"/>
              <w:rPr>
                <w:sz w:val="20"/>
                <w:szCs w:val="20"/>
              </w:rPr>
            </w:pPr>
            <w:r w:rsidRPr="00E34019">
              <w:rPr>
                <w:sz w:val="20"/>
                <w:szCs w:val="20"/>
              </w:rPr>
              <w:t>Общая площадь жилищного фонда</w:t>
            </w:r>
            <w:r>
              <w:rPr>
                <w:sz w:val="20"/>
                <w:szCs w:val="20"/>
              </w:rPr>
              <w:t xml:space="preserve"> МО Кебезенское сельское поселение</w:t>
            </w:r>
            <w:r w:rsidRPr="00E34019">
              <w:rPr>
                <w:sz w:val="20"/>
                <w:szCs w:val="20"/>
              </w:rPr>
              <w:t>, в том числе</w:t>
            </w:r>
            <w:r>
              <w:rPr>
                <w:sz w:val="20"/>
                <w:szCs w:val="20"/>
              </w:rPr>
              <w:t>:</w:t>
            </w:r>
          </w:p>
        </w:tc>
        <w:tc>
          <w:tcPr>
            <w:tcW w:w="673" w:type="pct"/>
            <w:tcBorders>
              <w:right w:val="single" w:sz="4" w:space="0" w:color="auto"/>
            </w:tcBorders>
            <w:shd w:val="clear" w:color="auto" w:fill="auto"/>
            <w:vAlign w:val="center"/>
          </w:tcPr>
          <w:p w:rsidR="00036AF5" w:rsidRPr="00036AF5" w:rsidRDefault="00036AF5" w:rsidP="00556BE3">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23 292,2</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30 697</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p>
        </w:tc>
        <w:tc>
          <w:tcPr>
            <w:tcW w:w="1926" w:type="pct"/>
            <w:shd w:val="clear" w:color="auto" w:fill="auto"/>
            <w:vAlign w:val="center"/>
          </w:tcPr>
          <w:p w:rsidR="00036AF5" w:rsidRPr="007A3DB4" w:rsidRDefault="00036AF5" w:rsidP="00036AF5">
            <w:pPr>
              <w:spacing w:line="240" w:lineRule="auto"/>
              <w:ind w:firstLine="0"/>
              <w:rPr>
                <w:sz w:val="20"/>
                <w:szCs w:val="20"/>
              </w:rPr>
            </w:pPr>
            <w:r w:rsidRPr="007A3DB4">
              <w:rPr>
                <w:sz w:val="20"/>
                <w:szCs w:val="20"/>
              </w:rPr>
              <w:t>с. Кебезень</w:t>
            </w:r>
          </w:p>
        </w:tc>
        <w:tc>
          <w:tcPr>
            <w:tcW w:w="673" w:type="pct"/>
            <w:tcBorders>
              <w:right w:val="single" w:sz="4" w:space="0" w:color="auto"/>
            </w:tcBorders>
            <w:shd w:val="clear" w:color="auto" w:fill="auto"/>
          </w:tcPr>
          <w:p w:rsidR="00036AF5" w:rsidRPr="00036AF5" w:rsidRDefault="00036AF5" w:rsidP="00036AF5">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13 380</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16 825</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p>
        </w:tc>
        <w:tc>
          <w:tcPr>
            <w:tcW w:w="1926" w:type="pct"/>
            <w:shd w:val="clear" w:color="auto" w:fill="auto"/>
            <w:vAlign w:val="center"/>
          </w:tcPr>
          <w:p w:rsidR="00036AF5" w:rsidRPr="007A3DB4" w:rsidRDefault="00036AF5" w:rsidP="00036AF5">
            <w:pPr>
              <w:spacing w:line="240" w:lineRule="auto"/>
              <w:ind w:firstLine="0"/>
              <w:rPr>
                <w:sz w:val="20"/>
                <w:szCs w:val="20"/>
              </w:rPr>
            </w:pPr>
            <w:r w:rsidRPr="007A3DB4">
              <w:rPr>
                <w:sz w:val="20"/>
                <w:szCs w:val="20"/>
              </w:rPr>
              <w:t>с. Тулой</w:t>
            </w:r>
          </w:p>
        </w:tc>
        <w:tc>
          <w:tcPr>
            <w:tcW w:w="673" w:type="pct"/>
            <w:tcBorders>
              <w:right w:val="single" w:sz="4" w:space="0" w:color="auto"/>
            </w:tcBorders>
            <w:shd w:val="clear" w:color="auto" w:fill="auto"/>
          </w:tcPr>
          <w:p w:rsidR="00036AF5" w:rsidRPr="00036AF5" w:rsidRDefault="00036AF5" w:rsidP="00036AF5">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3 393</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5 500</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p>
        </w:tc>
        <w:tc>
          <w:tcPr>
            <w:tcW w:w="1926" w:type="pct"/>
            <w:shd w:val="clear" w:color="auto" w:fill="auto"/>
            <w:vAlign w:val="center"/>
          </w:tcPr>
          <w:p w:rsidR="00036AF5" w:rsidRPr="007A3DB4" w:rsidRDefault="00036AF5" w:rsidP="00036AF5">
            <w:pPr>
              <w:spacing w:line="240" w:lineRule="auto"/>
              <w:ind w:firstLine="0"/>
              <w:rPr>
                <w:sz w:val="20"/>
                <w:szCs w:val="20"/>
              </w:rPr>
            </w:pPr>
            <w:r w:rsidRPr="007A3DB4">
              <w:rPr>
                <w:sz w:val="20"/>
                <w:szCs w:val="20"/>
              </w:rPr>
              <w:t>с. Усть-Пыжа</w:t>
            </w:r>
          </w:p>
        </w:tc>
        <w:tc>
          <w:tcPr>
            <w:tcW w:w="673" w:type="pct"/>
            <w:tcBorders>
              <w:right w:val="single" w:sz="4" w:space="0" w:color="auto"/>
            </w:tcBorders>
            <w:shd w:val="clear" w:color="auto" w:fill="auto"/>
          </w:tcPr>
          <w:p w:rsidR="00036AF5" w:rsidRPr="00036AF5" w:rsidRDefault="00036AF5" w:rsidP="00036AF5">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3 175,2</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4 150</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p>
        </w:tc>
        <w:tc>
          <w:tcPr>
            <w:tcW w:w="1926" w:type="pct"/>
            <w:shd w:val="clear" w:color="auto" w:fill="auto"/>
            <w:vAlign w:val="center"/>
          </w:tcPr>
          <w:p w:rsidR="00036AF5" w:rsidRPr="007A3DB4" w:rsidRDefault="00036AF5" w:rsidP="00036AF5">
            <w:pPr>
              <w:spacing w:line="240" w:lineRule="auto"/>
              <w:ind w:firstLine="0"/>
              <w:rPr>
                <w:sz w:val="20"/>
                <w:szCs w:val="20"/>
              </w:rPr>
            </w:pPr>
            <w:r w:rsidRPr="007A3DB4">
              <w:rPr>
                <w:sz w:val="20"/>
                <w:szCs w:val="20"/>
              </w:rPr>
              <w:t>с. Старый Кебезень</w:t>
            </w:r>
          </w:p>
        </w:tc>
        <w:tc>
          <w:tcPr>
            <w:tcW w:w="673" w:type="pct"/>
            <w:tcBorders>
              <w:right w:val="single" w:sz="4" w:space="0" w:color="auto"/>
            </w:tcBorders>
            <w:shd w:val="clear" w:color="auto" w:fill="auto"/>
          </w:tcPr>
          <w:p w:rsidR="00036AF5" w:rsidRPr="00036AF5" w:rsidRDefault="00036AF5" w:rsidP="00036AF5">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3 146,4</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3 975</w:t>
            </w:r>
          </w:p>
        </w:tc>
      </w:tr>
      <w:tr w:rsidR="00036AF5" w:rsidRPr="007A3DB4" w:rsidTr="0017400B">
        <w:trPr>
          <w:trHeight w:val="20"/>
        </w:trPr>
        <w:tc>
          <w:tcPr>
            <w:tcW w:w="237" w:type="pct"/>
            <w:shd w:val="clear" w:color="auto" w:fill="auto"/>
            <w:vAlign w:val="center"/>
          </w:tcPr>
          <w:p w:rsidR="00036AF5" w:rsidRPr="007A3DB4" w:rsidRDefault="00036AF5" w:rsidP="00036AF5">
            <w:pPr>
              <w:spacing w:line="240" w:lineRule="auto"/>
              <w:ind w:firstLine="0"/>
              <w:jc w:val="center"/>
              <w:rPr>
                <w:sz w:val="20"/>
                <w:szCs w:val="20"/>
              </w:rPr>
            </w:pPr>
          </w:p>
        </w:tc>
        <w:tc>
          <w:tcPr>
            <w:tcW w:w="1926" w:type="pct"/>
            <w:shd w:val="clear" w:color="auto" w:fill="auto"/>
            <w:vAlign w:val="center"/>
          </w:tcPr>
          <w:p w:rsidR="00036AF5" w:rsidRPr="007A3DB4" w:rsidRDefault="00036AF5" w:rsidP="00036AF5">
            <w:pPr>
              <w:spacing w:line="240" w:lineRule="auto"/>
              <w:ind w:firstLine="0"/>
              <w:rPr>
                <w:sz w:val="20"/>
                <w:szCs w:val="20"/>
              </w:rPr>
            </w:pPr>
            <w:r w:rsidRPr="007A3DB4">
              <w:rPr>
                <w:sz w:val="20"/>
                <w:szCs w:val="20"/>
              </w:rPr>
              <w:t>с. Сюря</w:t>
            </w:r>
          </w:p>
        </w:tc>
        <w:tc>
          <w:tcPr>
            <w:tcW w:w="673" w:type="pct"/>
            <w:tcBorders>
              <w:right w:val="single" w:sz="4" w:space="0" w:color="auto"/>
            </w:tcBorders>
            <w:shd w:val="clear" w:color="auto" w:fill="auto"/>
          </w:tcPr>
          <w:p w:rsidR="00036AF5" w:rsidRPr="00036AF5" w:rsidRDefault="00036AF5" w:rsidP="00036AF5">
            <w:pPr>
              <w:spacing w:line="240" w:lineRule="auto"/>
              <w:ind w:firstLine="0"/>
              <w:jc w:val="center"/>
              <w:rPr>
                <w:sz w:val="20"/>
                <w:szCs w:val="20"/>
              </w:rPr>
            </w:pPr>
            <w:r w:rsidRPr="00F224C6">
              <w:rPr>
                <w:rFonts w:eastAsiaTheme="minorHAnsi"/>
                <w:color w:val="000000"/>
                <w:sz w:val="20"/>
                <w:szCs w:val="20"/>
                <w:lang w:eastAsia="en-US"/>
              </w:rPr>
              <w:t>м</w:t>
            </w:r>
            <w:r w:rsidRPr="00F224C6">
              <w:rPr>
                <w:rFonts w:eastAsiaTheme="minorHAnsi"/>
                <w:color w:val="000000"/>
                <w:sz w:val="20"/>
                <w:szCs w:val="20"/>
                <w:vertAlign w:val="superscript"/>
                <w:lang w:eastAsia="en-US"/>
              </w:rPr>
              <w:t>2</w:t>
            </w:r>
          </w:p>
        </w:tc>
        <w:tc>
          <w:tcPr>
            <w:tcW w:w="1059" w:type="pct"/>
            <w:tcBorders>
              <w:left w:val="single" w:sz="4" w:space="0" w:color="auto"/>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197,6</w:t>
            </w:r>
          </w:p>
        </w:tc>
        <w:tc>
          <w:tcPr>
            <w:tcW w:w="1105" w:type="pct"/>
            <w:tcBorders>
              <w:right w:val="single" w:sz="4" w:space="0" w:color="auto"/>
            </w:tcBorders>
            <w:shd w:val="clear" w:color="auto" w:fill="auto"/>
            <w:vAlign w:val="center"/>
          </w:tcPr>
          <w:p w:rsidR="00036AF5" w:rsidRPr="007A3DB4" w:rsidRDefault="00036AF5" w:rsidP="00036AF5">
            <w:pPr>
              <w:spacing w:line="240" w:lineRule="auto"/>
              <w:ind w:firstLine="0"/>
              <w:jc w:val="center"/>
              <w:rPr>
                <w:sz w:val="20"/>
                <w:szCs w:val="20"/>
              </w:rPr>
            </w:pPr>
            <w:r>
              <w:rPr>
                <w:sz w:val="20"/>
                <w:szCs w:val="20"/>
              </w:rPr>
              <w:t>247</w:t>
            </w:r>
          </w:p>
        </w:tc>
      </w:tr>
      <w:tr w:rsidR="00FE111C" w:rsidRPr="007A3DB4" w:rsidTr="0017400B">
        <w:trPr>
          <w:trHeight w:val="20"/>
        </w:trPr>
        <w:tc>
          <w:tcPr>
            <w:tcW w:w="237" w:type="pct"/>
            <w:shd w:val="clear" w:color="auto" w:fill="auto"/>
            <w:vAlign w:val="center"/>
          </w:tcPr>
          <w:p w:rsidR="00FE111C" w:rsidRPr="00FE111C" w:rsidRDefault="00FE111C" w:rsidP="00D530EE">
            <w:pPr>
              <w:spacing w:line="240" w:lineRule="auto"/>
              <w:ind w:firstLine="0"/>
              <w:jc w:val="center"/>
              <w:rPr>
                <w:b/>
                <w:sz w:val="20"/>
                <w:szCs w:val="20"/>
              </w:rPr>
            </w:pPr>
            <w:r w:rsidRPr="00FE111C">
              <w:rPr>
                <w:b/>
                <w:sz w:val="20"/>
                <w:szCs w:val="20"/>
              </w:rPr>
              <w:t>5</w:t>
            </w:r>
            <w:r>
              <w:rPr>
                <w:b/>
                <w:sz w:val="20"/>
                <w:szCs w:val="20"/>
              </w:rPr>
              <w:t>.</w:t>
            </w:r>
          </w:p>
        </w:tc>
        <w:tc>
          <w:tcPr>
            <w:tcW w:w="1926" w:type="pct"/>
            <w:shd w:val="clear" w:color="auto" w:fill="auto"/>
            <w:vAlign w:val="center"/>
          </w:tcPr>
          <w:p w:rsidR="00FE111C" w:rsidRPr="00FE111C" w:rsidRDefault="00FE111C" w:rsidP="00D530EE">
            <w:pPr>
              <w:spacing w:line="240" w:lineRule="auto"/>
              <w:ind w:firstLine="0"/>
              <w:jc w:val="left"/>
              <w:rPr>
                <w:b/>
                <w:sz w:val="20"/>
                <w:szCs w:val="20"/>
              </w:rPr>
            </w:pPr>
            <w:r w:rsidRPr="00FE111C">
              <w:rPr>
                <w:b/>
                <w:sz w:val="20"/>
                <w:szCs w:val="20"/>
              </w:rPr>
              <w:t>ОБЪЕКТЫ СОЦИАЛЬНОГО И КУЛЬТУРНО-БЫТОВОГО ОБСЛУЖИВАНИЯ НАСЕЛЕНИЯ</w:t>
            </w:r>
          </w:p>
        </w:tc>
        <w:tc>
          <w:tcPr>
            <w:tcW w:w="673" w:type="pct"/>
            <w:tcBorders>
              <w:right w:val="single" w:sz="4" w:space="0" w:color="auto"/>
            </w:tcBorders>
            <w:shd w:val="clear" w:color="auto" w:fill="auto"/>
            <w:vAlign w:val="center"/>
          </w:tcPr>
          <w:p w:rsidR="00FE111C" w:rsidRPr="007A3DB4" w:rsidRDefault="00FE111C" w:rsidP="00D530EE">
            <w:pPr>
              <w:spacing w:line="240" w:lineRule="auto"/>
              <w:ind w:firstLine="0"/>
              <w:jc w:val="center"/>
              <w:rPr>
                <w:sz w:val="20"/>
                <w:szCs w:val="20"/>
              </w:rPr>
            </w:pPr>
          </w:p>
        </w:tc>
        <w:tc>
          <w:tcPr>
            <w:tcW w:w="1059" w:type="pct"/>
            <w:tcBorders>
              <w:left w:val="single" w:sz="4" w:space="0" w:color="auto"/>
              <w:right w:val="single" w:sz="4" w:space="0" w:color="auto"/>
            </w:tcBorders>
            <w:shd w:val="clear" w:color="auto" w:fill="auto"/>
            <w:vAlign w:val="center"/>
          </w:tcPr>
          <w:p w:rsidR="00FE111C" w:rsidRPr="007A3DB4" w:rsidRDefault="00FE111C" w:rsidP="00D530EE">
            <w:pPr>
              <w:spacing w:line="240" w:lineRule="auto"/>
              <w:ind w:firstLine="0"/>
              <w:jc w:val="center"/>
              <w:rPr>
                <w:sz w:val="20"/>
                <w:szCs w:val="20"/>
              </w:rPr>
            </w:pPr>
          </w:p>
        </w:tc>
        <w:tc>
          <w:tcPr>
            <w:tcW w:w="1105" w:type="pct"/>
            <w:tcBorders>
              <w:right w:val="single" w:sz="4" w:space="0" w:color="auto"/>
            </w:tcBorders>
            <w:shd w:val="clear" w:color="auto" w:fill="auto"/>
            <w:vAlign w:val="center"/>
          </w:tcPr>
          <w:p w:rsidR="00FE111C" w:rsidRPr="007A3DB4" w:rsidRDefault="00FE111C" w:rsidP="00D530EE">
            <w:pPr>
              <w:spacing w:line="240" w:lineRule="auto"/>
              <w:ind w:firstLine="0"/>
              <w:jc w:val="center"/>
              <w:rPr>
                <w:sz w:val="20"/>
                <w:szCs w:val="20"/>
              </w:rPr>
            </w:pPr>
          </w:p>
        </w:tc>
      </w:tr>
      <w:tr w:rsidR="00EE176C" w:rsidRPr="007A3DB4" w:rsidTr="0017400B">
        <w:trPr>
          <w:trHeight w:val="20"/>
        </w:trPr>
        <w:tc>
          <w:tcPr>
            <w:tcW w:w="237" w:type="pct"/>
            <w:vMerge w:val="restart"/>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5.1</w:t>
            </w:r>
          </w:p>
        </w:tc>
        <w:tc>
          <w:tcPr>
            <w:tcW w:w="1926" w:type="pct"/>
            <w:vMerge w:val="restart"/>
            <w:shd w:val="clear" w:color="auto" w:fill="auto"/>
            <w:vAlign w:val="center"/>
          </w:tcPr>
          <w:p w:rsidR="00EE176C" w:rsidRPr="007A3DB4" w:rsidRDefault="00EE176C" w:rsidP="00D530EE">
            <w:pPr>
              <w:spacing w:line="240" w:lineRule="auto"/>
              <w:ind w:firstLine="0"/>
              <w:rPr>
                <w:sz w:val="20"/>
                <w:szCs w:val="20"/>
              </w:rPr>
            </w:pPr>
            <w:r>
              <w:rPr>
                <w:sz w:val="20"/>
                <w:szCs w:val="20"/>
              </w:rPr>
              <w:t>Детское дошкольное учреждение (с. Кебезень)</w:t>
            </w:r>
          </w:p>
        </w:tc>
        <w:tc>
          <w:tcPr>
            <w:tcW w:w="673" w:type="pct"/>
            <w:tcBorders>
              <w:right w:val="single" w:sz="4" w:space="0" w:color="auto"/>
            </w:tcBorders>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EE176C" w:rsidRPr="007A3DB4" w:rsidRDefault="001060C8" w:rsidP="00D530E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1</w:t>
            </w:r>
          </w:p>
        </w:tc>
      </w:tr>
      <w:tr w:rsidR="00EE176C" w:rsidRPr="007A3DB4" w:rsidTr="0017400B">
        <w:trPr>
          <w:trHeight w:val="20"/>
        </w:trPr>
        <w:tc>
          <w:tcPr>
            <w:tcW w:w="237" w:type="pct"/>
            <w:vMerge/>
            <w:shd w:val="clear" w:color="auto" w:fill="auto"/>
            <w:vAlign w:val="center"/>
          </w:tcPr>
          <w:p w:rsidR="00EE176C" w:rsidRPr="007A3DB4" w:rsidRDefault="00EE176C" w:rsidP="00D530EE">
            <w:pPr>
              <w:spacing w:line="240" w:lineRule="auto"/>
              <w:ind w:firstLine="0"/>
              <w:jc w:val="center"/>
              <w:rPr>
                <w:sz w:val="20"/>
                <w:szCs w:val="20"/>
              </w:rPr>
            </w:pPr>
          </w:p>
        </w:tc>
        <w:tc>
          <w:tcPr>
            <w:tcW w:w="1926" w:type="pct"/>
            <w:vMerge/>
            <w:shd w:val="clear" w:color="auto" w:fill="auto"/>
            <w:vAlign w:val="center"/>
          </w:tcPr>
          <w:p w:rsidR="00EE176C" w:rsidRPr="007A3DB4" w:rsidRDefault="00EE176C" w:rsidP="00D530EE">
            <w:pPr>
              <w:spacing w:line="240" w:lineRule="auto"/>
              <w:ind w:firstLine="0"/>
              <w:rPr>
                <w:sz w:val="20"/>
                <w:szCs w:val="20"/>
              </w:rPr>
            </w:pPr>
          </w:p>
        </w:tc>
        <w:tc>
          <w:tcPr>
            <w:tcW w:w="673" w:type="pct"/>
            <w:tcBorders>
              <w:right w:val="single" w:sz="4" w:space="0" w:color="auto"/>
            </w:tcBorders>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мест</w:t>
            </w:r>
          </w:p>
        </w:tc>
        <w:tc>
          <w:tcPr>
            <w:tcW w:w="1059" w:type="pct"/>
            <w:tcBorders>
              <w:left w:val="single" w:sz="4" w:space="0" w:color="auto"/>
              <w:right w:val="single" w:sz="4" w:space="0" w:color="auto"/>
            </w:tcBorders>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w:t>
            </w:r>
          </w:p>
        </w:tc>
        <w:tc>
          <w:tcPr>
            <w:tcW w:w="1105" w:type="pct"/>
            <w:tcBorders>
              <w:right w:val="single" w:sz="4" w:space="0" w:color="auto"/>
            </w:tcBorders>
            <w:shd w:val="clear" w:color="auto" w:fill="auto"/>
            <w:vAlign w:val="center"/>
          </w:tcPr>
          <w:p w:rsidR="00EE176C" w:rsidRPr="007A3DB4" w:rsidRDefault="00EE176C" w:rsidP="00D530EE">
            <w:pPr>
              <w:spacing w:line="240" w:lineRule="auto"/>
              <w:ind w:firstLine="0"/>
              <w:jc w:val="center"/>
              <w:rPr>
                <w:sz w:val="20"/>
                <w:szCs w:val="20"/>
              </w:rPr>
            </w:pPr>
            <w:r>
              <w:rPr>
                <w:sz w:val="20"/>
                <w:szCs w:val="20"/>
              </w:rPr>
              <w:t>60</w:t>
            </w:r>
          </w:p>
        </w:tc>
      </w:tr>
      <w:tr w:rsidR="00EE176C" w:rsidRPr="007A3DB4" w:rsidTr="0017400B">
        <w:trPr>
          <w:trHeight w:val="20"/>
        </w:trPr>
        <w:tc>
          <w:tcPr>
            <w:tcW w:w="237" w:type="pct"/>
            <w:vMerge w:val="restart"/>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5.2</w:t>
            </w:r>
          </w:p>
        </w:tc>
        <w:tc>
          <w:tcPr>
            <w:tcW w:w="1926" w:type="pct"/>
            <w:vMerge w:val="restart"/>
            <w:shd w:val="clear" w:color="auto" w:fill="auto"/>
            <w:vAlign w:val="center"/>
          </w:tcPr>
          <w:p w:rsidR="00EE176C" w:rsidRPr="007A3DB4" w:rsidRDefault="00EE176C" w:rsidP="00EE176C">
            <w:pPr>
              <w:spacing w:line="240" w:lineRule="auto"/>
              <w:ind w:firstLine="0"/>
              <w:rPr>
                <w:sz w:val="20"/>
                <w:szCs w:val="20"/>
              </w:rPr>
            </w:pPr>
            <w:r>
              <w:rPr>
                <w:sz w:val="20"/>
                <w:szCs w:val="20"/>
              </w:rPr>
              <w:t>Детское дошкольное учреждение (с. Усть-Пыжа)</w:t>
            </w:r>
          </w:p>
        </w:tc>
        <w:tc>
          <w:tcPr>
            <w:tcW w:w="673" w:type="pct"/>
            <w:tcBorders>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1</w:t>
            </w:r>
          </w:p>
        </w:tc>
      </w:tr>
      <w:tr w:rsidR="00EE176C" w:rsidRPr="007A3DB4" w:rsidTr="0017400B">
        <w:trPr>
          <w:trHeight w:val="20"/>
        </w:trPr>
        <w:tc>
          <w:tcPr>
            <w:tcW w:w="237" w:type="pct"/>
            <w:vMerge/>
            <w:shd w:val="clear" w:color="auto" w:fill="auto"/>
            <w:vAlign w:val="center"/>
          </w:tcPr>
          <w:p w:rsidR="00EE176C" w:rsidRPr="007A3DB4" w:rsidRDefault="00EE176C" w:rsidP="00EE176C">
            <w:pPr>
              <w:spacing w:line="240" w:lineRule="auto"/>
              <w:ind w:firstLine="0"/>
              <w:jc w:val="center"/>
              <w:rPr>
                <w:sz w:val="20"/>
                <w:szCs w:val="20"/>
              </w:rPr>
            </w:pPr>
          </w:p>
        </w:tc>
        <w:tc>
          <w:tcPr>
            <w:tcW w:w="1926" w:type="pct"/>
            <w:vMerge/>
            <w:shd w:val="clear" w:color="auto" w:fill="auto"/>
            <w:vAlign w:val="center"/>
          </w:tcPr>
          <w:p w:rsidR="00EE176C" w:rsidRPr="007A3DB4" w:rsidRDefault="00EE176C" w:rsidP="00EE176C">
            <w:pPr>
              <w:spacing w:line="240" w:lineRule="auto"/>
              <w:ind w:firstLine="0"/>
              <w:rPr>
                <w:sz w:val="20"/>
                <w:szCs w:val="20"/>
              </w:rPr>
            </w:pPr>
          </w:p>
        </w:tc>
        <w:tc>
          <w:tcPr>
            <w:tcW w:w="673" w:type="pct"/>
            <w:tcBorders>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мест</w:t>
            </w:r>
          </w:p>
        </w:tc>
        <w:tc>
          <w:tcPr>
            <w:tcW w:w="1059" w:type="pct"/>
            <w:tcBorders>
              <w:left w:val="single" w:sz="4" w:space="0" w:color="auto"/>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44</w:t>
            </w:r>
          </w:p>
        </w:tc>
        <w:tc>
          <w:tcPr>
            <w:tcW w:w="1105" w:type="pct"/>
            <w:tcBorders>
              <w:right w:val="single" w:sz="4" w:space="0" w:color="auto"/>
            </w:tcBorders>
            <w:shd w:val="clear" w:color="auto" w:fill="auto"/>
            <w:vAlign w:val="center"/>
          </w:tcPr>
          <w:p w:rsidR="00EE176C" w:rsidRPr="007A3DB4" w:rsidRDefault="00EE176C" w:rsidP="00EE176C">
            <w:pPr>
              <w:spacing w:line="240" w:lineRule="auto"/>
              <w:ind w:firstLine="0"/>
              <w:jc w:val="center"/>
              <w:rPr>
                <w:sz w:val="20"/>
                <w:szCs w:val="20"/>
              </w:rPr>
            </w:pPr>
            <w:r>
              <w:rPr>
                <w:sz w:val="20"/>
                <w:szCs w:val="20"/>
              </w:rPr>
              <w:t>44</w:t>
            </w:r>
          </w:p>
        </w:tc>
      </w:tr>
      <w:tr w:rsidR="001060C8" w:rsidRPr="007A3DB4" w:rsidTr="0017400B">
        <w:trPr>
          <w:trHeight w:val="20"/>
        </w:trPr>
        <w:tc>
          <w:tcPr>
            <w:tcW w:w="237" w:type="pct"/>
            <w:vMerge w:val="restart"/>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5.3</w:t>
            </w:r>
          </w:p>
        </w:tc>
        <w:tc>
          <w:tcPr>
            <w:tcW w:w="1926" w:type="pct"/>
            <w:vMerge w:val="restart"/>
            <w:shd w:val="clear" w:color="auto" w:fill="auto"/>
            <w:vAlign w:val="center"/>
          </w:tcPr>
          <w:p w:rsidR="001060C8" w:rsidRPr="007A3DB4" w:rsidRDefault="001060C8" w:rsidP="00D530EE">
            <w:pPr>
              <w:spacing w:line="240" w:lineRule="auto"/>
              <w:ind w:firstLine="0"/>
              <w:rPr>
                <w:sz w:val="20"/>
                <w:szCs w:val="20"/>
              </w:rPr>
            </w:pPr>
            <w:r>
              <w:rPr>
                <w:sz w:val="20"/>
                <w:szCs w:val="20"/>
              </w:rPr>
              <w:t>Общеобразовательная школа (с. Кебезень)</w:t>
            </w:r>
          </w:p>
        </w:tc>
        <w:tc>
          <w:tcPr>
            <w:tcW w:w="673" w:type="pct"/>
            <w:tcBorders>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1</w:t>
            </w:r>
          </w:p>
        </w:tc>
      </w:tr>
      <w:tr w:rsidR="001060C8" w:rsidRPr="007A3DB4" w:rsidTr="0017400B">
        <w:trPr>
          <w:trHeight w:val="20"/>
        </w:trPr>
        <w:tc>
          <w:tcPr>
            <w:tcW w:w="237" w:type="pct"/>
            <w:vMerge/>
            <w:shd w:val="clear" w:color="auto" w:fill="auto"/>
            <w:vAlign w:val="center"/>
          </w:tcPr>
          <w:p w:rsidR="001060C8" w:rsidRPr="007A3DB4" w:rsidRDefault="001060C8" w:rsidP="00D530EE">
            <w:pPr>
              <w:spacing w:line="240" w:lineRule="auto"/>
              <w:ind w:firstLine="0"/>
              <w:jc w:val="center"/>
              <w:rPr>
                <w:sz w:val="20"/>
                <w:szCs w:val="20"/>
              </w:rPr>
            </w:pPr>
          </w:p>
        </w:tc>
        <w:tc>
          <w:tcPr>
            <w:tcW w:w="1926" w:type="pct"/>
            <w:vMerge/>
            <w:shd w:val="clear" w:color="auto" w:fill="auto"/>
            <w:vAlign w:val="center"/>
          </w:tcPr>
          <w:p w:rsidR="001060C8" w:rsidRPr="007A3DB4" w:rsidRDefault="001060C8" w:rsidP="00D530EE">
            <w:pPr>
              <w:spacing w:line="240" w:lineRule="auto"/>
              <w:ind w:firstLine="0"/>
              <w:rPr>
                <w:sz w:val="20"/>
                <w:szCs w:val="20"/>
              </w:rPr>
            </w:pPr>
          </w:p>
        </w:tc>
        <w:tc>
          <w:tcPr>
            <w:tcW w:w="673" w:type="pct"/>
            <w:tcBorders>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мест</w:t>
            </w:r>
          </w:p>
        </w:tc>
        <w:tc>
          <w:tcPr>
            <w:tcW w:w="1059" w:type="pct"/>
            <w:tcBorders>
              <w:left w:val="single" w:sz="4" w:space="0" w:color="auto"/>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192</w:t>
            </w:r>
          </w:p>
        </w:tc>
        <w:tc>
          <w:tcPr>
            <w:tcW w:w="1105" w:type="pct"/>
            <w:tcBorders>
              <w:right w:val="single" w:sz="4" w:space="0" w:color="auto"/>
            </w:tcBorders>
            <w:shd w:val="clear" w:color="auto" w:fill="auto"/>
            <w:vAlign w:val="center"/>
          </w:tcPr>
          <w:p w:rsidR="001060C8" w:rsidRPr="007A3DB4" w:rsidRDefault="001060C8" w:rsidP="00D530EE">
            <w:pPr>
              <w:spacing w:line="240" w:lineRule="auto"/>
              <w:ind w:firstLine="0"/>
              <w:jc w:val="center"/>
              <w:rPr>
                <w:sz w:val="20"/>
                <w:szCs w:val="20"/>
              </w:rPr>
            </w:pPr>
            <w:r>
              <w:rPr>
                <w:sz w:val="20"/>
                <w:szCs w:val="20"/>
              </w:rPr>
              <w:t>192</w:t>
            </w:r>
          </w:p>
        </w:tc>
      </w:tr>
      <w:tr w:rsidR="001060C8" w:rsidRPr="007A3DB4" w:rsidTr="0017400B">
        <w:trPr>
          <w:trHeight w:val="20"/>
        </w:trPr>
        <w:tc>
          <w:tcPr>
            <w:tcW w:w="237" w:type="pct"/>
            <w:vMerge w:val="restart"/>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5.4</w:t>
            </w:r>
          </w:p>
        </w:tc>
        <w:tc>
          <w:tcPr>
            <w:tcW w:w="1926" w:type="pct"/>
            <w:vMerge w:val="restart"/>
            <w:shd w:val="clear" w:color="auto" w:fill="auto"/>
            <w:vAlign w:val="center"/>
          </w:tcPr>
          <w:p w:rsidR="001060C8" w:rsidRPr="007A3DB4" w:rsidRDefault="001060C8" w:rsidP="001060C8">
            <w:pPr>
              <w:spacing w:line="240" w:lineRule="auto"/>
              <w:ind w:firstLine="0"/>
              <w:rPr>
                <w:sz w:val="20"/>
                <w:szCs w:val="20"/>
              </w:rPr>
            </w:pPr>
            <w:r>
              <w:rPr>
                <w:sz w:val="20"/>
                <w:szCs w:val="20"/>
              </w:rPr>
              <w:t>Общеобразовательная школа (с. Тулой)</w:t>
            </w:r>
          </w:p>
        </w:tc>
        <w:tc>
          <w:tcPr>
            <w:tcW w:w="673" w:type="pct"/>
            <w:tcBorders>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1</w:t>
            </w:r>
          </w:p>
        </w:tc>
      </w:tr>
      <w:tr w:rsidR="001060C8" w:rsidRPr="007A3DB4" w:rsidTr="0017400B">
        <w:trPr>
          <w:trHeight w:val="20"/>
        </w:trPr>
        <w:tc>
          <w:tcPr>
            <w:tcW w:w="237" w:type="pct"/>
            <w:vMerge/>
            <w:shd w:val="clear" w:color="auto" w:fill="auto"/>
            <w:vAlign w:val="center"/>
          </w:tcPr>
          <w:p w:rsidR="001060C8" w:rsidRPr="007A3DB4" w:rsidRDefault="001060C8" w:rsidP="001060C8">
            <w:pPr>
              <w:spacing w:line="240" w:lineRule="auto"/>
              <w:ind w:firstLine="0"/>
              <w:jc w:val="center"/>
              <w:rPr>
                <w:sz w:val="20"/>
                <w:szCs w:val="20"/>
              </w:rPr>
            </w:pPr>
          </w:p>
        </w:tc>
        <w:tc>
          <w:tcPr>
            <w:tcW w:w="1926" w:type="pct"/>
            <w:vMerge/>
            <w:shd w:val="clear" w:color="auto" w:fill="auto"/>
            <w:vAlign w:val="center"/>
          </w:tcPr>
          <w:p w:rsidR="001060C8" w:rsidRPr="007A3DB4" w:rsidRDefault="001060C8" w:rsidP="001060C8">
            <w:pPr>
              <w:spacing w:line="240" w:lineRule="auto"/>
              <w:ind w:firstLine="0"/>
              <w:rPr>
                <w:sz w:val="20"/>
                <w:szCs w:val="20"/>
              </w:rPr>
            </w:pPr>
          </w:p>
        </w:tc>
        <w:tc>
          <w:tcPr>
            <w:tcW w:w="673" w:type="pct"/>
            <w:tcBorders>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мест</w:t>
            </w:r>
          </w:p>
        </w:tc>
        <w:tc>
          <w:tcPr>
            <w:tcW w:w="1059" w:type="pct"/>
            <w:tcBorders>
              <w:left w:val="single" w:sz="4" w:space="0" w:color="auto"/>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60</w:t>
            </w:r>
          </w:p>
        </w:tc>
        <w:tc>
          <w:tcPr>
            <w:tcW w:w="1105" w:type="pct"/>
            <w:tcBorders>
              <w:right w:val="single" w:sz="4" w:space="0" w:color="auto"/>
            </w:tcBorders>
            <w:shd w:val="clear" w:color="auto" w:fill="auto"/>
            <w:vAlign w:val="center"/>
          </w:tcPr>
          <w:p w:rsidR="001060C8" w:rsidRPr="007A3DB4" w:rsidRDefault="001060C8" w:rsidP="001060C8">
            <w:pPr>
              <w:spacing w:line="240" w:lineRule="auto"/>
              <w:ind w:firstLine="0"/>
              <w:jc w:val="center"/>
              <w:rPr>
                <w:sz w:val="20"/>
                <w:szCs w:val="20"/>
              </w:rPr>
            </w:pPr>
            <w:r>
              <w:rPr>
                <w:sz w:val="20"/>
                <w:szCs w:val="20"/>
              </w:rPr>
              <w:t>60</w:t>
            </w:r>
          </w:p>
        </w:tc>
      </w:tr>
      <w:tr w:rsidR="00FE111C" w:rsidRPr="007A3DB4" w:rsidTr="0017400B">
        <w:trPr>
          <w:trHeight w:val="20"/>
        </w:trPr>
        <w:tc>
          <w:tcPr>
            <w:tcW w:w="237" w:type="pct"/>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5.5</w:t>
            </w:r>
          </w:p>
        </w:tc>
        <w:tc>
          <w:tcPr>
            <w:tcW w:w="1926" w:type="pct"/>
            <w:shd w:val="clear" w:color="auto" w:fill="auto"/>
            <w:vAlign w:val="center"/>
          </w:tcPr>
          <w:p w:rsidR="00FE111C" w:rsidRPr="007A3DB4" w:rsidRDefault="001060C8" w:rsidP="00D530EE">
            <w:pPr>
              <w:spacing w:line="240" w:lineRule="auto"/>
              <w:ind w:firstLine="0"/>
              <w:rPr>
                <w:sz w:val="20"/>
                <w:szCs w:val="20"/>
              </w:rPr>
            </w:pPr>
            <w:r>
              <w:rPr>
                <w:sz w:val="20"/>
                <w:szCs w:val="20"/>
              </w:rPr>
              <w:t>Фельдшерско-акушерский пункт (с. Кебезень)</w:t>
            </w:r>
          </w:p>
        </w:tc>
        <w:tc>
          <w:tcPr>
            <w:tcW w:w="673" w:type="pct"/>
            <w:tcBorders>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FE111C" w:rsidRPr="007A3DB4" w:rsidRDefault="00E57D77" w:rsidP="00D530EE">
            <w:pPr>
              <w:spacing w:line="240" w:lineRule="auto"/>
              <w:ind w:firstLine="0"/>
              <w:jc w:val="center"/>
              <w:rPr>
                <w:sz w:val="20"/>
                <w:szCs w:val="20"/>
              </w:rPr>
            </w:pPr>
            <w:r>
              <w:rPr>
                <w:sz w:val="20"/>
                <w:szCs w:val="20"/>
              </w:rPr>
              <w:t>3</w:t>
            </w:r>
          </w:p>
        </w:tc>
      </w:tr>
      <w:tr w:rsidR="00FE111C" w:rsidRPr="007A3DB4" w:rsidTr="0017400B">
        <w:trPr>
          <w:trHeight w:val="20"/>
        </w:trPr>
        <w:tc>
          <w:tcPr>
            <w:tcW w:w="237" w:type="pct"/>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5.6</w:t>
            </w:r>
          </w:p>
        </w:tc>
        <w:tc>
          <w:tcPr>
            <w:tcW w:w="1926" w:type="pct"/>
            <w:shd w:val="clear" w:color="auto" w:fill="auto"/>
            <w:vAlign w:val="center"/>
          </w:tcPr>
          <w:p w:rsidR="00FE111C" w:rsidRPr="007A3DB4" w:rsidRDefault="001060C8" w:rsidP="001060C8">
            <w:pPr>
              <w:spacing w:line="240" w:lineRule="auto"/>
              <w:ind w:firstLine="0"/>
              <w:rPr>
                <w:sz w:val="20"/>
                <w:szCs w:val="20"/>
              </w:rPr>
            </w:pPr>
            <w:r>
              <w:rPr>
                <w:sz w:val="20"/>
                <w:szCs w:val="20"/>
              </w:rPr>
              <w:t>Фельдшерско-акушерский пункт (с. Тулой)</w:t>
            </w:r>
          </w:p>
        </w:tc>
        <w:tc>
          <w:tcPr>
            <w:tcW w:w="673" w:type="pct"/>
            <w:tcBorders>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1</w:t>
            </w:r>
          </w:p>
        </w:tc>
      </w:tr>
      <w:tr w:rsidR="00FE111C" w:rsidRPr="007A3DB4" w:rsidTr="0017400B">
        <w:trPr>
          <w:trHeight w:val="20"/>
        </w:trPr>
        <w:tc>
          <w:tcPr>
            <w:tcW w:w="237" w:type="pct"/>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5.7</w:t>
            </w:r>
          </w:p>
        </w:tc>
        <w:tc>
          <w:tcPr>
            <w:tcW w:w="1926" w:type="pct"/>
            <w:shd w:val="clear" w:color="auto" w:fill="auto"/>
            <w:vAlign w:val="center"/>
          </w:tcPr>
          <w:p w:rsidR="00FE111C" w:rsidRPr="007A3DB4" w:rsidRDefault="001060C8" w:rsidP="001060C8">
            <w:pPr>
              <w:spacing w:line="240" w:lineRule="auto"/>
              <w:ind w:firstLine="0"/>
              <w:rPr>
                <w:sz w:val="20"/>
                <w:szCs w:val="20"/>
              </w:rPr>
            </w:pPr>
            <w:r>
              <w:rPr>
                <w:sz w:val="20"/>
                <w:szCs w:val="20"/>
              </w:rPr>
              <w:t>Фельдшерско-акушерский пункт (с. Усть-Пыжа)</w:t>
            </w:r>
          </w:p>
        </w:tc>
        <w:tc>
          <w:tcPr>
            <w:tcW w:w="673" w:type="pct"/>
            <w:tcBorders>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объект</w:t>
            </w:r>
          </w:p>
        </w:tc>
        <w:tc>
          <w:tcPr>
            <w:tcW w:w="1059" w:type="pct"/>
            <w:tcBorders>
              <w:left w:val="single" w:sz="4" w:space="0" w:color="auto"/>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FE111C" w:rsidRPr="007A3DB4" w:rsidRDefault="001060C8" w:rsidP="00D530EE">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val="restart"/>
            <w:shd w:val="clear" w:color="auto" w:fill="auto"/>
            <w:vAlign w:val="center"/>
          </w:tcPr>
          <w:p w:rsidR="009D1879" w:rsidRPr="007A3DB4" w:rsidRDefault="009D1879" w:rsidP="00E57D77">
            <w:pPr>
              <w:spacing w:line="240" w:lineRule="auto"/>
              <w:ind w:firstLine="0"/>
              <w:jc w:val="center"/>
              <w:rPr>
                <w:sz w:val="20"/>
                <w:szCs w:val="20"/>
              </w:rPr>
            </w:pPr>
            <w:r>
              <w:rPr>
                <w:sz w:val="20"/>
                <w:szCs w:val="20"/>
              </w:rPr>
              <w:t>5.8</w:t>
            </w:r>
          </w:p>
        </w:tc>
        <w:tc>
          <w:tcPr>
            <w:tcW w:w="1926" w:type="pct"/>
            <w:vMerge w:val="restart"/>
            <w:shd w:val="clear" w:color="auto" w:fill="auto"/>
            <w:vAlign w:val="center"/>
          </w:tcPr>
          <w:p w:rsidR="009D1879" w:rsidRPr="007A3DB4" w:rsidRDefault="009D1879" w:rsidP="00E57D77">
            <w:pPr>
              <w:spacing w:line="240" w:lineRule="auto"/>
              <w:ind w:firstLine="0"/>
              <w:rPr>
                <w:sz w:val="20"/>
                <w:szCs w:val="20"/>
              </w:rPr>
            </w:pPr>
            <w:r>
              <w:rPr>
                <w:sz w:val="20"/>
                <w:szCs w:val="20"/>
              </w:rPr>
              <w:t>Плоскостные спортивные сооружения (с. Кебезень)</w:t>
            </w:r>
          </w:p>
        </w:tc>
        <w:tc>
          <w:tcPr>
            <w:tcW w:w="673" w:type="pct"/>
            <w:tcBorders>
              <w:right w:val="single" w:sz="4" w:space="0" w:color="auto"/>
            </w:tcBorders>
            <w:shd w:val="clear" w:color="auto" w:fill="auto"/>
          </w:tcPr>
          <w:p w:rsidR="009D1879" w:rsidRPr="00E57D77" w:rsidRDefault="009D1879" w:rsidP="00E57D77">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E57D77">
            <w:pPr>
              <w:spacing w:line="240" w:lineRule="auto"/>
              <w:ind w:firstLine="0"/>
              <w:jc w:val="center"/>
              <w:rPr>
                <w:sz w:val="20"/>
                <w:szCs w:val="20"/>
              </w:rPr>
            </w:pPr>
            <w:r>
              <w:rPr>
                <w:sz w:val="20"/>
                <w:szCs w:val="20"/>
              </w:rPr>
              <w:t>2</w:t>
            </w:r>
          </w:p>
        </w:tc>
        <w:tc>
          <w:tcPr>
            <w:tcW w:w="1105" w:type="pct"/>
            <w:tcBorders>
              <w:right w:val="single" w:sz="4" w:space="0" w:color="auto"/>
            </w:tcBorders>
            <w:shd w:val="clear" w:color="auto" w:fill="auto"/>
            <w:vAlign w:val="center"/>
          </w:tcPr>
          <w:p w:rsidR="009D1879" w:rsidRPr="007A3DB4" w:rsidRDefault="009D1879" w:rsidP="00E57D77">
            <w:pPr>
              <w:spacing w:line="240" w:lineRule="auto"/>
              <w:ind w:firstLine="0"/>
              <w:jc w:val="center"/>
              <w:rPr>
                <w:sz w:val="20"/>
                <w:szCs w:val="20"/>
              </w:rPr>
            </w:pPr>
            <w:r>
              <w:rPr>
                <w:sz w:val="20"/>
                <w:szCs w:val="20"/>
              </w:rPr>
              <w:t>3</w:t>
            </w:r>
          </w:p>
        </w:tc>
      </w:tr>
      <w:tr w:rsidR="009D1879" w:rsidRPr="007A3DB4" w:rsidTr="0017400B">
        <w:trPr>
          <w:trHeight w:val="20"/>
        </w:trPr>
        <w:tc>
          <w:tcPr>
            <w:tcW w:w="237" w:type="pct"/>
            <w:vMerge/>
            <w:shd w:val="clear" w:color="auto" w:fill="auto"/>
            <w:vAlign w:val="center"/>
          </w:tcPr>
          <w:p w:rsidR="009D1879" w:rsidRPr="007A3DB4" w:rsidRDefault="009D1879" w:rsidP="00E57D77">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E57D77">
            <w:pPr>
              <w:spacing w:line="240" w:lineRule="auto"/>
              <w:ind w:firstLine="0"/>
              <w:rPr>
                <w:sz w:val="20"/>
                <w:szCs w:val="20"/>
              </w:rPr>
            </w:pPr>
          </w:p>
        </w:tc>
        <w:tc>
          <w:tcPr>
            <w:tcW w:w="673" w:type="pct"/>
            <w:tcBorders>
              <w:right w:val="single" w:sz="4" w:space="0" w:color="auto"/>
            </w:tcBorders>
            <w:shd w:val="clear" w:color="auto" w:fill="auto"/>
          </w:tcPr>
          <w:p w:rsidR="009D1879" w:rsidRPr="00E57D77" w:rsidRDefault="009D1879" w:rsidP="00E57D77">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9D1879" w:rsidRPr="007A3DB4" w:rsidRDefault="009D1879" w:rsidP="00E57D77">
            <w:pPr>
              <w:spacing w:line="240" w:lineRule="auto"/>
              <w:ind w:firstLine="0"/>
              <w:jc w:val="center"/>
              <w:rPr>
                <w:sz w:val="20"/>
                <w:szCs w:val="20"/>
              </w:rPr>
            </w:pPr>
            <w:r>
              <w:rPr>
                <w:sz w:val="20"/>
                <w:szCs w:val="20"/>
              </w:rPr>
              <w:t>3 198</w:t>
            </w:r>
          </w:p>
        </w:tc>
        <w:tc>
          <w:tcPr>
            <w:tcW w:w="1105" w:type="pct"/>
            <w:tcBorders>
              <w:right w:val="single" w:sz="4" w:space="0" w:color="auto"/>
            </w:tcBorders>
            <w:shd w:val="clear" w:color="auto" w:fill="auto"/>
            <w:vAlign w:val="center"/>
          </w:tcPr>
          <w:p w:rsidR="009D1879" w:rsidRPr="007A3DB4" w:rsidRDefault="009D1879" w:rsidP="00E57D77">
            <w:pPr>
              <w:spacing w:line="240" w:lineRule="auto"/>
              <w:ind w:firstLine="0"/>
              <w:jc w:val="center"/>
              <w:rPr>
                <w:sz w:val="20"/>
                <w:szCs w:val="20"/>
              </w:rPr>
            </w:pPr>
            <w:r>
              <w:rPr>
                <w:sz w:val="20"/>
                <w:szCs w:val="20"/>
              </w:rPr>
              <w:t>3 798</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5.9</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Плоскостные спортивные сооружения (с. Тулой)</w:t>
            </w: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shd w:val="clear" w:color="auto" w:fill="auto"/>
            <w:vAlign w:val="center"/>
          </w:tcPr>
          <w:p w:rsidR="009D1879" w:rsidRDefault="009D1879" w:rsidP="009D1879">
            <w:pPr>
              <w:spacing w:line="240" w:lineRule="auto"/>
              <w:ind w:firstLine="0"/>
              <w:jc w:val="center"/>
              <w:rPr>
                <w:sz w:val="20"/>
                <w:szCs w:val="20"/>
              </w:rPr>
            </w:pPr>
          </w:p>
        </w:tc>
        <w:tc>
          <w:tcPr>
            <w:tcW w:w="1926" w:type="pct"/>
            <w:vMerge/>
            <w:shd w:val="clear" w:color="auto" w:fill="auto"/>
            <w:vAlign w:val="center"/>
          </w:tcPr>
          <w:p w:rsidR="009D1879"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4 450</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4 450</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5.10</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Плоскостные спортивные сооружения (с. Старый Кебезень)</w:t>
            </w: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shd w:val="clear" w:color="auto" w:fill="auto"/>
            <w:vAlign w:val="center"/>
          </w:tcPr>
          <w:p w:rsidR="009D1879" w:rsidRDefault="009D1879" w:rsidP="009D1879">
            <w:pPr>
              <w:spacing w:line="240" w:lineRule="auto"/>
              <w:ind w:firstLine="0"/>
              <w:jc w:val="center"/>
              <w:rPr>
                <w:sz w:val="20"/>
                <w:szCs w:val="20"/>
              </w:rPr>
            </w:pPr>
          </w:p>
        </w:tc>
        <w:tc>
          <w:tcPr>
            <w:tcW w:w="1926" w:type="pct"/>
            <w:vMerge/>
            <w:shd w:val="clear" w:color="auto" w:fill="auto"/>
            <w:vAlign w:val="center"/>
          </w:tcPr>
          <w:p w:rsidR="009D1879"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2 140</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2 140</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5.11</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Плоскостные спортивные сооружения (с. Усть-Пыжа)</w:t>
            </w: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shd w:val="clear" w:color="auto" w:fill="auto"/>
            <w:vAlign w:val="center"/>
          </w:tcPr>
          <w:p w:rsidR="009D1879" w:rsidRPr="007A3DB4" w:rsidRDefault="009D1879" w:rsidP="009D1879">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E57D77" w:rsidRDefault="009D1879" w:rsidP="009D1879">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1 000</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1 000</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5.12</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Дом культуры (с. Кебезень)</w:t>
            </w: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2</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2</w:t>
            </w:r>
          </w:p>
        </w:tc>
      </w:tr>
      <w:tr w:rsidR="009D1879" w:rsidRPr="007A3DB4" w:rsidTr="0017400B">
        <w:trPr>
          <w:trHeight w:val="20"/>
        </w:trPr>
        <w:tc>
          <w:tcPr>
            <w:tcW w:w="237" w:type="pct"/>
            <w:vMerge/>
            <w:shd w:val="clear" w:color="auto" w:fill="auto"/>
            <w:vAlign w:val="center"/>
          </w:tcPr>
          <w:p w:rsidR="009D1879" w:rsidRPr="007A3DB4" w:rsidRDefault="009D1879" w:rsidP="009D1879">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мест</w:t>
            </w:r>
          </w:p>
        </w:tc>
        <w:tc>
          <w:tcPr>
            <w:tcW w:w="1059" w:type="pct"/>
            <w:tcBorders>
              <w:left w:val="single" w:sz="4" w:space="0" w:color="auto"/>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164</w:t>
            </w:r>
          </w:p>
        </w:tc>
        <w:tc>
          <w:tcPr>
            <w:tcW w:w="1105" w:type="pct"/>
            <w:tcBorders>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164</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5.13</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Дом культуры (с. Тулой)</w:t>
            </w: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shd w:val="clear" w:color="auto" w:fill="auto"/>
            <w:vAlign w:val="center"/>
          </w:tcPr>
          <w:p w:rsidR="009D1879" w:rsidRPr="007A3DB4" w:rsidRDefault="009D1879" w:rsidP="009D1879">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мест</w:t>
            </w:r>
          </w:p>
        </w:tc>
        <w:tc>
          <w:tcPr>
            <w:tcW w:w="1059" w:type="pct"/>
            <w:tcBorders>
              <w:left w:val="single" w:sz="4" w:space="0" w:color="auto"/>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48</w:t>
            </w:r>
          </w:p>
        </w:tc>
        <w:tc>
          <w:tcPr>
            <w:tcW w:w="1105" w:type="pct"/>
            <w:tcBorders>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48</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5.14</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Pr>
                <w:sz w:val="20"/>
                <w:szCs w:val="20"/>
              </w:rPr>
              <w:t>Дом культуры (с. Усть-Пыжа)</w:t>
            </w: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объект</w:t>
            </w:r>
          </w:p>
        </w:tc>
        <w:tc>
          <w:tcPr>
            <w:tcW w:w="1059" w:type="pct"/>
            <w:tcBorders>
              <w:left w:val="single" w:sz="4" w:space="0" w:color="auto"/>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1</w:t>
            </w:r>
          </w:p>
        </w:tc>
      </w:tr>
      <w:tr w:rsidR="009D1879" w:rsidRPr="007A3DB4" w:rsidTr="0017400B">
        <w:trPr>
          <w:trHeight w:val="20"/>
        </w:trPr>
        <w:tc>
          <w:tcPr>
            <w:tcW w:w="237" w:type="pct"/>
            <w:vMerge/>
            <w:shd w:val="clear" w:color="auto" w:fill="auto"/>
            <w:vAlign w:val="center"/>
          </w:tcPr>
          <w:p w:rsidR="009D1879" w:rsidRPr="007A3DB4" w:rsidRDefault="009D1879" w:rsidP="009D1879">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9D1879" w:rsidRDefault="009D1879" w:rsidP="009D1879">
            <w:pPr>
              <w:spacing w:line="240" w:lineRule="auto"/>
              <w:ind w:firstLine="0"/>
              <w:jc w:val="center"/>
              <w:rPr>
                <w:sz w:val="20"/>
              </w:rPr>
            </w:pPr>
            <w:r w:rsidRPr="009D1879">
              <w:rPr>
                <w:sz w:val="20"/>
              </w:rPr>
              <w:t>мест</w:t>
            </w:r>
          </w:p>
        </w:tc>
        <w:tc>
          <w:tcPr>
            <w:tcW w:w="1059" w:type="pct"/>
            <w:tcBorders>
              <w:left w:val="single" w:sz="4" w:space="0" w:color="auto"/>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50</w:t>
            </w:r>
          </w:p>
        </w:tc>
        <w:tc>
          <w:tcPr>
            <w:tcW w:w="1105" w:type="pct"/>
            <w:tcBorders>
              <w:right w:val="single" w:sz="4" w:space="0" w:color="auto"/>
            </w:tcBorders>
            <w:shd w:val="clear" w:color="auto" w:fill="auto"/>
            <w:vAlign w:val="center"/>
          </w:tcPr>
          <w:p w:rsidR="009D1879" w:rsidRPr="007A3DB4" w:rsidRDefault="005B732A" w:rsidP="009D1879">
            <w:pPr>
              <w:spacing w:line="240" w:lineRule="auto"/>
              <w:ind w:firstLine="0"/>
              <w:jc w:val="center"/>
              <w:rPr>
                <w:sz w:val="20"/>
                <w:szCs w:val="20"/>
              </w:rPr>
            </w:pPr>
            <w:r>
              <w:rPr>
                <w:sz w:val="20"/>
                <w:szCs w:val="20"/>
              </w:rPr>
              <w:t>50</w:t>
            </w:r>
          </w:p>
        </w:tc>
      </w:tr>
      <w:tr w:rsidR="009D1879" w:rsidRPr="007A3DB4" w:rsidTr="0017400B">
        <w:trPr>
          <w:trHeight w:val="20"/>
        </w:trPr>
        <w:tc>
          <w:tcPr>
            <w:tcW w:w="237" w:type="pct"/>
            <w:vMerge w:val="restar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5.15</w:t>
            </w:r>
          </w:p>
        </w:tc>
        <w:tc>
          <w:tcPr>
            <w:tcW w:w="1926" w:type="pct"/>
            <w:vMerge w:val="restart"/>
            <w:shd w:val="clear" w:color="auto" w:fill="auto"/>
            <w:vAlign w:val="center"/>
          </w:tcPr>
          <w:p w:rsidR="009D1879" w:rsidRPr="007A3DB4" w:rsidRDefault="009D1879" w:rsidP="009D1879">
            <w:pPr>
              <w:spacing w:line="240" w:lineRule="auto"/>
              <w:ind w:firstLine="0"/>
              <w:rPr>
                <w:sz w:val="20"/>
                <w:szCs w:val="20"/>
              </w:rPr>
            </w:pPr>
            <w:r w:rsidRPr="006653DC">
              <w:rPr>
                <w:sz w:val="20"/>
                <w:szCs w:val="20"/>
              </w:rPr>
              <w:t>Дом культуры (с. Старый Кебезень)</w:t>
            </w:r>
          </w:p>
        </w:tc>
        <w:tc>
          <w:tcPr>
            <w:tcW w:w="673" w:type="pct"/>
            <w:tcBorders>
              <w:right w:val="single" w:sz="4" w:space="0" w:color="auto"/>
            </w:tcBorders>
            <w:shd w:val="clear" w:color="auto" w:fill="auto"/>
          </w:tcPr>
          <w:p w:rsidR="009D1879" w:rsidRPr="006653DC" w:rsidRDefault="009D1879" w:rsidP="009D1879">
            <w:pPr>
              <w:spacing w:line="240" w:lineRule="auto"/>
              <w:ind w:firstLine="0"/>
              <w:jc w:val="center"/>
              <w:rPr>
                <w:sz w:val="20"/>
              </w:rPr>
            </w:pPr>
            <w:r w:rsidRPr="006653DC">
              <w:rPr>
                <w:sz w:val="20"/>
              </w:rPr>
              <w:t>объект</w:t>
            </w:r>
          </w:p>
        </w:tc>
        <w:tc>
          <w:tcPr>
            <w:tcW w:w="1059" w:type="pct"/>
            <w:tcBorders>
              <w:left w:val="single" w:sz="4" w:space="0" w:color="auto"/>
              <w:right w:val="single" w:sz="4" w:space="0" w:color="auto"/>
            </w:tcBorders>
            <w:shd w:val="clear" w:color="auto" w:fill="auto"/>
            <w:vAlign w:val="center"/>
          </w:tcPr>
          <w:p w:rsidR="009D1879" w:rsidRPr="006653DC" w:rsidRDefault="006653DC" w:rsidP="009D1879">
            <w:pPr>
              <w:spacing w:line="240" w:lineRule="auto"/>
              <w:ind w:firstLine="0"/>
              <w:jc w:val="center"/>
              <w:rPr>
                <w:sz w:val="20"/>
                <w:szCs w:val="20"/>
              </w:rPr>
            </w:pPr>
            <w:r>
              <w:rPr>
                <w:sz w:val="20"/>
                <w:szCs w:val="20"/>
              </w:rPr>
              <w:t>-</w:t>
            </w:r>
          </w:p>
        </w:tc>
        <w:tc>
          <w:tcPr>
            <w:tcW w:w="1105" w:type="pct"/>
            <w:tcBorders>
              <w:right w:val="single" w:sz="4" w:space="0" w:color="auto"/>
            </w:tcBorders>
            <w:shd w:val="clear" w:color="auto" w:fill="auto"/>
            <w:vAlign w:val="center"/>
          </w:tcPr>
          <w:p w:rsidR="009D1879" w:rsidRPr="006653DC" w:rsidRDefault="006653DC" w:rsidP="009D1879">
            <w:pPr>
              <w:spacing w:line="240" w:lineRule="auto"/>
              <w:ind w:firstLine="0"/>
              <w:jc w:val="center"/>
              <w:rPr>
                <w:sz w:val="20"/>
                <w:szCs w:val="20"/>
              </w:rPr>
            </w:pPr>
            <w:r>
              <w:rPr>
                <w:sz w:val="20"/>
                <w:szCs w:val="20"/>
              </w:rPr>
              <w:t>-</w:t>
            </w:r>
          </w:p>
        </w:tc>
      </w:tr>
      <w:tr w:rsidR="009D1879" w:rsidRPr="007A3DB4" w:rsidTr="0017400B">
        <w:trPr>
          <w:trHeight w:val="20"/>
        </w:trPr>
        <w:tc>
          <w:tcPr>
            <w:tcW w:w="237" w:type="pct"/>
            <w:vMerge/>
            <w:shd w:val="clear" w:color="auto" w:fill="auto"/>
            <w:vAlign w:val="center"/>
          </w:tcPr>
          <w:p w:rsidR="009D1879" w:rsidRPr="007A3DB4" w:rsidRDefault="009D1879" w:rsidP="009D1879">
            <w:pPr>
              <w:spacing w:line="240" w:lineRule="auto"/>
              <w:ind w:firstLine="0"/>
              <w:jc w:val="center"/>
              <w:rPr>
                <w:sz w:val="20"/>
                <w:szCs w:val="20"/>
              </w:rPr>
            </w:pPr>
          </w:p>
        </w:tc>
        <w:tc>
          <w:tcPr>
            <w:tcW w:w="1926" w:type="pct"/>
            <w:vMerge/>
            <w:shd w:val="clear" w:color="auto" w:fill="auto"/>
            <w:vAlign w:val="center"/>
          </w:tcPr>
          <w:p w:rsidR="009D1879" w:rsidRPr="007A3DB4" w:rsidRDefault="009D1879" w:rsidP="009D1879">
            <w:pPr>
              <w:spacing w:line="240" w:lineRule="auto"/>
              <w:ind w:firstLine="0"/>
              <w:rPr>
                <w:sz w:val="20"/>
                <w:szCs w:val="20"/>
              </w:rPr>
            </w:pPr>
          </w:p>
        </w:tc>
        <w:tc>
          <w:tcPr>
            <w:tcW w:w="673" w:type="pct"/>
            <w:tcBorders>
              <w:right w:val="single" w:sz="4" w:space="0" w:color="auto"/>
            </w:tcBorders>
            <w:shd w:val="clear" w:color="auto" w:fill="auto"/>
          </w:tcPr>
          <w:p w:rsidR="009D1879" w:rsidRPr="006653DC" w:rsidRDefault="009D1879" w:rsidP="009D1879">
            <w:pPr>
              <w:spacing w:line="240" w:lineRule="auto"/>
              <w:ind w:firstLine="0"/>
              <w:jc w:val="center"/>
              <w:rPr>
                <w:sz w:val="20"/>
              </w:rPr>
            </w:pPr>
            <w:r w:rsidRPr="006653DC">
              <w:rPr>
                <w:sz w:val="20"/>
              </w:rPr>
              <w:t>мест</w:t>
            </w:r>
          </w:p>
        </w:tc>
        <w:tc>
          <w:tcPr>
            <w:tcW w:w="1059" w:type="pct"/>
            <w:tcBorders>
              <w:left w:val="single" w:sz="4" w:space="0" w:color="auto"/>
              <w:right w:val="single" w:sz="4" w:space="0" w:color="auto"/>
            </w:tcBorders>
            <w:shd w:val="clear" w:color="auto" w:fill="auto"/>
            <w:vAlign w:val="center"/>
          </w:tcPr>
          <w:p w:rsidR="009D1879" w:rsidRPr="006653DC" w:rsidRDefault="006653DC" w:rsidP="009D1879">
            <w:pPr>
              <w:spacing w:line="240" w:lineRule="auto"/>
              <w:ind w:firstLine="0"/>
              <w:jc w:val="center"/>
              <w:rPr>
                <w:sz w:val="20"/>
                <w:szCs w:val="20"/>
              </w:rPr>
            </w:pPr>
            <w:r>
              <w:rPr>
                <w:sz w:val="20"/>
                <w:szCs w:val="20"/>
              </w:rPr>
              <w:t>-</w:t>
            </w:r>
          </w:p>
        </w:tc>
        <w:tc>
          <w:tcPr>
            <w:tcW w:w="1105" w:type="pct"/>
            <w:tcBorders>
              <w:right w:val="single" w:sz="4" w:space="0" w:color="auto"/>
            </w:tcBorders>
            <w:shd w:val="clear" w:color="auto" w:fill="auto"/>
            <w:vAlign w:val="center"/>
          </w:tcPr>
          <w:p w:rsidR="009D1879" w:rsidRPr="006653DC" w:rsidRDefault="006653DC" w:rsidP="009D1879">
            <w:pPr>
              <w:spacing w:line="240" w:lineRule="auto"/>
              <w:ind w:firstLine="0"/>
              <w:jc w:val="center"/>
              <w:rPr>
                <w:sz w:val="20"/>
                <w:szCs w:val="20"/>
              </w:rPr>
            </w:pPr>
            <w:r>
              <w:rPr>
                <w:sz w:val="20"/>
                <w:szCs w:val="20"/>
              </w:rPr>
              <w:t>-</w:t>
            </w:r>
          </w:p>
        </w:tc>
      </w:tr>
      <w:tr w:rsidR="009D1879" w:rsidRPr="007A3DB4" w:rsidTr="0017400B">
        <w:trPr>
          <w:trHeight w:val="20"/>
        </w:trPr>
        <w:tc>
          <w:tcPr>
            <w:tcW w:w="237" w:type="pct"/>
            <w:shd w:val="clear" w:color="auto" w:fill="auto"/>
            <w:vAlign w:val="center"/>
          </w:tcPr>
          <w:p w:rsidR="009D1879" w:rsidRPr="007A3DB4" w:rsidRDefault="009D1879" w:rsidP="009D1879">
            <w:pPr>
              <w:spacing w:line="240" w:lineRule="auto"/>
              <w:ind w:firstLine="0"/>
              <w:jc w:val="center"/>
              <w:rPr>
                <w:sz w:val="20"/>
                <w:szCs w:val="20"/>
              </w:rPr>
            </w:pPr>
            <w:r>
              <w:rPr>
                <w:sz w:val="20"/>
                <w:szCs w:val="20"/>
              </w:rPr>
              <w:t>5.16</w:t>
            </w:r>
          </w:p>
        </w:tc>
        <w:tc>
          <w:tcPr>
            <w:tcW w:w="1926" w:type="pct"/>
            <w:shd w:val="clear" w:color="auto" w:fill="auto"/>
            <w:vAlign w:val="center"/>
          </w:tcPr>
          <w:p w:rsidR="009D1879" w:rsidRPr="007A3DB4" w:rsidRDefault="009D1879" w:rsidP="009D1879">
            <w:pPr>
              <w:spacing w:line="240" w:lineRule="auto"/>
              <w:ind w:firstLine="0"/>
              <w:rPr>
                <w:sz w:val="20"/>
                <w:szCs w:val="20"/>
              </w:rPr>
            </w:pPr>
            <w:r>
              <w:rPr>
                <w:sz w:val="20"/>
                <w:szCs w:val="20"/>
              </w:rPr>
              <w:t>Библиотека (с. Кебезень)</w:t>
            </w:r>
          </w:p>
        </w:tc>
        <w:tc>
          <w:tcPr>
            <w:tcW w:w="673" w:type="pct"/>
            <w:tcBorders>
              <w:right w:val="single" w:sz="4" w:space="0" w:color="auto"/>
            </w:tcBorders>
            <w:shd w:val="clear" w:color="auto" w:fill="auto"/>
          </w:tcPr>
          <w:p w:rsidR="009D1879" w:rsidRPr="009D1879" w:rsidRDefault="005B732A" w:rsidP="009D1879">
            <w:pPr>
              <w:spacing w:line="240" w:lineRule="auto"/>
              <w:ind w:firstLine="0"/>
              <w:jc w:val="center"/>
              <w:rPr>
                <w:sz w:val="20"/>
              </w:rPr>
            </w:pPr>
            <w:r>
              <w:rPr>
                <w:sz w:val="20"/>
              </w:rPr>
              <w:t>единицы хранения</w:t>
            </w:r>
          </w:p>
        </w:tc>
        <w:tc>
          <w:tcPr>
            <w:tcW w:w="1059" w:type="pct"/>
            <w:tcBorders>
              <w:left w:val="single" w:sz="4" w:space="0" w:color="auto"/>
              <w:right w:val="single" w:sz="4" w:space="0" w:color="auto"/>
            </w:tcBorders>
            <w:shd w:val="clear" w:color="auto" w:fill="auto"/>
            <w:vAlign w:val="center"/>
          </w:tcPr>
          <w:p w:rsidR="009D1879" w:rsidRPr="007A3DB4" w:rsidRDefault="00310DDE" w:rsidP="009D1879">
            <w:pPr>
              <w:spacing w:line="240" w:lineRule="auto"/>
              <w:ind w:firstLine="0"/>
              <w:jc w:val="center"/>
              <w:rPr>
                <w:sz w:val="20"/>
                <w:szCs w:val="20"/>
              </w:rPr>
            </w:pPr>
            <w:r>
              <w:rPr>
                <w:sz w:val="20"/>
                <w:szCs w:val="20"/>
              </w:rPr>
              <w:t>7,2 тыс.</w:t>
            </w:r>
          </w:p>
        </w:tc>
        <w:tc>
          <w:tcPr>
            <w:tcW w:w="1105" w:type="pct"/>
            <w:tcBorders>
              <w:right w:val="single" w:sz="4" w:space="0" w:color="auto"/>
            </w:tcBorders>
            <w:shd w:val="clear" w:color="auto" w:fill="auto"/>
            <w:vAlign w:val="center"/>
          </w:tcPr>
          <w:p w:rsidR="009D1879" w:rsidRPr="007A3DB4" w:rsidRDefault="00310DDE" w:rsidP="009D1879">
            <w:pPr>
              <w:spacing w:line="240" w:lineRule="auto"/>
              <w:ind w:firstLine="0"/>
              <w:jc w:val="center"/>
              <w:rPr>
                <w:sz w:val="20"/>
                <w:szCs w:val="20"/>
              </w:rPr>
            </w:pPr>
            <w:r>
              <w:rPr>
                <w:sz w:val="20"/>
                <w:szCs w:val="20"/>
              </w:rPr>
              <w:t>7,2 тыс.</w:t>
            </w:r>
          </w:p>
        </w:tc>
      </w:tr>
      <w:tr w:rsidR="00310DDE" w:rsidRPr="007A3DB4" w:rsidTr="0017400B">
        <w:trPr>
          <w:trHeight w:val="20"/>
        </w:trPr>
        <w:tc>
          <w:tcPr>
            <w:tcW w:w="237" w:type="pct"/>
            <w:vMerge w:val="restart"/>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5.17</w:t>
            </w:r>
          </w:p>
        </w:tc>
        <w:tc>
          <w:tcPr>
            <w:tcW w:w="1926" w:type="pct"/>
            <w:vMerge w:val="restart"/>
            <w:shd w:val="clear" w:color="auto" w:fill="auto"/>
            <w:vAlign w:val="center"/>
          </w:tcPr>
          <w:p w:rsidR="00310DDE" w:rsidRPr="007A3DB4" w:rsidRDefault="00310DDE" w:rsidP="00310DDE">
            <w:pPr>
              <w:spacing w:line="240" w:lineRule="auto"/>
              <w:ind w:firstLine="0"/>
              <w:rPr>
                <w:sz w:val="20"/>
                <w:szCs w:val="20"/>
              </w:rPr>
            </w:pPr>
            <w:r>
              <w:rPr>
                <w:sz w:val="20"/>
                <w:szCs w:val="20"/>
              </w:rPr>
              <w:t>Предприятия торговли (с. Кебезень)</w:t>
            </w: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2</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2</w:t>
            </w:r>
          </w:p>
        </w:tc>
      </w:tr>
      <w:tr w:rsidR="00310DDE" w:rsidRPr="007A3DB4" w:rsidTr="0017400B">
        <w:trPr>
          <w:trHeight w:val="20"/>
        </w:trPr>
        <w:tc>
          <w:tcPr>
            <w:tcW w:w="237" w:type="pct"/>
            <w:vMerge/>
            <w:shd w:val="clear" w:color="auto" w:fill="auto"/>
            <w:vAlign w:val="center"/>
          </w:tcPr>
          <w:p w:rsidR="00310DDE" w:rsidRPr="007A3DB4" w:rsidRDefault="00310DDE" w:rsidP="00310DDE">
            <w:pPr>
              <w:spacing w:line="240" w:lineRule="auto"/>
              <w:ind w:firstLine="0"/>
              <w:jc w:val="center"/>
              <w:rPr>
                <w:sz w:val="20"/>
                <w:szCs w:val="20"/>
              </w:rPr>
            </w:pPr>
          </w:p>
        </w:tc>
        <w:tc>
          <w:tcPr>
            <w:tcW w:w="1926" w:type="pct"/>
            <w:vMerge/>
            <w:shd w:val="clear" w:color="auto" w:fill="auto"/>
            <w:vAlign w:val="center"/>
          </w:tcPr>
          <w:p w:rsidR="00310DDE" w:rsidRPr="007A3DB4" w:rsidRDefault="00310DDE" w:rsidP="00310DDE">
            <w:pPr>
              <w:spacing w:line="240" w:lineRule="auto"/>
              <w:ind w:firstLine="0"/>
              <w:rPr>
                <w:sz w:val="20"/>
                <w:szCs w:val="20"/>
              </w:rPr>
            </w:pP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186,5</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186,5</w:t>
            </w:r>
          </w:p>
        </w:tc>
      </w:tr>
      <w:tr w:rsidR="00310DDE" w:rsidRPr="007A3DB4" w:rsidTr="0017400B">
        <w:trPr>
          <w:trHeight w:val="20"/>
        </w:trPr>
        <w:tc>
          <w:tcPr>
            <w:tcW w:w="237" w:type="pct"/>
            <w:vMerge w:val="restart"/>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5.18</w:t>
            </w:r>
          </w:p>
        </w:tc>
        <w:tc>
          <w:tcPr>
            <w:tcW w:w="1926" w:type="pct"/>
            <w:vMerge w:val="restart"/>
            <w:shd w:val="clear" w:color="auto" w:fill="auto"/>
            <w:vAlign w:val="center"/>
          </w:tcPr>
          <w:p w:rsidR="00310DDE" w:rsidRPr="007A3DB4" w:rsidRDefault="00310DDE" w:rsidP="00310DDE">
            <w:pPr>
              <w:spacing w:line="240" w:lineRule="auto"/>
              <w:ind w:firstLine="0"/>
              <w:rPr>
                <w:sz w:val="20"/>
                <w:szCs w:val="20"/>
              </w:rPr>
            </w:pPr>
            <w:r>
              <w:rPr>
                <w:sz w:val="20"/>
                <w:szCs w:val="20"/>
              </w:rPr>
              <w:t>Предприятия торговли (с. Тулой)</w:t>
            </w: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w:t>
            </w:r>
          </w:p>
        </w:tc>
      </w:tr>
      <w:tr w:rsidR="00310DDE" w:rsidRPr="007A3DB4" w:rsidTr="0017400B">
        <w:trPr>
          <w:trHeight w:val="20"/>
        </w:trPr>
        <w:tc>
          <w:tcPr>
            <w:tcW w:w="237" w:type="pct"/>
            <w:vMerge/>
            <w:shd w:val="clear" w:color="auto" w:fill="auto"/>
            <w:vAlign w:val="center"/>
          </w:tcPr>
          <w:p w:rsidR="00310DDE" w:rsidRPr="007A3DB4" w:rsidRDefault="00310DDE" w:rsidP="00310DDE">
            <w:pPr>
              <w:spacing w:line="240" w:lineRule="auto"/>
              <w:ind w:firstLine="0"/>
              <w:jc w:val="center"/>
              <w:rPr>
                <w:sz w:val="20"/>
                <w:szCs w:val="20"/>
              </w:rPr>
            </w:pPr>
          </w:p>
        </w:tc>
        <w:tc>
          <w:tcPr>
            <w:tcW w:w="1926" w:type="pct"/>
            <w:vMerge/>
            <w:shd w:val="clear" w:color="auto" w:fill="auto"/>
            <w:vAlign w:val="center"/>
          </w:tcPr>
          <w:p w:rsidR="00310DDE" w:rsidRPr="007A3DB4" w:rsidRDefault="00310DDE" w:rsidP="00310DDE">
            <w:pPr>
              <w:spacing w:line="240" w:lineRule="auto"/>
              <w:ind w:firstLine="0"/>
              <w:rPr>
                <w:sz w:val="20"/>
                <w:szCs w:val="20"/>
              </w:rPr>
            </w:pP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56,4</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56,4</w:t>
            </w:r>
          </w:p>
        </w:tc>
      </w:tr>
      <w:tr w:rsidR="00310DDE" w:rsidRPr="007A3DB4" w:rsidTr="0017400B">
        <w:trPr>
          <w:trHeight w:val="20"/>
        </w:trPr>
        <w:tc>
          <w:tcPr>
            <w:tcW w:w="237" w:type="pct"/>
            <w:vMerge w:val="restart"/>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5.19</w:t>
            </w:r>
          </w:p>
        </w:tc>
        <w:tc>
          <w:tcPr>
            <w:tcW w:w="1926" w:type="pct"/>
            <w:vMerge w:val="restart"/>
            <w:shd w:val="clear" w:color="auto" w:fill="auto"/>
            <w:vAlign w:val="center"/>
          </w:tcPr>
          <w:p w:rsidR="00310DDE" w:rsidRPr="007A3DB4" w:rsidRDefault="00310DDE" w:rsidP="00310DDE">
            <w:pPr>
              <w:spacing w:line="240" w:lineRule="auto"/>
              <w:ind w:firstLine="0"/>
              <w:rPr>
                <w:sz w:val="20"/>
                <w:szCs w:val="20"/>
              </w:rPr>
            </w:pPr>
            <w:r>
              <w:rPr>
                <w:sz w:val="20"/>
                <w:szCs w:val="20"/>
              </w:rPr>
              <w:t>Предприятия торговли (с. Усть-Пыжа)</w:t>
            </w: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1</w:t>
            </w:r>
          </w:p>
        </w:tc>
      </w:tr>
      <w:tr w:rsidR="00310DDE" w:rsidRPr="007A3DB4" w:rsidTr="0017400B">
        <w:trPr>
          <w:trHeight w:val="20"/>
        </w:trPr>
        <w:tc>
          <w:tcPr>
            <w:tcW w:w="237" w:type="pct"/>
            <w:vMerge/>
            <w:shd w:val="clear" w:color="auto" w:fill="auto"/>
            <w:vAlign w:val="center"/>
          </w:tcPr>
          <w:p w:rsidR="00310DDE" w:rsidRPr="007A3DB4" w:rsidRDefault="00310DDE" w:rsidP="00310DDE">
            <w:pPr>
              <w:spacing w:line="240" w:lineRule="auto"/>
              <w:ind w:firstLine="0"/>
              <w:jc w:val="center"/>
              <w:rPr>
                <w:sz w:val="20"/>
                <w:szCs w:val="20"/>
              </w:rPr>
            </w:pPr>
          </w:p>
        </w:tc>
        <w:tc>
          <w:tcPr>
            <w:tcW w:w="1926" w:type="pct"/>
            <w:vMerge/>
            <w:shd w:val="clear" w:color="auto" w:fill="auto"/>
            <w:vAlign w:val="center"/>
          </w:tcPr>
          <w:p w:rsidR="00310DDE" w:rsidRPr="007A3DB4" w:rsidRDefault="00310DDE" w:rsidP="00310DDE">
            <w:pPr>
              <w:spacing w:line="240" w:lineRule="auto"/>
              <w:ind w:firstLine="0"/>
              <w:rPr>
                <w:sz w:val="20"/>
                <w:szCs w:val="20"/>
              </w:rPr>
            </w:pP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42</w:t>
            </w:r>
          </w:p>
        </w:tc>
        <w:tc>
          <w:tcPr>
            <w:tcW w:w="1105" w:type="pct"/>
            <w:tcBorders>
              <w:right w:val="single" w:sz="4" w:space="0" w:color="auto"/>
            </w:tcBorders>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42</w:t>
            </w:r>
          </w:p>
        </w:tc>
      </w:tr>
      <w:tr w:rsidR="00310DDE" w:rsidRPr="007A3DB4" w:rsidTr="0017400B">
        <w:trPr>
          <w:trHeight w:val="20"/>
        </w:trPr>
        <w:tc>
          <w:tcPr>
            <w:tcW w:w="237" w:type="pct"/>
            <w:vMerge w:val="restart"/>
            <w:shd w:val="clear" w:color="auto" w:fill="auto"/>
            <w:vAlign w:val="center"/>
          </w:tcPr>
          <w:p w:rsidR="00310DDE" w:rsidRPr="007A3DB4" w:rsidRDefault="00310DDE" w:rsidP="00310DDE">
            <w:pPr>
              <w:spacing w:line="240" w:lineRule="auto"/>
              <w:ind w:firstLine="0"/>
              <w:jc w:val="center"/>
              <w:rPr>
                <w:sz w:val="20"/>
                <w:szCs w:val="20"/>
              </w:rPr>
            </w:pPr>
            <w:r>
              <w:rPr>
                <w:sz w:val="20"/>
                <w:szCs w:val="20"/>
              </w:rPr>
              <w:t>5.20</w:t>
            </w:r>
          </w:p>
        </w:tc>
        <w:tc>
          <w:tcPr>
            <w:tcW w:w="1926" w:type="pct"/>
            <w:vMerge w:val="restart"/>
            <w:shd w:val="clear" w:color="auto" w:fill="auto"/>
            <w:vAlign w:val="center"/>
          </w:tcPr>
          <w:p w:rsidR="00310DDE" w:rsidRPr="007A3DB4" w:rsidRDefault="00310DDE" w:rsidP="00310DDE">
            <w:pPr>
              <w:spacing w:line="240" w:lineRule="auto"/>
              <w:ind w:firstLine="0"/>
              <w:rPr>
                <w:sz w:val="20"/>
                <w:szCs w:val="20"/>
              </w:rPr>
            </w:pPr>
            <w:r>
              <w:rPr>
                <w:sz w:val="20"/>
                <w:szCs w:val="20"/>
              </w:rPr>
              <w:t>Предприятия торговли (с. Старый Кебезень)</w:t>
            </w: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310DDE" w:rsidRPr="007A3DB4" w:rsidRDefault="00605FFD" w:rsidP="00310DD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310DDE" w:rsidRPr="007A3DB4" w:rsidRDefault="00605FFD" w:rsidP="00310DDE">
            <w:pPr>
              <w:spacing w:line="240" w:lineRule="auto"/>
              <w:ind w:firstLine="0"/>
              <w:jc w:val="center"/>
              <w:rPr>
                <w:sz w:val="20"/>
                <w:szCs w:val="20"/>
              </w:rPr>
            </w:pPr>
            <w:r>
              <w:rPr>
                <w:sz w:val="20"/>
                <w:szCs w:val="20"/>
              </w:rPr>
              <w:t>1</w:t>
            </w:r>
          </w:p>
        </w:tc>
      </w:tr>
      <w:tr w:rsidR="00310DDE" w:rsidRPr="007A3DB4" w:rsidTr="0017400B">
        <w:trPr>
          <w:trHeight w:val="20"/>
        </w:trPr>
        <w:tc>
          <w:tcPr>
            <w:tcW w:w="237" w:type="pct"/>
            <w:vMerge/>
            <w:shd w:val="clear" w:color="auto" w:fill="auto"/>
            <w:vAlign w:val="center"/>
          </w:tcPr>
          <w:p w:rsidR="00310DDE" w:rsidRPr="007A3DB4" w:rsidRDefault="00310DDE" w:rsidP="00310DDE">
            <w:pPr>
              <w:spacing w:line="240" w:lineRule="auto"/>
              <w:ind w:firstLine="0"/>
              <w:jc w:val="center"/>
              <w:rPr>
                <w:sz w:val="20"/>
                <w:szCs w:val="20"/>
              </w:rPr>
            </w:pPr>
          </w:p>
        </w:tc>
        <w:tc>
          <w:tcPr>
            <w:tcW w:w="1926" w:type="pct"/>
            <w:vMerge/>
            <w:shd w:val="clear" w:color="auto" w:fill="auto"/>
            <w:vAlign w:val="center"/>
          </w:tcPr>
          <w:p w:rsidR="00310DDE" w:rsidRPr="007A3DB4" w:rsidRDefault="00310DDE" w:rsidP="00310DDE">
            <w:pPr>
              <w:spacing w:line="240" w:lineRule="auto"/>
              <w:ind w:firstLine="0"/>
              <w:rPr>
                <w:sz w:val="20"/>
                <w:szCs w:val="20"/>
              </w:rPr>
            </w:pPr>
          </w:p>
        </w:tc>
        <w:tc>
          <w:tcPr>
            <w:tcW w:w="673" w:type="pct"/>
            <w:tcBorders>
              <w:right w:val="single" w:sz="4" w:space="0" w:color="auto"/>
            </w:tcBorders>
            <w:shd w:val="clear" w:color="auto" w:fill="auto"/>
          </w:tcPr>
          <w:p w:rsidR="00310DDE" w:rsidRPr="00E57D77" w:rsidRDefault="00310DDE" w:rsidP="00310DDE">
            <w:pPr>
              <w:spacing w:line="240" w:lineRule="auto"/>
              <w:ind w:firstLine="0"/>
              <w:jc w:val="center"/>
              <w:rPr>
                <w:sz w:val="20"/>
              </w:rPr>
            </w:pPr>
            <w:r w:rsidRPr="00E57D77">
              <w:rPr>
                <w:sz w:val="20"/>
              </w:rPr>
              <w:t>м</w:t>
            </w:r>
            <w:r w:rsidRPr="00E57D77">
              <w:rPr>
                <w:sz w:val="20"/>
                <w:vertAlign w:val="superscript"/>
              </w:rPr>
              <w:t>2</w:t>
            </w:r>
          </w:p>
        </w:tc>
        <w:tc>
          <w:tcPr>
            <w:tcW w:w="1059" w:type="pct"/>
            <w:tcBorders>
              <w:left w:val="single" w:sz="4" w:space="0" w:color="auto"/>
              <w:right w:val="single" w:sz="4" w:space="0" w:color="auto"/>
            </w:tcBorders>
            <w:shd w:val="clear" w:color="auto" w:fill="auto"/>
            <w:vAlign w:val="center"/>
          </w:tcPr>
          <w:p w:rsidR="00310DDE" w:rsidRPr="007A3DB4" w:rsidRDefault="00605FFD" w:rsidP="00310DDE">
            <w:pPr>
              <w:spacing w:line="240" w:lineRule="auto"/>
              <w:ind w:firstLine="0"/>
              <w:jc w:val="center"/>
              <w:rPr>
                <w:sz w:val="20"/>
                <w:szCs w:val="20"/>
              </w:rPr>
            </w:pPr>
            <w:r>
              <w:rPr>
                <w:sz w:val="20"/>
                <w:szCs w:val="20"/>
              </w:rPr>
              <w:t>24</w:t>
            </w:r>
          </w:p>
        </w:tc>
        <w:tc>
          <w:tcPr>
            <w:tcW w:w="1105" w:type="pct"/>
            <w:tcBorders>
              <w:right w:val="single" w:sz="4" w:space="0" w:color="auto"/>
            </w:tcBorders>
            <w:shd w:val="clear" w:color="auto" w:fill="auto"/>
            <w:vAlign w:val="center"/>
          </w:tcPr>
          <w:p w:rsidR="00310DDE" w:rsidRPr="007A3DB4" w:rsidRDefault="00605FFD" w:rsidP="00310DDE">
            <w:pPr>
              <w:spacing w:line="240" w:lineRule="auto"/>
              <w:ind w:firstLine="0"/>
              <w:jc w:val="center"/>
              <w:rPr>
                <w:sz w:val="20"/>
                <w:szCs w:val="20"/>
              </w:rPr>
            </w:pPr>
            <w:r>
              <w:rPr>
                <w:sz w:val="20"/>
                <w:szCs w:val="20"/>
              </w:rPr>
              <w:t>24</w:t>
            </w:r>
          </w:p>
        </w:tc>
      </w:tr>
      <w:tr w:rsidR="00310DDE" w:rsidRPr="007A3DB4" w:rsidTr="0017400B">
        <w:trPr>
          <w:trHeight w:val="20"/>
        </w:trPr>
        <w:tc>
          <w:tcPr>
            <w:tcW w:w="237" w:type="pct"/>
            <w:shd w:val="clear" w:color="auto" w:fill="auto"/>
            <w:vAlign w:val="center"/>
          </w:tcPr>
          <w:p w:rsidR="00310DDE" w:rsidRPr="007A3DB4" w:rsidRDefault="004F076B" w:rsidP="00310DDE">
            <w:pPr>
              <w:spacing w:line="240" w:lineRule="auto"/>
              <w:ind w:firstLine="0"/>
              <w:jc w:val="center"/>
              <w:rPr>
                <w:sz w:val="20"/>
                <w:szCs w:val="20"/>
              </w:rPr>
            </w:pPr>
            <w:r>
              <w:rPr>
                <w:sz w:val="20"/>
                <w:szCs w:val="20"/>
              </w:rPr>
              <w:t>5.21</w:t>
            </w:r>
          </w:p>
        </w:tc>
        <w:tc>
          <w:tcPr>
            <w:tcW w:w="1926" w:type="pct"/>
            <w:shd w:val="clear" w:color="auto" w:fill="auto"/>
            <w:vAlign w:val="center"/>
          </w:tcPr>
          <w:p w:rsidR="00310DDE" w:rsidRPr="007A3DB4" w:rsidRDefault="00715EBD" w:rsidP="00310DDE">
            <w:pPr>
              <w:spacing w:line="240" w:lineRule="auto"/>
              <w:ind w:firstLine="0"/>
              <w:rPr>
                <w:sz w:val="20"/>
                <w:szCs w:val="20"/>
              </w:rPr>
            </w:pPr>
            <w:r>
              <w:rPr>
                <w:sz w:val="20"/>
                <w:szCs w:val="20"/>
              </w:rPr>
              <w:t>Сельская администрация (с. Кебезень)</w:t>
            </w:r>
          </w:p>
        </w:tc>
        <w:tc>
          <w:tcPr>
            <w:tcW w:w="673" w:type="pct"/>
            <w:tcBorders>
              <w:right w:val="single" w:sz="4" w:space="0" w:color="auto"/>
            </w:tcBorders>
            <w:shd w:val="clear" w:color="auto" w:fill="auto"/>
          </w:tcPr>
          <w:p w:rsidR="00310DDE" w:rsidRPr="00E57D77" w:rsidRDefault="00715EBD" w:rsidP="00310DDE">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310DDE" w:rsidRPr="007A3DB4" w:rsidRDefault="00715EBD" w:rsidP="00310DDE">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310DDE" w:rsidRPr="007A3DB4" w:rsidRDefault="00715EBD" w:rsidP="00310DDE">
            <w:pPr>
              <w:spacing w:line="240" w:lineRule="auto"/>
              <w:ind w:firstLine="0"/>
              <w:jc w:val="center"/>
              <w:rPr>
                <w:sz w:val="20"/>
                <w:szCs w:val="20"/>
              </w:rPr>
            </w:pPr>
            <w:r>
              <w:rPr>
                <w:sz w:val="20"/>
                <w:szCs w:val="20"/>
              </w:rPr>
              <w:t>1</w:t>
            </w:r>
          </w:p>
        </w:tc>
      </w:tr>
      <w:tr w:rsidR="004F076B" w:rsidRPr="007A3DB4" w:rsidTr="0017400B">
        <w:trPr>
          <w:trHeight w:val="20"/>
        </w:trPr>
        <w:tc>
          <w:tcPr>
            <w:tcW w:w="237" w:type="pct"/>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5.22</w:t>
            </w:r>
          </w:p>
        </w:tc>
        <w:tc>
          <w:tcPr>
            <w:tcW w:w="1926" w:type="pct"/>
            <w:shd w:val="clear" w:color="auto" w:fill="auto"/>
            <w:vAlign w:val="center"/>
          </w:tcPr>
          <w:p w:rsidR="004F076B" w:rsidRPr="007A3DB4" w:rsidRDefault="00715EBD" w:rsidP="00CF0753">
            <w:pPr>
              <w:spacing w:line="240" w:lineRule="auto"/>
              <w:ind w:firstLine="0"/>
              <w:rPr>
                <w:sz w:val="20"/>
                <w:szCs w:val="20"/>
              </w:rPr>
            </w:pPr>
            <w:r>
              <w:rPr>
                <w:sz w:val="20"/>
                <w:szCs w:val="20"/>
              </w:rPr>
              <w:t>Предприятие бытового обслуживания (с. Кебезень)</w:t>
            </w:r>
          </w:p>
        </w:tc>
        <w:tc>
          <w:tcPr>
            <w:tcW w:w="673" w:type="pct"/>
            <w:tcBorders>
              <w:right w:val="single" w:sz="4" w:space="0" w:color="auto"/>
            </w:tcBorders>
            <w:shd w:val="clear" w:color="auto" w:fill="auto"/>
          </w:tcPr>
          <w:p w:rsidR="004F076B" w:rsidRPr="00E57D77" w:rsidRDefault="00715EBD" w:rsidP="00CF0753">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1</w:t>
            </w:r>
          </w:p>
        </w:tc>
      </w:tr>
      <w:tr w:rsidR="004F076B" w:rsidRPr="007A3DB4" w:rsidTr="0017400B">
        <w:trPr>
          <w:trHeight w:val="20"/>
        </w:trPr>
        <w:tc>
          <w:tcPr>
            <w:tcW w:w="237" w:type="pct"/>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5.23</w:t>
            </w:r>
          </w:p>
        </w:tc>
        <w:tc>
          <w:tcPr>
            <w:tcW w:w="1926" w:type="pct"/>
            <w:shd w:val="clear" w:color="auto" w:fill="auto"/>
            <w:vAlign w:val="center"/>
          </w:tcPr>
          <w:p w:rsidR="004F076B" w:rsidRPr="007A3DB4" w:rsidRDefault="00715EBD" w:rsidP="00CF0753">
            <w:pPr>
              <w:spacing w:line="240" w:lineRule="auto"/>
              <w:ind w:firstLine="0"/>
              <w:rPr>
                <w:sz w:val="20"/>
                <w:szCs w:val="20"/>
              </w:rPr>
            </w:pPr>
            <w:r>
              <w:rPr>
                <w:sz w:val="20"/>
                <w:szCs w:val="20"/>
              </w:rPr>
              <w:t>Предприятие общественного питания (с. Кебезень)</w:t>
            </w:r>
          </w:p>
        </w:tc>
        <w:tc>
          <w:tcPr>
            <w:tcW w:w="673" w:type="pct"/>
            <w:tcBorders>
              <w:right w:val="single" w:sz="4" w:space="0" w:color="auto"/>
            </w:tcBorders>
            <w:shd w:val="clear" w:color="auto" w:fill="auto"/>
          </w:tcPr>
          <w:p w:rsidR="004F076B" w:rsidRPr="00E57D77" w:rsidRDefault="00715EBD" w:rsidP="00CF0753">
            <w:pPr>
              <w:spacing w:line="240" w:lineRule="auto"/>
              <w:ind w:firstLine="0"/>
              <w:jc w:val="center"/>
              <w:rPr>
                <w:sz w:val="20"/>
              </w:rPr>
            </w:pPr>
            <w:r w:rsidRPr="00E57D77">
              <w:rPr>
                <w:sz w:val="20"/>
              </w:rPr>
              <w:t>объект</w:t>
            </w:r>
          </w:p>
        </w:tc>
        <w:tc>
          <w:tcPr>
            <w:tcW w:w="1059" w:type="pct"/>
            <w:tcBorders>
              <w:left w:val="single" w:sz="4" w:space="0" w:color="auto"/>
              <w:right w:val="single" w:sz="4" w:space="0" w:color="auto"/>
            </w:tcBorders>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1</w:t>
            </w:r>
          </w:p>
        </w:tc>
        <w:tc>
          <w:tcPr>
            <w:tcW w:w="1105" w:type="pct"/>
            <w:tcBorders>
              <w:right w:val="single" w:sz="4" w:space="0" w:color="auto"/>
            </w:tcBorders>
            <w:shd w:val="clear" w:color="auto" w:fill="auto"/>
            <w:vAlign w:val="center"/>
          </w:tcPr>
          <w:p w:rsidR="004F076B" w:rsidRPr="007A3DB4" w:rsidRDefault="00715EBD" w:rsidP="00CF0753">
            <w:pPr>
              <w:spacing w:line="240" w:lineRule="auto"/>
              <w:ind w:firstLine="0"/>
              <w:jc w:val="center"/>
              <w:rPr>
                <w:sz w:val="20"/>
                <w:szCs w:val="20"/>
              </w:rPr>
            </w:pPr>
            <w:r>
              <w:rPr>
                <w:sz w:val="20"/>
                <w:szCs w:val="20"/>
              </w:rPr>
              <w:t>1</w:t>
            </w:r>
          </w:p>
        </w:tc>
      </w:tr>
    </w:tbl>
    <w:p w:rsidR="000362DB" w:rsidRPr="00D6069B" w:rsidRDefault="000362DB" w:rsidP="00D6069B">
      <w:pPr>
        <w:pStyle w:val="S"/>
      </w:pPr>
    </w:p>
    <w:sectPr w:rsidR="000362DB" w:rsidRPr="00D6069B" w:rsidSect="00B832C1">
      <w:pgSz w:w="16838" w:h="11906" w:orient="landscape"/>
      <w:pgMar w:top="1701"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DD" w:rsidRDefault="00DD0DDD" w:rsidP="00A7239C">
      <w:pPr>
        <w:spacing w:line="240" w:lineRule="auto"/>
      </w:pPr>
      <w:r>
        <w:separator/>
      </w:r>
    </w:p>
  </w:endnote>
  <w:endnote w:type="continuationSeparator" w:id="0">
    <w:p w:rsidR="00DD0DDD" w:rsidRDefault="00DD0DDD" w:rsidP="00A72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OST Common">
    <w:altName w:val="Arial"/>
    <w:panose1 w:val="020B0604020202020204"/>
    <w:charset w:val="CC"/>
    <w:family w:val="swiss"/>
    <w:pitch w:val="variable"/>
    <w:sig w:usb0="00000287" w:usb1="00000000" w:usb2="00000000" w:usb3="00000000" w:csb0="0000009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rPr>
      <w:id w:val="1185013930"/>
      <w:docPartObj>
        <w:docPartGallery w:val="Page Numbers (Bottom of Page)"/>
        <w:docPartUnique/>
      </w:docPartObj>
    </w:sdtPr>
    <w:sdtEndPr>
      <w:rPr>
        <w:color w:val="000000" w:themeColor="text1"/>
        <w:sz w:val="28"/>
        <w:szCs w:val="24"/>
      </w:rPr>
    </w:sdtEndPr>
    <w:sdtContent>
      <w:p w:rsidR="0067043C" w:rsidRPr="00F87F2B" w:rsidRDefault="0067043C" w:rsidP="00753E31">
        <w:pPr>
          <w:pStyle w:val="a8"/>
          <w:jc w:val="right"/>
          <w:rPr>
            <w:color w:val="000000" w:themeColor="text1"/>
            <w:szCs w:val="24"/>
          </w:rPr>
        </w:pPr>
        <w:r w:rsidRPr="00F87F2B">
          <w:rPr>
            <w:color w:val="000000" w:themeColor="text1"/>
            <w:szCs w:val="24"/>
          </w:rPr>
          <w:fldChar w:fldCharType="begin"/>
        </w:r>
        <w:r w:rsidRPr="00F87F2B">
          <w:rPr>
            <w:color w:val="000000" w:themeColor="text1"/>
            <w:szCs w:val="24"/>
          </w:rPr>
          <w:instrText>PAGE   \* MERGEFORMAT</w:instrText>
        </w:r>
        <w:r w:rsidRPr="00F87F2B">
          <w:rPr>
            <w:color w:val="000000" w:themeColor="text1"/>
            <w:szCs w:val="24"/>
          </w:rPr>
          <w:fldChar w:fldCharType="separate"/>
        </w:r>
        <w:r w:rsidR="005F5B19">
          <w:rPr>
            <w:noProof/>
            <w:color w:val="000000" w:themeColor="text1"/>
            <w:szCs w:val="24"/>
          </w:rPr>
          <w:t>28</w:t>
        </w:r>
        <w:r w:rsidRPr="00F87F2B">
          <w:rPr>
            <w:color w:val="000000" w:themeColor="text1"/>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DD" w:rsidRDefault="00DD0DDD" w:rsidP="00A7239C">
      <w:pPr>
        <w:spacing w:line="240" w:lineRule="auto"/>
      </w:pPr>
      <w:r>
        <w:separator/>
      </w:r>
    </w:p>
  </w:footnote>
  <w:footnote w:type="continuationSeparator" w:id="0">
    <w:p w:rsidR="00DD0DDD" w:rsidRDefault="00DD0DDD" w:rsidP="00A723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08"/>
        </w:tabs>
        <w:ind w:left="720" w:hanging="360"/>
      </w:pPr>
    </w:lvl>
  </w:abstractNum>
  <w:abstractNum w:abstractNumId="1" w15:restartNumberingAfterBreak="0">
    <w:nsid w:val="0C8C174D"/>
    <w:multiLevelType w:val="hybridMultilevel"/>
    <w:tmpl w:val="36D63E4E"/>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835C9"/>
    <w:multiLevelType w:val="hybridMultilevel"/>
    <w:tmpl w:val="36282656"/>
    <w:lvl w:ilvl="0" w:tplc="FFFFFFFF">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912920"/>
    <w:multiLevelType w:val="multilevel"/>
    <w:tmpl w:val="B93CC848"/>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21035FF"/>
    <w:multiLevelType w:val="hybridMultilevel"/>
    <w:tmpl w:val="656EA4C6"/>
    <w:lvl w:ilvl="0" w:tplc="73D87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00A89"/>
    <w:multiLevelType w:val="hybridMultilevel"/>
    <w:tmpl w:val="2D86C67A"/>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116A6"/>
    <w:multiLevelType w:val="hybridMultilevel"/>
    <w:tmpl w:val="8DF6947A"/>
    <w:lvl w:ilvl="0" w:tplc="8D848794">
      <w:start w:val="1"/>
      <w:numFmt w:val="decimal"/>
      <w:lvlText w:val="%1."/>
      <w:lvlJc w:val="left"/>
      <w:pPr>
        <w:ind w:left="777" w:hanging="360"/>
      </w:pPr>
      <w:rPr>
        <w:b/>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2C1C608F"/>
    <w:multiLevelType w:val="hybridMultilevel"/>
    <w:tmpl w:val="420ACC3A"/>
    <w:lvl w:ilvl="0" w:tplc="4DD2C284">
      <w:start w:val="1"/>
      <w:numFmt w:val="decimal"/>
      <w:pStyle w:val="1"/>
      <w:lvlText w:val="%1."/>
      <w:lvlJc w:val="left"/>
      <w:pPr>
        <w:ind w:left="114" w:hanging="340"/>
      </w:pPr>
      <w:rPr>
        <w:rFonts w:ascii="Times New Roman" w:eastAsia="Times New Roman" w:hAnsi="Times New Roman" w:cs="Times New Roman" w:hint="default"/>
        <w:spacing w:val="-21"/>
        <w:w w:val="100"/>
        <w:sz w:val="24"/>
        <w:szCs w:val="24"/>
      </w:rPr>
    </w:lvl>
    <w:lvl w:ilvl="1" w:tplc="E0F24AFA">
      <w:numFmt w:val="bullet"/>
      <w:lvlText w:val="•"/>
      <w:lvlJc w:val="left"/>
      <w:pPr>
        <w:ind w:left="1188" w:hanging="340"/>
      </w:pPr>
      <w:rPr>
        <w:rFonts w:hint="default"/>
      </w:rPr>
    </w:lvl>
    <w:lvl w:ilvl="2" w:tplc="D0C838C8">
      <w:numFmt w:val="bullet"/>
      <w:lvlText w:val="•"/>
      <w:lvlJc w:val="left"/>
      <w:pPr>
        <w:ind w:left="2256" w:hanging="340"/>
      </w:pPr>
      <w:rPr>
        <w:rFonts w:hint="default"/>
      </w:rPr>
    </w:lvl>
    <w:lvl w:ilvl="3" w:tplc="98323AE0">
      <w:numFmt w:val="bullet"/>
      <w:lvlText w:val="•"/>
      <w:lvlJc w:val="left"/>
      <w:pPr>
        <w:ind w:left="3325" w:hanging="340"/>
      </w:pPr>
      <w:rPr>
        <w:rFonts w:hint="default"/>
      </w:rPr>
    </w:lvl>
    <w:lvl w:ilvl="4" w:tplc="0D1AF048">
      <w:numFmt w:val="bullet"/>
      <w:lvlText w:val="•"/>
      <w:lvlJc w:val="left"/>
      <w:pPr>
        <w:ind w:left="4393" w:hanging="340"/>
      </w:pPr>
      <w:rPr>
        <w:rFonts w:hint="default"/>
      </w:rPr>
    </w:lvl>
    <w:lvl w:ilvl="5" w:tplc="ABE8735C">
      <w:numFmt w:val="bullet"/>
      <w:lvlText w:val="•"/>
      <w:lvlJc w:val="left"/>
      <w:pPr>
        <w:ind w:left="5462" w:hanging="340"/>
      </w:pPr>
      <w:rPr>
        <w:rFonts w:hint="default"/>
      </w:rPr>
    </w:lvl>
    <w:lvl w:ilvl="6" w:tplc="1418527A">
      <w:numFmt w:val="bullet"/>
      <w:lvlText w:val="•"/>
      <w:lvlJc w:val="left"/>
      <w:pPr>
        <w:ind w:left="6530" w:hanging="340"/>
      </w:pPr>
      <w:rPr>
        <w:rFonts w:hint="default"/>
      </w:rPr>
    </w:lvl>
    <w:lvl w:ilvl="7" w:tplc="7A28D9CC">
      <w:numFmt w:val="bullet"/>
      <w:lvlText w:val="•"/>
      <w:lvlJc w:val="left"/>
      <w:pPr>
        <w:ind w:left="7599" w:hanging="340"/>
      </w:pPr>
      <w:rPr>
        <w:rFonts w:hint="default"/>
      </w:rPr>
    </w:lvl>
    <w:lvl w:ilvl="8" w:tplc="1E282D32">
      <w:numFmt w:val="bullet"/>
      <w:lvlText w:val="•"/>
      <w:lvlJc w:val="left"/>
      <w:pPr>
        <w:ind w:left="8667" w:hanging="340"/>
      </w:pPr>
      <w:rPr>
        <w:rFonts w:hint="default"/>
      </w:rPr>
    </w:lvl>
  </w:abstractNum>
  <w:abstractNum w:abstractNumId="8" w15:restartNumberingAfterBreak="0">
    <w:nsid w:val="2E512689"/>
    <w:multiLevelType w:val="hybridMultilevel"/>
    <w:tmpl w:val="35BE1D76"/>
    <w:lvl w:ilvl="0" w:tplc="8AFEC8F6">
      <w:start w:val="1"/>
      <w:numFmt w:val="decimal"/>
      <w:lvlText w:val="%1."/>
      <w:lvlJc w:val="left"/>
      <w:pPr>
        <w:ind w:left="1113" w:hanging="284"/>
      </w:pPr>
      <w:rPr>
        <w:rFonts w:ascii="Times New Roman" w:eastAsia="Times New Roman" w:hAnsi="Times New Roman" w:cs="Times New Roman" w:hint="default"/>
        <w:w w:val="99"/>
        <w:sz w:val="28"/>
        <w:szCs w:val="28"/>
        <w:lang w:val="ru-RU" w:eastAsia="en-US" w:bidi="ar-SA"/>
      </w:rPr>
    </w:lvl>
    <w:lvl w:ilvl="1" w:tplc="1AC8EC98">
      <w:start w:val="1"/>
      <w:numFmt w:val="decimal"/>
      <w:lvlText w:val="%2."/>
      <w:lvlJc w:val="left"/>
      <w:pPr>
        <w:ind w:left="619" w:hanging="423"/>
      </w:pPr>
      <w:rPr>
        <w:rFonts w:ascii="Times New Roman" w:eastAsia="Times New Roman" w:hAnsi="Times New Roman" w:cs="Times New Roman" w:hint="default"/>
        <w:w w:val="99"/>
        <w:sz w:val="28"/>
        <w:szCs w:val="28"/>
        <w:lang w:val="ru-RU" w:eastAsia="en-US" w:bidi="ar-SA"/>
      </w:rPr>
    </w:lvl>
    <w:lvl w:ilvl="2" w:tplc="23E0B66C">
      <w:numFmt w:val="bullet"/>
      <w:lvlText w:val="•"/>
      <w:lvlJc w:val="left"/>
      <w:pPr>
        <w:ind w:left="2073" w:hanging="423"/>
      </w:pPr>
      <w:rPr>
        <w:rFonts w:hint="default"/>
        <w:lang w:val="ru-RU" w:eastAsia="en-US" w:bidi="ar-SA"/>
      </w:rPr>
    </w:lvl>
    <w:lvl w:ilvl="3" w:tplc="C6C655C4">
      <w:numFmt w:val="bullet"/>
      <w:lvlText w:val="•"/>
      <w:lvlJc w:val="left"/>
      <w:pPr>
        <w:ind w:left="3027" w:hanging="423"/>
      </w:pPr>
      <w:rPr>
        <w:rFonts w:hint="default"/>
        <w:lang w:val="ru-RU" w:eastAsia="en-US" w:bidi="ar-SA"/>
      </w:rPr>
    </w:lvl>
    <w:lvl w:ilvl="4" w:tplc="BE3E05B8">
      <w:numFmt w:val="bullet"/>
      <w:lvlText w:val="•"/>
      <w:lvlJc w:val="left"/>
      <w:pPr>
        <w:ind w:left="3981" w:hanging="423"/>
      </w:pPr>
      <w:rPr>
        <w:rFonts w:hint="default"/>
        <w:lang w:val="ru-RU" w:eastAsia="en-US" w:bidi="ar-SA"/>
      </w:rPr>
    </w:lvl>
    <w:lvl w:ilvl="5" w:tplc="CCE02E4C">
      <w:numFmt w:val="bullet"/>
      <w:lvlText w:val="•"/>
      <w:lvlJc w:val="left"/>
      <w:pPr>
        <w:ind w:left="4935" w:hanging="423"/>
      </w:pPr>
      <w:rPr>
        <w:rFonts w:hint="default"/>
        <w:lang w:val="ru-RU" w:eastAsia="en-US" w:bidi="ar-SA"/>
      </w:rPr>
    </w:lvl>
    <w:lvl w:ilvl="6" w:tplc="8C680642">
      <w:numFmt w:val="bullet"/>
      <w:lvlText w:val="•"/>
      <w:lvlJc w:val="left"/>
      <w:pPr>
        <w:ind w:left="5888" w:hanging="423"/>
      </w:pPr>
      <w:rPr>
        <w:rFonts w:hint="default"/>
        <w:lang w:val="ru-RU" w:eastAsia="en-US" w:bidi="ar-SA"/>
      </w:rPr>
    </w:lvl>
    <w:lvl w:ilvl="7" w:tplc="59E4F458">
      <w:numFmt w:val="bullet"/>
      <w:lvlText w:val="•"/>
      <w:lvlJc w:val="left"/>
      <w:pPr>
        <w:ind w:left="6842" w:hanging="423"/>
      </w:pPr>
      <w:rPr>
        <w:rFonts w:hint="default"/>
        <w:lang w:val="ru-RU" w:eastAsia="en-US" w:bidi="ar-SA"/>
      </w:rPr>
    </w:lvl>
    <w:lvl w:ilvl="8" w:tplc="8BACD68A">
      <w:numFmt w:val="bullet"/>
      <w:lvlText w:val="•"/>
      <w:lvlJc w:val="left"/>
      <w:pPr>
        <w:ind w:left="7796" w:hanging="423"/>
      </w:pPr>
      <w:rPr>
        <w:rFonts w:hint="default"/>
        <w:lang w:val="ru-RU" w:eastAsia="en-US" w:bidi="ar-SA"/>
      </w:rPr>
    </w:lvl>
  </w:abstractNum>
  <w:abstractNum w:abstractNumId="9" w15:restartNumberingAfterBreak="0">
    <w:nsid w:val="2F865267"/>
    <w:multiLevelType w:val="multilevel"/>
    <w:tmpl w:val="EB9A1F92"/>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47140CCA"/>
    <w:multiLevelType w:val="hybridMultilevel"/>
    <w:tmpl w:val="9DE4DADE"/>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9C7E53"/>
    <w:multiLevelType w:val="hybridMultilevel"/>
    <w:tmpl w:val="EEEA22B6"/>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063659"/>
    <w:multiLevelType w:val="hybridMultilevel"/>
    <w:tmpl w:val="68C264A4"/>
    <w:lvl w:ilvl="0" w:tplc="DD80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4519EC"/>
    <w:multiLevelType w:val="hybridMultilevel"/>
    <w:tmpl w:val="33942054"/>
    <w:lvl w:ilvl="0" w:tplc="F5E877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0B406A"/>
    <w:multiLevelType w:val="multilevel"/>
    <w:tmpl w:val="B63A7E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48E0C1B"/>
    <w:multiLevelType w:val="hybridMultilevel"/>
    <w:tmpl w:val="5336D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0330C2"/>
    <w:multiLevelType w:val="hybridMultilevel"/>
    <w:tmpl w:val="67B64904"/>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BC760D1"/>
    <w:multiLevelType w:val="multilevel"/>
    <w:tmpl w:val="13A03FD8"/>
    <w:lvl w:ilvl="0">
      <w:start w:val="2"/>
      <w:numFmt w:val="decimal"/>
      <w:lvlText w:val="%1."/>
      <w:lvlJc w:val="left"/>
      <w:pPr>
        <w:ind w:left="450" w:hanging="450"/>
      </w:pPr>
      <w:rPr>
        <w:rFonts w:hint="default"/>
        <w:b/>
      </w:rPr>
    </w:lvl>
    <w:lvl w:ilvl="1">
      <w:start w:val="4"/>
      <w:numFmt w:val="decimal"/>
      <w:lvlText w:val="%1.%2."/>
      <w:lvlJc w:val="left"/>
      <w:pPr>
        <w:ind w:left="2509" w:hanging="720"/>
      </w:pPr>
      <w:rPr>
        <w:rFonts w:hint="default"/>
        <w:b/>
      </w:rPr>
    </w:lvl>
    <w:lvl w:ilvl="2">
      <w:start w:val="1"/>
      <w:numFmt w:val="decimal"/>
      <w:lvlText w:val="%1.%2.%3."/>
      <w:lvlJc w:val="left"/>
      <w:pPr>
        <w:ind w:left="4298" w:hanging="720"/>
      </w:pPr>
      <w:rPr>
        <w:rFonts w:hint="default"/>
        <w:b/>
      </w:rPr>
    </w:lvl>
    <w:lvl w:ilvl="3">
      <w:start w:val="1"/>
      <w:numFmt w:val="decimal"/>
      <w:lvlText w:val="%1.%2.%3.%4."/>
      <w:lvlJc w:val="left"/>
      <w:pPr>
        <w:ind w:left="6447" w:hanging="1080"/>
      </w:pPr>
      <w:rPr>
        <w:rFonts w:hint="default"/>
        <w:b/>
      </w:rPr>
    </w:lvl>
    <w:lvl w:ilvl="4">
      <w:start w:val="1"/>
      <w:numFmt w:val="decimal"/>
      <w:lvlText w:val="%1.%2.%3.%4.%5."/>
      <w:lvlJc w:val="left"/>
      <w:pPr>
        <w:ind w:left="8236" w:hanging="1080"/>
      </w:pPr>
      <w:rPr>
        <w:rFonts w:hint="default"/>
        <w:b/>
      </w:rPr>
    </w:lvl>
    <w:lvl w:ilvl="5">
      <w:start w:val="1"/>
      <w:numFmt w:val="decimal"/>
      <w:lvlText w:val="%1.%2.%3.%4.%5.%6."/>
      <w:lvlJc w:val="left"/>
      <w:pPr>
        <w:ind w:left="10385" w:hanging="1440"/>
      </w:pPr>
      <w:rPr>
        <w:rFonts w:hint="default"/>
        <w:b/>
      </w:rPr>
    </w:lvl>
    <w:lvl w:ilvl="6">
      <w:start w:val="1"/>
      <w:numFmt w:val="decimal"/>
      <w:lvlText w:val="%1.%2.%3.%4.%5.%6.%7."/>
      <w:lvlJc w:val="left"/>
      <w:pPr>
        <w:ind w:left="12534" w:hanging="1800"/>
      </w:pPr>
      <w:rPr>
        <w:rFonts w:hint="default"/>
        <w:b/>
      </w:rPr>
    </w:lvl>
    <w:lvl w:ilvl="7">
      <w:start w:val="1"/>
      <w:numFmt w:val="decimal"/>
      <w:lvlText w:val="%1.%2.%3.%4.%5.%6.%7.%8."/>
      <w:lvlJc w:val="left"/>
      <w:pPr>
        <w:ind w:left="14323" w:hanging="1800"/>
      </w:pPr>
      <w:rPr>
        <w:rFonts w:hint="default"/>
        <w:b/>
      </w:rPr>
    </w:lvl>
    <w:lvl w:ilvl="8">
      <w:start w:val="1"/>
      <w:numFmt w:val="decimal"/>
      <w:lvlText w:val="%1.%2.%3.%4.%5.%6.%7.%8.%9."/>
      <w:lvlJc w:val="left"/>
      <w:pPr>
        <w:ind w:left="16472" w:hanging="2160"/>
      </w:pPr>
      <w:rPr>
        <w:rFonts w:hint="default"/>
        <w:b/>
      </w:rPr>
    </w:lvl>
  </w:abstractNum>
  <w:num w:numId="1">
    <w:abstractNumId w:val="7"/>
  </w:num>
  <w:num w:numId="2">
    <w:abstractNumId w:val="6"/>
  </w:num>
  <w:num w:numId="3">
    <w:abstractNumId w:val="3"/>
  </w:num>
  <w:num w:numId="4">
    <w:abstractNumId w:val="4"/>
  </w:num>
  <w:num w:numId="5">
    <w:abstractNumId w:val="14"/>
  </w:num>
  <w:num w:numId="6">
    <w:abstractNumId w:val="9"/>
  </w:num>
  <w:num w:numId="7">
    <w:abstractNumId w:val="2"/>
  </w:num>
  <w:num w:numId="8">
    <w:abstractNumId w:val="0"/>
  </w:num>
  <w:num w:numId="9">
    <w:abstractNumId w:val="16"/>
  </w:num>
  <w:num w:numId="10">
    <w:abstractNumId w:val="1"/>
  </w:num>
  <w:num w:numId="11">
    <w:abstractNumId w:val="8"/>
  </w:num>
  <w:num w:numId="12">
    <w:abstractNumId w:val="13"/>
  </w:num>
  <w:num w:numId="13">
    <w:abstractNumId w:val="11"/>
  </w:num>
  <w:num w:numId="14">
    <w:abstractNumId w:val="10"/>
  </w:num>
  <w:num w:numId="15">
    <w:abstractNumId w:val="5"/>
  </w:num>
  <w:num w:numId="16">
    <w:abstractNumId w:val="17"/>
  </w:num>
  <w:num w:numId="17">
    <w:abstractNumId w:val="18"/>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C5"/>
    <w:rsid w:val="00001B33"/>
    <w:rsid w:val="000045EA"/>
    <w:rsid w:val="00004777"/>
    <w:rsid w:val="00005793"/>
    <w:rsid w:val="00005B57"/>
    <w:rsid w:val="00006A5B"/>
    <w:rsid w:val="00007FA1"/>
    <w:rsid w:val="00011AB6"/>
    <w:rsid w:val="0001337F"/>
    <w:rsid w:val="00030295"/>
    <w:rsid w:val="00032C50"/>
    <w:rsid w:val="0003443A"/>
    <w:rsid w:val="000360AC"/>
    <w:rsid w:val="000362DB"/>
    <w:rsid w:val="00036AF5"/>
    <w:rsid w:val="00036C07"/>
    <w:rsid w:val="0004016D"/>
    <w:rsid w:val="000427FB"/>
    <w:rsid w:val="00044CBB"/>
    <w:rsid w:val="00050B47"/>
    <w:rsid w:val="00051F09"/>
    <w:rsid w:val="00052EBE"/>
    <w:rsid w:val="000564D6"/>
    <w:rsid w:val="00061BE2"/>
    <w:rsid w:val="00062C6B"/>
    <w:rsid w:val="00065BB3"/>
    <w:rsid w:val="00066BC4"/>
    <w:rsid w:val="00071072"/>
    <w:rsid w:val="00083F89"/>
    <w:rsid w:val="000852AA"/>
    <w:rsid w:val="0008659A"/>
    <w:rsid w:val="0009170F"/>
    <w:rsid w:val="00093C4A"/>
    <w:rsid w:val="000968BF"/>
    <w:rsid w:val="000A1804"/>
    <w:rsid w:val="000A3AB6"/>
    <w:rsid w:val="000A444E"/>
    <w:rsid w:val="000A6003"/>
    <w:rsid w:val="000A6FC5"/>
    <w:rsid w:val="000A71D4"/>
    <w:rsid w:val="000B3BE7"/>
    <w:rsid w:val="000C5655"/>
    <w:rsid w:val="000D0318"/>
    <w:rsid w:val="000D14CE"/>
    <w:rsid w:val="000D5787"/>
    <w:rsid w:val="000D590E"/>
    <w:rsid w:val="000E11E9"/>
    <w:rsid w:val="000E6BC3"/>
    <w:rsid w:val="000F29EA"/>
    <w:rsid w:val="000F685A"/>
    <w:rsid w:val="00101E8F"/>
    <w:rsid w:val="001060C8"/>
    <w:rsid w:val="0010669B"/>
    <w:rsid w:val="00113C55"/>
    <w:rsid w:val="00117278"/>
    <w:rsid w:val="00117ACA"/>
    <w:rsid w:val="0012314C"/>
    <w:rsid w:val="00124ECA"/>
    <w:rsid w:val="0013278A"/>
    <w:rsid w:val="00142507"/>
    <w:rsid w:val="00145EE8"/>
    <w:rsid w:val="00150C8E"/>
    <w:rsid w:val="0015104D"/>
    <w:rsid w:val="0016453F"/>
    <w:rsid w:val="001647ED"/>
    <w:rsid w:val="001679A4"/>
    <w:rsid w:val="00167C5B"/>
    <w:rsid w:val="0017400B"/>
    <w:rsid w:val="00174FE5"/>
    <w:rsid w:val="001802B8"/>
    <w:rsid w:val="00182617"/>
    <w:rsid w:val="00186564"/>
    <w:rsid w:val="0019110D"/>
    <w:rsid w:val="0019260C"/>
    <w:rsid w:val="001A06BD"/>
    <w:rsid w:val="001A0E56"/>
    <w:rsid w:val="001A6365"/>
    <w:rsid w:val="001A7651"/>
    <w:rsid w:val="001B0708"/>
    <w:rsid w:val="001B0D9D"/>
    <w:rsid w:val="001B2271"/>
    <w:rsid w:val="001B4BD3"/>
    <w:rsid w:val="001C4CE3"/>
    <w:rsid w:val="001D6400"/>
    <w:rsid w:val="001D7F18"/>
    <w:rsid w:val="001E025E"/>
    <w:rsid w:val="001E1CB0"/>
    <w:rsid w:val="001E6797"/>
    <w:rsid w:val="001F13B2"/>
    <w:rsid w:val="001F6A54"/>
    <w:rsid w:val="00200A81"/>
    <w:rsid w:val="00201F41"/>
    <w:rsid w:val="00204D4E"/>
    <w:rsid w:val="00205F26"/>
    <w:rsid w:val="00206371"/>
    <w:rsid w:val="00206B59"/>
    <w:rsid w:val="00206EFD"/>
    <w:rsid w:val="00210EDD"/>
    <w:rsid w:val="0021294F"/>
    <w:rsid w:val="0021510E"/>
    <w:rsid w:val="00217890"/>
    <w:rsid w:val="0022007D"/>
    <w:rsid w:val="002210DC"/>
    <w:rsid w:val="00226B8D"/>
    <w:rsid w:val="0022758C"/>
    <w:rsid w:val="00233BAF"/>
    <w:rsid w:val="00233C85"/>
    <w:rsid w:val="0023561E"/>
    <w:rsid w:val="00235D16"/>
    <w:rsid w:val="00240A08"/>
    <w:rsid w:val="00243C37"/>
    <w:rsid w:val="00252D25"/>
    <w:rsid w:val="0026060B"/>
    <w:rsid w:val="00266681"/>
    <w:rsid w:val="00270998"/>
    <w:rsid w:val="00273161"/>
    <w:rsid w:val="00273CE7"/>
    <w:rsid w:val="00274D65"/>
    <w:rsid w:val="00277BCB"/>
    <w:rsid w:val="00282AF8"/>
    <w:rsid w:val="00286434"/>
    <w:rsid w:val="00290F65"/>
    <w:rsid w:val="00292F63"/>
    <w:rsid w:val="002A4CE7"/>
    <w:rsid w:val="002A6268"/>
    <w:rsid w:val="002B5F51"/>
    <w:rsid w:val="002B65EF"/>
    <w:rsid w:val="002C1CDA"/>
    <w:rsid w:val="002C3CE1"/>
    <w:rsid w:val="002D1CFE"/>
    <w:rsid w:val="002D436D"/>
    <w:rsid w:val="002D614A"/>
    <w:rsid w:val="002E3409"/>
    <w:rsid w:val="002E4696"/>
    <w:rsid w:val="002E59BE"/>
    <w:rsid w:val="002F174A"/>
    <w:rsid w:val="002F34A8"/>
    <w:rsid w:val="00302CD0"/>
    <w:rsid w:val="0030511B"/>
    <w:rsid w:val="00310DDE"/>
    <w:rsid w:val="003137E6"/>
    <w:rsid w:val="00314A9F"/>
    <w:rsid w:val="0032072C"/>
    <w:rsid w:val="00322E53"/>
    <w:rsid w:val="003278FB"/>
    <w:rsid w:val="00330818"/>
    <w:rsid w:val="00333BD4"/>
    <w:rsid w:val="003343F0"/>
    <w:rsid w:val="00334B5A"/>
    <w:rsid w:val="0033788E"/>
    <w:rsid w:val="00342AA6"/>
    <w:rsid w:val="0034606D"/>
    <w:rsid w:val="00350E4D"/>
    <w:rsid w:val="003551DA"/>
    <w:rsid w:val="00357A0A"/>
    <w:rsid w:val="003613CF"/>
    <w:rsid w:val="00362F32"/>
    <w:rsid w:val="00363E78"/>
    <w:rsid w:val="00365C60"/>
    <w:rsid w:val="00366EE7"/>
    <w:rsid w:val="003776A8"/>
    <w:rsid w:val="00387F62"/>
    <w:rsid w:val="003935EC"/>
    <w:rsid w:val="0039379A"/>
    <w:rsid w:val="00394B8E"/>
    <w:rsid w:val="00395FEA"/>
    <w:rsid w:val="003A1368"/>
    <w:rsid w:val="003A7668"/>
    <w:rsid w:val="003B2AF5"/>
    <w:rsid w:val="003B3ED8"/>
    <w:rsid w:val="003B59D0"/>
    <w:rsid w:val="003C5736"/>
    <w:rsid w:val="003D2E1C"/>
    <w:rsid w:val="003D3287"/>
    <w:rsid w:val="003D7213"/>
    <w:rsid w:val="003E0790"/>
    <w:rsid w:val="003F02B3"/>
    <w:rsid w:val="003F50C1"/>
    <w:rsid w:val="00402783"/>
    <w:rsid w:val="00413B0C"/>
    <w:rsid w:val="004202E3"/>
    <w:rsid w:val="00422FD1"/>
    <w:rsid w:val="00425BFA"/>
    <w:rsid w:val="00435D6A"/>
    <w:rsid w:val="004400DE"/>
    <w:rsid w:val="004404B3"/>
    <w:rsid w:val="00443775"/>
    <w:rsid w:val="00462025"/>
    <w:rsid w:val="004643BD"/>
    <w:rsid w:val="00464DAC"/>
    <w:rsid w:val="00476FB1"/>
    <w:rsid w:val="00483751"/>
    <w:rsid w:val="00485A57"/>
    <w:rsid w:val="0049134F"/>
    <w:rsid w:val="004929CD"/>
    <w:rsid w:val="0049325B"/>
    <w:rsid w:val="00494325"/>
    <w:rsid w:val="00496BC5"/>
    <w:rsid w:val="004A5EFB"/>
    <w:rsid w:val="004B26A7"/>
    <w:rsid w:val="004C417F"/>
    <w:rsid w:val="004C444A"/>
    <w:rsid w:val="004D34A5"/>
    <w:rsid w:val="004D4678"/>
    <w:rsid w:val="004D5CF7"/>
    <w:rsid w:val="004D7D96"/>
    <w:rsid w:val="004E03BA"/>
    <w:rsid w:val="004E43FC"/>
    <w:rsid w:val="004E5544"/>
    <w:rsid w:val="004E7F44"/>
    <w:rsid w:val="004F0738"/>
    <w:rsid w:val="004F076B"/>
    <w:rsid w:val="004F50CD"/>
    <w:rsid w:val="004F68EB"/>
    <w:rsid w:val="00503D8B"/>
    <w:rsid w:val="00504733"/>
    <w:rsid w:val="005054C7"/>
    <w:rsid w:val="0050752A"/>
    <w:rsid w:val="00513B5D"/>
    <w:rsid w:val="0051655B"/>
    <w:rsid w:val="005210EC"/>
    <w:rsid w:val="00521A55"/>
    <w:rsid w:val="0052339D"/>
    <w:rsid w:val="00527548"/>
    <w:rsid w:val="00530B85"/>
    <w:rsid w:val="0053157F"/>
    <w:rsid w:val="00532A36"/>
    <w:rsid w:val="00533C38"/>
    <w:rsid w:val="00534822"/>
    <w:rsid w:val="00550F02"/>
    <w:rsid w:val="005525E7"/>
    <w:rsid w:val="00552CB2"/>
    <w:rsid w:val="0055400E"/>
    <w:rsid w:val="00555C9A"/>
    <w:rsid w:val="00556176"/>
    <w:rsid w:val="00556A7F"/>
    <w:rsid w:val="00556BE3"/>
    <w:rsid w:val="00556F5A"/>
    <w:rsid w:val="0056063E"/>
    <w:rsid w:val="00562C7D"/>
    <w:rsid w:val="0056661B"/>
    <w:rsid w:val="00566FB3"/>
    <w:rsid w:val="00567F75"/>
    <w:rsid w:val="005826F8"/>
    <w:rsid w:val="00590401"/>
    <w:rsid w:val="005955E6"/>
    <w:rsid w:val="00597CD8"/>
    <w:rsid w:val="005A2398"/>
    <w:rsid w:val="005A278E"/>
    <w:rsid w:val="005A2D4F"/>
    <w:rsid w:val="005A7DB4"/>
    <w:rsid w:val="005B36BB"/>
    <w:rsid w:val="005B4276"/>
    <w:rsid w:val="005B5A9D"/>
    <w:rsid w:val="005B732A"/>
    <w:rsid w:val="005C46C5"/>
    <w:rsid w:val="005D04BC"/>
    <w:rsid w:val="005D5B06"/>
    <w:rsid w:val="005D77E3"/>
    <w:rsid w:val="005F069B"/>
    <w:rsid w:val="005F1B1F"/>
    <w:rsid w:val="005F2650"/>
    <w:rsid w:val="005F4BF9"/>
    <w:rsid w:val="005F5B19"/>
    <w:rsid w:val="005F6A78"/>
    <w:rsid w:val="00601F33"/>
    <w:rsid w:val="006025D8"/>
    <w:rsid w:val="006042BE"/>
    <w:rsid w:val="00605715"/>
    <w:rsid w:val="00605FFD"/>
    <w:rsid w:val="00607EAF"/>
    <w:rsid w:val="00611BFC"/>
    <w:rsid w:val="006162CE"/>
    <w:rsid w:val="00620039"/>
    <w:rsid w:val="006202F0"/>
    <w:rsid w:val="006231DC"/>
    <w:rsid w:val="00624E22"/>
    <w:rsid w:val="00626E22"/>
    <w:rsid w:val="006304D0"/>
    <w:rsid w:val="00630E97"/>
    <w:rsid w:val="00635451"/>
    <w:rsid w:val="00636D3D"/>
    <w:rsid w:val="00637422"/>
    <w:rsid w:val="0064269D"/>
    <w:rsid w:val="00645EB3"/>
    <w:rsid w:val="0064611B"/>
    <w:rsid w:val="006466A2"/>
    <w:rsid w:val="00651B85"/>
    <w:rsid w:val="0065559F"/>
    <w:rsid w:val="006567F3"/>
    <w:rsid w:val="00657BAB"/>
    <w:rsid w:val="006602D9"/>
    <w:rsid w:val="00662AC5"/>
    <w:rsid w:val="0066338D"/>
    <w:rsid w:val="006653DC"/>
    <w:rsid w:val="0067005A"/>
    <w:rsid w:val="0067043C"/>
    <w:rsid w:val="00672B64"/>
    <w:rsid w:val="006763E4"/>
    <w:rsid w:val="00682063"/>
    <w:rsid w:val="006826E7"/>
    <w:rsid w:val="0069350B"/>
    <w:rsid w:val="00695DEA"/>
    <w:rsid w:val="006A3E30"/>
    <w:rsid w:val="006A6F6D"/>
    <w:rsid w:val="006B146F"/>
    <w:rsid w:val="006B4509"/>
    <w:rsid w:val="006B7865"/>
    <w:rsid w:val="006C0854"/>
    <w:rsid w:val="006C09F6"/>
    <w:rsid w:val="006C1CDE"/>
    <w:rsid w:val="006C3AAE"/>
    <w:rsid w:val="006C5959"/>
    <w:rsid w:val="006D3018"/>
    <w:rsid w:val="006D3CC3"/>
    <w:rsid w:val="006E658E"/>
    <w:rsid w:val="006F707D"/>
    <w:rsid w:val="006F770D"/>
    <w:rsid w:val="00705A64"/>
    <w:rsid w:val="007068C2"/>
    <w:rsid w:val="00710644"/>
    <w:rsid w:val="007145EF"/>
    <w:rsid w:val="00715EBD"/>
    <w:rsid w:val="00716E85"/>
    <w:rsid w:val="0072242E"/>
    <w:rsid w:val="00731528"/>
    <w:rsid w:val="00731C81"/>
    <w:rsid w:val="00733F01"/>
    <w:rsid w:val="00734FE4"/>
    <w:rsid w:val="00740554"/>
    <w:rsid w:val="00744E87"/>
    <w:rsid w:val="00746517"/>
    <w:rsid w:val="007465EA"/>
    <w:rsid w:val="00747A8B"/>
    <w:rsid w:val="00750648"/>
    <w:rsid w:val="00750B1A"/>
    <w:rsid w:val="00753E31"/>
    <w:rsid w:val="0075705F"/>
    <w:rsid w:val="007617FF"/>
    <w:rsid w:val="00761DD2"/>
    <w:rsid w:val="00762A41"/>
    <w:rsid w:val="007631D0"/>
    <w:rsid w:val="00765777"/>
    <w:rsid w:val="007712CA"/>
    <w:rsid w:val="007806FE"/>
    <w:rsid w:val="007855A6"/>
    <w:rsid w:val="00786335"/>
    <w:rsid w:val="007870D5"/>
    <w:rsid w:val="0078714C"/>
    <w:rsid w:val="00790E34"/>
    <w:rsid w:val="00791C77"/>
    <w:rsid w:val="00792D18"/>
    <w:rsid w:val="007967CA"/>
    <w:rsid w:val="007A0768"/>
    <w:rsid w:val="007A2E10"/>
    <w:rsid w:val="007A3DB4"/>
    <w:rsid w:val="007A63C0"/>
    <w:rsid w:val="007B2183"/>
    <w:rsid w:val="007B28D4"/>
    <w:rsid w:val="007B3747"/>
    <w:rsid w:val="007B7903"/>
    <w:rsid w:val="007C1014"/>
    <w:rsid w:val="007C25F7"/>
    <w:rsid w:val="007C2935"/>
    <w:rsid w:val="007C5E2F"/>
    <w:rsid w:val="007D3054"/>
    <w:rsid w:val="007D46AD"/>
    <w:rsid w:val="007D5C0B"/>
    <w:rsid w:val="007E57A9"/>
    <w:rsid w:val="007F5B96"/>
    <w:rsid w:val="007F6DC6"/>
    <w:rsid w:val="00800AD5"/>
    <w:rsid w:val="008024B7"/>
    <w:rsid w:val="00804895"/>
    <w:rsid w:val="00815C37"/>
    <w:rsid w:val="0082438B"/>
    <w:rsid w:val="00832F90"/>
    <w:rsid w:val="00835EBF"/>
    <w:rsid w:val="00835EE5"/>
    <w:rsid w:val="00843813"/>
    <w:rsid w:val="00845F04"/>
    <w:rsid w:val="00847E82"/>
    <w:rsid w:val="0085136D"/>
    <w:rsid w:val="00854B80"/>
    <w:rsid w:val="00854C1C"/>
    <w:rsid w:val="00854DA0"/>
    <w:rsid w:val="00857DB4"/>
    <w:rsid w:val="00862196"/>
    <w:rsid w:val="0086723A"/>
    <w:rsid w:val="008704B8"/>
    <w:rsid w:val="00874F90"/>
    <w:rsid w:val="00874FBB"/>
    <w:rsid w:val="0087531A"/>
    <w:rsid w:val="00880A4D"/>
    <w:rsid w:val="00881A9A"/>
    <w:rsid w:val="008828F9"/>
    <w:rsid w:val="00882FCE"/>
    <w:rsid w:val="008837E8"/>
    <w:rsid w:val="0088509F"/>
    <w:rsid w:val="00887B8D"/>
    <w:rsid w:val="00890588"/>
    <w:rsid w:val="0089196D"/>
    <w:rsid w:val="008930D3"/>
    <w:rsid w:val="00896AC2"/>
    <w:rsid w:val="00897F73"/>
    <w:rsid w:val="008A65B7"/>
    <w:rsid w:val="008A6D1A"/>
    <w:rsid w:val="008A7B64"/>
    <w:rsid w:val="008B2167"/>
    <w:rsid w:val="008B2895"/>
    <w:rsid w:val="008B3EA4"/>
    <w:rsid w:val="008B57B5"/>
    <w:rsid w:val="008B5DB3"/>
    <w:rsid w:val="008B707A"/>
    <w:rsid w:val="008C0E1F"/>
    <w:rsid w:val="008D1130"/>
    <w:rsid w:val="008D29D6"/>
    <w:rsid w:val="008D5BA2"/>
    <w:rsid w:val="008D5C18"/>
    <w:rsid w:val="008E081B"/>
    <w:rsid w:val="008E257B"/>
    <w:rsid w:val="008E2B68"/>
    <w:rsid w:val="008E2DDA"/>
    <w:rsid w:val="008E3A2C"/>
    <w:rsid w:val="008F3D9B"/>
    <w:rsid w:val="008F4994"/>
    <w:rsid w:val="008F7A4D"/>
    <w:rsid w:val="0090258B"/>
    <w:rsid w:val="00902BC2"/>
    <w:rsid w:val="00905499"/>
    <w:rsid w:val="009058FE"/>
    <w:rsid w:val="0091093F"/>
    <w:rsid w:val="00920EE9"/>
    <w:rsid w:val="00923002"/>
    <w:rsid w:val="00923650"/>
    <w:rsid w:val="00926B56"/>
    <w:rsid w:val="009301C1"/>
    <w:rsid w:val="00931252"/>
    <w:rsid w:val="0093339D"/>
    <w:rsid w:val="00934ED3"/>
    <w:rsid w:val="00935784"/>
    <w:rsid w:val="00935FB5"/>
    <w:rsid w:val="00946206"/>
    <w:rsid w:val="0095365F"/>
    <w:rsid w:val="009558B3"/>
    <w:rsid w:val="00957C44"/>
    <w:rsid w:val="00962D64"/>
    <w:rsid w:val="00963791"/>
    <w:rsid w:val="00965517"/>
    <w:rsid w:val="009770F4"/>
    <w:rsid w:val="00981E43"/>
    <w:rsid w:val="00982643"/>
    <w:rsid w:val="00984C9D"/>
    <w:rsid w:val="00987367"/>
    <w:rsid w:val="00987CA6"/>
    <w:rsid w:val="00991037"/>
    <w:rsid w:val="00995E2E"/>
    <w:rsid w:val="00997B04"/>
    <w:rsid w:val="009A4EA6"/>
    <w:rsid w:val="009A56D2"/>
    <w:rsid w:val="009B2179"/>
    <w:rsid w:val="009B27D2"/>
    <w:rsid w:val="009B5B7B"/>
    <w:rsid w:val="009D15BC"/>
    <w:rsid w:val="009D1879"/>
    <w:rsid w:val="009D44DF"/>
    <w:rsid w:val="009D7691"/>
    <w:rsid w:val="009E15BE"/>
    <w:rsid w:val="009E5C71"/>
    <w:rsid w:val="00A00DD3"/>
    <w:rsid w:val="00A120E6"/>
    <w:rsid w:val="00A12B3E"/>
    <w:rsid w:val="00A13E99"/>
    <w:rsid w:val="00A159C3"/>
    <w:rsid w:val="00A17395"/>
    <w:rsid w:val="00A210FB"/>
    <w:rsid w:val="00A236FF"/>
    <w:rsid w:val="00A313F9"/>
    <w:rsid w:val="00A34C86"/>
    <w:rsid w:val="00A35F20"/>
    <w:rsid w:val="00A3749A"/>
    <w:rsid w:val="00A377E1"/>
    <w:rsid w:val="00A41455"/>
    <w:rsid w:val="00A43BB5"/>
    <w:rsid w:val="00A43E0A"/>
    <w:rsid w:val="00A44ACA"/>
    <w:rsid w:val="00A4790B"/>
    <w:rsid w:val="00A47D9D"/>
    <w:rsid w:val="00A50F36"/>
    <w:rsid w:val="00A532FF"/>
    <w:rsid w:val="00A55E3D"/>
    <w:rsid w:val="00A57B7E"/>
    <w:rsid w:val="00A62111"/>
    <w:rsid w:val="00A66175"/>
    <w:rsid w:val="00A70625"/>
    <w:rsid w:val="00A7239C"/>
    <w:rsid w:val="00A81C11"/>
    <w:rsid w:val="00A834BE"/>
    <w:rsid w:val="00A842A8"/>
    <w:rsid w:val="00AA0F46"/>
    <w:rsid w:val="00AA2FC8"/>
    <w:rsid w:val="00AA6498"/>
    <w:rsid w:val="00AB15F6"/>
    <w:rsid w:val="00AB2EBF"/>
    <w:rsid w:val="00AB4AD8"/>
    <w:rsid w:val="00AB55E1"/>
    <w:rsid w:val="00AB5897"/>
    <w:rsid w:val="00AB5910"/>
    <w:rsid w:val="00AC0487"/>
    <w:rsid w:val="00AC332E"/>
    <w:rsid w:val="00AC52B8"/>
    <w:rsid w:val="00AC6DFB"/>
    <w:rsid w:val="00AD3C63"/>
    <w:rsid w:val="00AD4FD1"/>
    <w:rsid w:val="00AD68C6"/>
    <w:rsid w:val="00AE2A63"/>
    <w:rsid w:val="00AE376C"/>
    <w:rsid w:val="00AF01A7"/>
    <w:rsid w:val="00AF11D6"/>
    <w:rsid w:val="00AF1ED5"/>
    <w:rsid w:val="00AF29DC"/>
    <w:rsid w:val="00B02088"/>
    <w:rsid w:val="00B06F2A"/>
    <w:rsid w:val="00B11219"/>
    <w:rsid w:val="00B1321A"/>
    <w:rsid w:val="00B153EC"/>
    <w:rsid w:val="00B161A9"/>
    <w:rsid w:val="00B1760F"/>
    <w:rsid w:val="00B17F84"/>
    <w:rsid w:val="00B21735"/>
    <w:rsid w:val="00B23F24"/>
    <w:rsid w:val="00B2419F"/>
    <w:rsid w:val="00B2478C"/>
    <w:rsid w:val="00B306E7"/>
    <w:rsid w:val="00B34D39"/>
    <w:rsid w:val="00B42583"/>
    <w:rsid w:val="00B42C9E"/>
    <w:rsid w:val="00B44FF6"/>
    <w:rsid w:val="00B45ECE"/>
    <w:rsid w:val="00B540A2"/>
    <w:rsid w:val="00B578C8"/>
    <w:rsid w:val="00B60291"/>
    <w:rsid w:val="00B61BE8"/>
    <w:rsid w:val="00B666E1"/>
    <w:rsid w:val="00B70A66"/>
    <w:rsid w:val="00B7767B"/>
    <w:rsid w:val="00B81309"/>
    <w:rsid w:val="00B820FC"/>
    <w:rsid w:val="00B832C1"/>
    <w:rsid w:val="00B852EF"/>
    <w:rsid w:val="00B85D94"/>
    <w:rsid w:val="00B90F77"/>
    <w:rsid w:val="00B93313"/>
    <w:rsid w:val="00B93676"/>
    <w:rsid w:val="00B96984"/>
    <w:rsid w:val="00BA0BEA"/>
    <w:rsid w:val="00BA62EF"/>
    <w:rsid w:val="00BB20DB"/>
    <w:rsid w:val="00BB545E"/>
    <w:rsid w:val="00BC178E"/>
    <w:rsid w:val="00BC1F5B"/>
    <w:rsid w:val="00BD059A"/>
    <w:rsid w:val="00BD0840"/>
    <w:rsid w:val="00BD4B48"/>
    <w:rsid w:val="00BD5158"/>
    <w:rsid w:val="00BD67BD"/>
    <w:rsid w:val="00BE56EA"/>
    <w:rsid w:val="00BE605B"/>
    <w:rsid w:val="00BF2C3B"/>
    <w:rsid w:val="00BF4462"/>
    <w:rsid w:val="00BF481D"/>
    <w:rsid w:val="00BF55EB"/>
    <w:rsid w:val="00BF635E"/>
    <w:rsid w:val="00C01885"/>
    <w:rsid w:val="00C026F4"/>
    <w:rsid w:val="00C10D15"/>
    <w:rsid w:val="00C2277C"/>
    <w:rsid w:val="00C242B8"/>
    <w:rsid w:val="00C25254"/>
    <w:rsid w:val="00C2580B"/>
    <w:rsid w:val="00C26359"/>
    <w:rsid w:val="00C30258"/>
    <w:rsid w:val="00C3060E"/>
    <w:rsid w:val="00C31563"/>
    <w:rsid w:val="00C32997"/>
    <w:rsid w:val="00C3306A"/>
    <w:rsid w:val="00C338B2"/>
    <w:rsid w:val="00C344FD"/>
    <w:rsid w:val="00C35711"/>
    <w:rsid w:val="00C44B8C"/>
    <w:rsid w:val="00C46D2A"/>
    <w:rsid w:val="00C47F01"/>
    <w:rsid w:val="00C5060A"/>
    <w:rsid w:val="00C51549"/>
    <w:rsid w:val="00C5455F"/>
    <w:rsid w:val="00C54E41"/>
    <w:rsid w:val="00C60AC0"/>
    <w:rsid w:val="00C61506"/>
    <w:rsid w:val="00C61FF5"/>
    <w:rsid w:val="00C637F9"/>
    <w:rsid w:val="00C66415"/>
    <w:rsid w:val="00C73541"/>
    <w:rsid w:val="00C804EA"/>
    <w:rsid w:val="00C8240A"/>
    <w:rsid w:val="00C9706D"/>
    <w:rsid w:val="00C972C4"/>
    <w:rsid w:val="00C9762F"/>
    <w:rsid w:val="00CA58B3"/>
    <w:rsid w:val="00CA75A6"/>
    <w:rsid w:val="00CB3B81"/>
    <w:rsid w:val="00CB3BC2"/>
    <w:rsid w:val="00CB5640"/>
    <w:rsid w:val="00CC1F6B"/>
    <w:rsid w:val="00CC6730"/>
    <w:rsid w:val="00CD1589"/>
    <w:rsid w:val="00CD2494"/>
    <w:rsid w:val="00CD2934"/>
    <w:rsid w:val="00CD2D68"/>
    <w:rsid w:val="00CD3C86"/>
    <w:rsid w:val="00CF0753"/>
    <w:rsid w:val="00CF110D"/>
    <w:rsid w:val="00CF37B3"/>
    <w:rsid w:val="00CF4DF3"/>
    <w:rsid w:val="00CF4F8B"/>
    <w:rsid w:val="00CF65FB"/>
    <w:rsid w:val="00D043EB"/>
    <w:rsid w:val="00D11DE5"/>
    <w:rsid w:val="00D151FA"/>
    <w:rsid w:val="00D156C5"/>
    <w:rsid w:val="00D1607F"/>
    <w:rsid w:val="00D25C43"/>
    <w:rsid w:val="00D307AD"/>
    <w:rsid w:val="00D35604"/>
    <w:rsid w:val="00D36377"/>
    <w:rsid w:val="00D376CE"/>
    <w:rsid w:val="00D4476C"/>
    <w:rsid w:val="00D47DBA"/>
    <w:rsid w:val="00D52F93"/>
    <w:rsid w:val="00D530EE"/>
    <w:rsid w:val="00D567D0"/>
    <w:rsid w:val="00D579CF"/>
    <w:rsid w:val="00D6069B"/>
    <w:rsid w:val="00D70D04"/>
    <w:rsid w:val="00D713E1"/>
    <w:rsid w:val="00D742B6"/>
    <w:rsid w:val="00D75188"/>
    <w:rsid w:val="00D822F5"/>
    <w:rsid w:val="00D97DA0"/>
    <w:rsid w:val="00DA1557"/>
    <w:rsid w:val="00DA3762"/>
    <w:rsid w:val="00DA48F2"/>
    <w:rsid w:val="00DA4BD6"/>
    <w:rsid w:val="00DA53DB"/>
    <w:rsid w:val="00DA669E"/>
    <w:rsid w:val="00DB03F6"/>
    <w:rsid w:val="00DB05B5"/>
    <w:rsid w:val="00DB3425"/>
    <w:rsid w:val="00DB4AD5"/>
    <w:rsid w:val="00DB66C3"/>
    <w:rsid w:val="00DC66C6"/>
    <w:rsid w:val="00DC6BD3"/>
    <w:rsid w:val="00DD00B0"/>
    <w:rsid w:val="00DD0DDD"/>
    <w:rsid w:val="00DD1C3A"/>
    <w:rsid w:val="00DD4EAA"/>
    <w:rsid w:val="00DD634E"/>
    <w:rsid w:val="00DD788D"/>
    <w:rsid w:val="00DE32B3"/>
    <w:rsid w:val="00DE5DBF"/>
    <w:rsid w:val="00E01A21"/>
    <w:rsid w:val="00E01A55"/>
    <w:rsid w:val="00E03290"/>
    <w:rsid w:val="00E0505E"/>
    <w:rsid w:val="00E05F62"/>
    <w:rsid w:val="00E10067"/>
    <w:rsid w:val="00E11E23"/>
    <w:rsid w:val="00E12AF4"/>
    <w:rsid w:val="00E13650"/>
    <w:rsid w:val="00E21B7F"/>
    <w:rsid w:val="00E317B1"/>
    <w:rsid w:val="00E3534F"/>
    <w:rsid w:val="00E3685C"/>
    <w:rsid w:val="00E43DCC"/>
    <w:rsid w:val="00E46CA1"/>
    <w:rsid w:val="00E54754"/>
    <w:rsid w:val="00E569D8"/>
    <w:rsid w:val="00E56F00"/>
    <w:rsid w:val="00E57D77"/>
    <w:rsid w:val="00E6325D"/>
    <w:rsid w:val="00E6773A"/>
    <w:rsid w:val="00E730BD"/>
    <w:rsid w:val="00E741BC"/>
    <w:rsid w:val="00E76891"/>
    <w:rsid w:val="00E810E8"/>
    <w:rsid w:val="00E83465"/>
    <w:rsid w:val="00E8691B"/>
    <w:rsid w:val="00E87751"/>
    <w:rsid w:val="00E91ECD"/>
    <w:rsid w:val="00E95CC5"/>
    <w:rsid w:val="00E96A1B"/>
    <w:rsid w:val="00EA159F"/>
    <w:rsid w:val="00EA1FBF"/>
    <w:rsid w:val="00EA6ADF"/>
    <w:rsid w:val="00EA7FBE"/>
    <w:rsid w:val="00EB6364"/>
    <w:rsid w:val="00EB6898"/>
    <w:rsid w:val="00EC0842"/>
    <w:rsid w:val="00EC565A"/>
    <w:rsid w:val="00ED1512"/>
    <w:rsid w:val="00ED3427"/>
    <w:rsid w:val="00EE176C"/>
    <w:rsid w:val="00EE1D81"/>
    <w:rsid w:val="00EF3B67"/>
    <w:rsid w:val="00F044C3"/>
    <w:rsid w:val="00F0549C"/>
    <w:rsid w:val="00F06000"/>
    <w:rsid w:val="00F212AC"/>
    <w:rsid w:val="00F21C69"/>
    <w:rsid w:val="00F22A6B"/>
    <w:rsid w:val="00F25B55"/>
    <w:rsid w:val="00F3389F"/>
    <w:rsid w:val="00F33A83"/>
    <w:rsid w:val="00F349C8"/>
    <w:rsid w:val="00F425A5"/>
    <w:rsid w:val="00F46DB3"/>
    <w:rsid w:val="00F57659"/>
    <w:rsid w:val="00F60FC1"/>
    <w:rsid w:val="00F6332A"/>
    <w:rsid w:val="00F6419D"/>
    <w:rsid w:val="00F64391"/>
    <w:rsid w:val="00F71337"/>
    <w:rsid w:val="00F72CFB"/>
    <w:rsid w:val="00F81C83"/>
    <w:rsid w:val="00F83E5B"/>
    <w:rsid w:val="00F84718"/>
    <w:rsid w:val="00F863A6"/>
    <w:rsid w:val="00F87F2B"/>
    <w:rsid w:val="00F952C3"/>
    <w:rsid w:val="00F978F7"/>
    <w:rsid w:val="00FA0EA4"/>
    <w:rsid w:val="00FA1F9F"/>
    <w:rsid w:val="00FA2703"/>
    <w:rsid w:val="00FB2396"/>
    <w:rsid w:val="00FB6B55"/>
    <w:rsid w:val="00FC15EB"/>
    <w:rsid w:val="00FC2AE6"/>
    <w:rsid w:val="00FC3365"/>
    <w:rsid w:val="00FC4188"/>
    <w:rsid w:val="00FC5CF0"/>
    <w:rsid w:val="00FD0E88"/>
    <w:rsid w:val="00FD1255"/>
    <w:rsid w:val="00FD3928"/>
    <w:rsid w:val="00FD51C8"/>
    <w:rsid w:val="00FD54EF"/>
    <w:rsid w:val="00FE111C"/>
    <w:rsid w:val="00FE293D"/>
    <w:rsid w:val="00FE36B8"/>
    <w:rsid w:val="00FE461E"/>
    <w:rsid w:val="00FE4630"/>
    <w:rsid w:val="00FE483F"/>
    <w:rsid w:val="00FE6B0D"/>
    <w:rsid w:val="00FE71AE"/>
    <w:rsid w:val="00FE71CD"/>
    <w:rsid w:val="00FF09C0"/>
    <w:rsid w:val="00FF2E80"/>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22D155-C3A5-447F-B14E-DEE746E3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9A"/>
    <w:pPr>
      <w:spacing w:after="0" w:line="276" w:lineRule="auto"/>
      <w:ind w:firstLine="709"/>
      <w:jc w:val="both"/>
    </w:pPr>
    <w:rPr>
      <w:rFonts w:ascii="Times New Roman" w:eastAsia="Times New Roman" w:hAnsi="Times New Roman" w:cs="Times New Roman"/>
      <w:sz w:val="28"/>
      <w:lang w:eastAsia="ru-RU"/>
    </w:rPr>
  </w:style>
  <w:style w:type="paragraph" w:styleId="1">
    <w:name w:val="heading 1"/>
    <w:basedOn w:val="a"/>
    <w:next w:val="a"/>
    <w:link w:val="10"/>
    <w:qFormat/>
    <w:rsid w:val="00A7239C"/>
    <w:pPr>
      <w:keepNext/>
      <w:numPr>
        <w:numId w:val="1"/>
      </w:numPr>
      <w:spacing w:before="240" w:after="60" w:line="240" w:lineRule="auto"/>
      <w:outlineLvl w:val="0"/>
    </w:pPr>
    <w:rPr>
      <w:rFonts w:ascii="Arial" w:hAnsi="Arial" w:cs="Arial"/>
      <w:b/>
      <w:bCs/>
      <w:kern w:val="1"/>
      <w:sz w:val="32"/>
      <w:szCs w:val="32"/>
      <w:lang w:eastAsia="zh-CN"/>
    </w:rPr>
  </w:style>
  <w:style w:type="paragraph" w:styleId="3">
    <w:name w:val="heading 3"/>
    <w:basedOn w:val="a"/>
    <w:next w:val="a"/>
    <w:link w:val="30"/>
    <w:uiPriority w:val="9"/>
    <w:semiHidden/>
    <w:unhideWhenUsed/>
    <w:qFormat/>
    <w:rsid w:val="00E11E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3ED8"/>
    <w:pPr>
      <w:ind w:left="720"/>
      <w:contextualSpacing/>
    </w:pPr>
  </w:style>
  <w:style w:type="paragraph" w:styleId="a4">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
    <w:link w:val="2"/>
    <w:rsid w:val="003B3ED8"/>
    <w:pPr>
      <w:spacing w:after="120"/>
    </w:pPr>
    <w:rPr>
      <w:rFonts w:eastAsia="Calibri"/>
      <w:lang w:eastAsia="en-US"/>
    </w:rPr>
  </w:style>
  <w:style w:type="character" w:customStyle="1" w:styleId="a5">
    <w:name w:val="Основной текст Знак"/>
    <w:basedOn w:val="a0"/>
    <w:uiPriority w:val="99"/>
    <w:semiHidden/>
    <w:rsid w:val="003B3ED8"/>
    <w:rPr>
      <w:rFonts w:ascii="Calibri" w:eastAsia="Times New Roman" w:hAnsi="Calibri" w:cs="Times New Roman"/>
      <w:lang w:eastAsia="ru-RU"/>
    </w:rPr>
  </w:style>
  <w:style w:type="character" w:customStyle="1" w:styleId="2">
    <w:name w:val="Основной текст Знак2"/>
    <w:aliases w:val="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Знак1 Знак1 Знак Знак Знак"/>
    <w:link w:val="a4"/>
    <w:rsid w:val="003B3ED8"/>
    <w:rPr>
      <w:rFonts w:ascii="Calibri" w:eastAsia="Calibri" w:hAnsi="Calibri" w:cs="Times New Roman"/>
    </w:rPr>
  </w:style>
  <w:style w:type="paragraph" w:customStyle="1" w:styleId="21">
    <w:name w:val="Заголовок 21"/>
    <w:basedOn w:val="a"/>
    <w:uiPriority w:val="1"/>
    <w:qFormat/>
    <w:rsid w:val="003B3ED8"/>
    <w:pPr>
      <w:widowControl w:val="0"/>
      <w:autoSpaceDE w:val="0"/>
      <w:autoSpaceDN w:val="0"/>
      <w:spacing w:line="240" w:lineRule="auto"/>
      <w:ind w:left="1390"/>
      <w:outlineLvl w:val="2"/>
    </w:pPr>
    <w:rPr>
      <w:b/>
      <w:bCs/>
      <w:sz w:val="24"/>
      <w:szCs w:val="24"/>
      <w:lang w:val="en-US" w:eastAsia="en-US"/>
    </w:rPr>
  </w:style>
  <w:style w:type="table" w:styleId="a6">
    <w:name w:val="Table Grid"/>
    <w:basedOn w:val="a1"/>
    <w:uiPriority w:val="59"/>
    <w:rsid w:val="009637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rsid w:val="00963791"/>
    <w:rPr>
      <w:rFonts w:cs="Times New Roman"/>
      <w:color w:val="0000FF"/>
      <w:u w:val="single"/>
    </w:rPr>
  </w:style>
  <w:style w:type="paragraph" w:styleId="11">
    <w:name w:val="toc 1"/>
    <w:basedOn w:val="a"/>
    <w:next w:val="a"/>
    <w:autoRedefine/>
    <w:uiPriority w:val="39"/>
    <w:rsid w:val="00521A55"/>
    <w:pPr>
      <w:tabs>
        <w:tab w:val="left" w:pos="1100"/>
        <w:tab w:val="right" w:leader="dot" w:pos="9356"/>
      </w:tabs>
      <w:ind w:firstLine="567"/>
    </w:pPr>
    <w:rPr>
      <w:szCs w:val="28"/>
    </w:rPr>
  </w:style>
  <w:style w:type="paragraph" w:styleId="a8">
    <w:name w:val="footer"/>
    <w:basedOn w:val="a"/>
    <w:link w:val="a9"/>
    <w:uiPriority w:val="99"/>
    <w:rsid w:val="00963791"/>
    <w:pPr>
      <w:tabs>
        <w:tab w:val="center" w:pos="4677"/>
        <w:tab w:val="right" w:pos="9355"/>
      </w:tabs>
      <w:spacing w:line="240" w:lineRule="auto"/>
    </w:pPr>
  </w:style>
  <w:style w:type="character" w:customStyle="1" w:styleId="a9">
    <w:name w:val="Нижний колонтитул Знак"/>
    <w:basedOn w:val="a0"/>
    <w:link w:val="a8"/>
    <w:uiPriority w:val="99"/>
    <w:rsid w:val="00963791"/>
    <w:rPr>
      <w:rFonts w:ascii="Calibri" w:eastAsia="Times New Roman" w:hAnsi="Calibri" w:cs="Times New Roman"/>
      <w:lang w:eastAsia="ru-RU"/>
    </w:rPr>
  </w:style>
  <w:style w:type="paragraph" w:customStyle="1" w:styleId="aa">
    <w:name w:val="Чертежный"/>
    <w:uiPriority w:val="99"/>
    <w:rsid w:val="00963791"/>
    <w:pPr>
      <w:spacing w:after="0" w:line="240" w:lineRule="auto"/>
      <w:jc w:val="both"/>
    </w:pPr>
    <w:rPr>
      <w:rFonts w:ascii="ISOCPEUR" w:eastAsia="Times New Roman" w:hAnsi="ISOCPEUR" w:cs="Times New Roman"/>
      <w:i/>
      <w:sz w:val="28"/>
      <w:szCs w:val="20"/>
      <w:lang w:val="uk-UA" w:eastAsia="ru-RU"/>
    </w:rPr>
  </w:style>
  <w:style w:type="paragraph" w:styleId="ab">
    <w:name w:val="Plain Text"/>
    <w:aliases w:val="Знак11, Знак11"/>
    <w:basedOn w:val="a"/>
    <w:link w:val="12"/>
    <w:rsid w:val="007B2183"/>
    <w:pPr>
      <w:spacing w:line="240" w:lineRule="auto"/>
    </w:pPr>
    <w:rPr>
      <w:rFonts w:ascii="Courier New" w:hAnsi="Courier New"/>
      <w:sz w:val="20"/>
      <w:szCs w:val="20"/>
      <w:lang w:val="x-none"/>
    </w:rPr>
  </w:style>
  <w:style w:type="character" w:customStyle="1" w:styleId="ac">
    <w:name w:val="Текст Знак"/>
    <w:basedOn w:val="a0"/>
    <w:uiPriority w:val="99"/>
    <w:semiHidden/>
    <w:rsid w:val="007B2183"/>
    <w:rPr>
      <w:rFonts w:ascii="Consolas" w:eastAsia="Times New Roman" w:hAnsi="Consolas" w:cs="Times New Roman"/>
      <w:sz w:val="21"/>
      <w:szCs w:val="21"/>
      <w:lang w:eastAsia="ru-RU"/>
    </w:rPr>
  </w:style>
  <w:style w:type="character" w:customStyle="1" w:styleId="12">
    <w:name w:val="Текст Знак1"/>
    <w:aliases w:val="Знак11 Знак, Знак11 Знак"/>
    <w:link w:val="ab"/>
    <w:rsid w:val="007B2183"/>
    <w:rPr>
      <w:rFonts w:ascii="Courier New" w:eastAsia="Times New Roman" w:hAnsi="Courier New" w:cs="Times New Roman"/>
      <w:sz w:val="20"/>
      <w:szCs w:val="20"/>
      <w:lang w:val="x-none" w:eastAsia="ru-RU"/>
    </w:rPr>
  </w:style>
  <w:style w:type="character" w:customStyle="1" w:styleId="10">
    <w:name w:val="Заголовок 1 Знак"/>
    <w:basedOn w:val="a0"/>
    <w:link w:val="1"/>
    <w:rsid w:val="00A7239C"/>
    <w:rPr>
      <w:rFonts w:ascii="Arial" w:eastAsia="Times New Roman" w:hAnsi="Arial" w:cs="Arial"/>
      <w:b/>
      <w:bCs/>
      <w:kern w:val="1"/>
      <w:sz w:val="32"/>
      <w:szCs w:val="32"/>
      <w:lang w:eastAsia="zh-CN"/>
    </w:rPr>
  </w:style>
  <w:style w:type="paragraph" w:styleId="ad">
    <w:name w:val="Normal (Web)"/>
    <w:aliases w:val="Обычный (Web),Обычный (Web)1"/>
    <w:basedOn w:val="a"/>
    <w:link w:val="ae"/>
    <w:uiPriority w:val="99"/>
    <w:rsid w:val="00A7239C"/>
    <w:pPr>
      <w:spacing w:line="240" w:lineRule="auto"/>
    </w:pPr>
    <w:rPr>
      <w:sz w:val="24"/>
      <w:szCs w:val="24"/>
      <w:lang w:eastAsia="zh-CN"/>
    </w:rPr>
  </w:style>
  <w:style w:type="character" w:customStyle="1" w:styleId="ae">
    <w:name w:val="Обычный (веб) Знак"/>
    <w:aliases w:val="Обычный (Web) Знак,Обычный (Web)1 Знак"/>
    <w:link w:val="ad"/>
    <w:rsid w:val="00A7239C"/>
    <w:rPr>
      <w:rFonts w:ascii="Times New Roman" w:eastAsia="Times New Roman" w:hAnsi="Times New Roman" w:cs="Times New Roman"/>
      <w:sz w:val="24"/>
      <w:szCs w:val="24"/>
      <w:lang w:eastAsia="zh-CN"/>
    </w:rPr>
  </w:style>
  <w:style w:type="character" w:customStyle="1" w:styleId="fontstyle01">
    <w:name w:val="fontstyle01"/>
    <w:rsid w:val="00A7239C"/>
    <w:rPr>
      <w:rFonts w:ascii="Times New Roman" w:hAnsi="Times New Roman" w:cs="Times New Roman" w:hint="default"/>
      <w:b w:val="0"/>
      <w:bCs w:val="0"/>
      <w:i w:val="0"/>
      <w:iCs w:val="0"/>
      <w:color w:val="000000"/>
      <w:sz w:val="24"/>
      <w:szCs w:val="24"/>
    </w:rPr>
  </w:style>
  <w:style w:type="paragraph" w:styleId="af">
    <w:name w:val="header"/>
    <w:basedOn w:val="a"/>
    <w:link w:val="af0"/>
    <w:uiPriority w:val="99"/>
    <w:unhideWhenUsed/>
    <w:rsid w:val="00A7239C"/>
    <w:pPr>
      <w:tabs>
        <w:tab w:val="center" w:pos="4677"/>
        <w:tab w:val="right" w:pos="9355"/>
      </w:tabs>
      <w:spacing w:line="240" w:lineRule="auto"/>
    </w:pPr>
  </w:style>
  <w:style w:type="character" w:customStyle="1" w:styleId="af0">
    <w:name w:val="Верхний колонтитул Знак"/>
    <w:basedOn w:val="a0"/>
    <w:link w:val="af"/>
    <w:uiPriority w:val="99"/>
    <w:rsid w:val="00A7239C"/>
    <w:rPr>
      <w:rFonts w:ascii="Calibri" w:eastAsia="Times New Roman" w:hAnsi="Calibri" w:cs="Times New Roman"/>
      <w:lang w:eastAsia="ru-RU"/>
    </w:rPr>
  </w:style>
  <w:style w:type="paragraph" w:styleId="af1">
    <w:name w:val="Balloon Text"/>
    <w:basedOn w:val="a"/>
    <w:link w:val="af2"/>
    <w:uiPriority w:val="99"/>
    <w:semiHidden/>
    <w:unhideWhenUsed/>
    <w:rsid w:val="00AC0487"/>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C0487"/>
    <w:rPr>
      <w:rFonts w:ascii="Segoe UI" w:eastAsia="Times New Roman" w:hAnsi="Segoe UI" w:cs="Segoe UI"/>
      <w:sz w:val="18"/>
      <w:szCs w:val="18"/>
      <w:lang w:eastAsia="ru-RU"/>
    </w:rPr>
  </w:style>
  <w:style w:type="paragraph" w:customStyle="1" w:styleId="S3">
    <w:name w:val="S_Заголовок 3"/>
    <w:basedOn w:val="3"/>
    <w:rsid w:val="00E11E23"/>
    <w:pPr>
      <w:keepNext w:val="0"/>
      <w:keepLines w:val="0"/>
      <w:tabs>
        <w:tab w:val="num" w:pos="1800"/>
      </w:tabs>
      <w:spacing w:before="0" w:line="360" w:lineRule="auto"/>
      <w:ind w:left="1800" w:hanging="720"/>
      <w:jc w:val="center"/>
    </w:pPr>
    <w:rPr>
      <w:rFonts w:ascii="Verdana" w:eastAsia="Times New Roman" w:hAnsi="Verdana" w:cs="Times New Roman"/>
      <w:b/>
      <w:color w:val="auto"/>
    </w:rPr>
  </w:style>
  <w:style w:type="character" w:customStyle="1" w:styleId="30">
    <w:name w:val="Заголовок 3 Знак"/>
    <w:basedOn w:val="a0"/>
    <w:link w:val="3"/>
    <w:uiPriority w:val="9"/>
    <w:semiHidden/>
    <w:rsid w:val="00E11E23"/>
    <w:rPr>
      <w:rFonts w:asciiTheme="majorHAnsi" w:eastAsiaTheme="majorEastAsia" w:hAnsiTheme="majorHAnsi" w:cstheme="majorBidi"/>
      <w:color w:val="1F4D78" w:themeColor="accent1" w:themeShade="7F"/>
      <w:sz w:val="24"/>
      <w:szCs w:val="24"/>
      <w:lang w:eastAsia="ru-RU"/>
    </w:rPr>
  </w:style>
  <w:style w:type="table" w:customStyle="1" w:styleId="13">
    <w:name w:val="Сетка таблицы1"/>
    <w:basedOn w:val="a1"/>
    <w:next w:val="a6"/>
    <w:rsid w:val="00E7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rsid w:val="008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rsid w:val="00AD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093C4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6"/>
    <w:uiPriority w:val="59"/>
    <w:rsid w:val="00FE71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6"/>
    <w:rsid w:val="000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rsid w:val="00E1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rsid w:val="002F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rsid w:val="0000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rsid w:val="0029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link w:val="S0"/>
    <w:qFormat/>
    <w:rsid w:val="0049325B"/>
    <w:pPr>
      <w:spacing w:line="360" w:lineRule="auto"/>
    </w:pPr>
    <w:rPr>
      <w:sz w:val="24"/>
      <w:szCs w:val="24"/>
    </w:rPr>
  </w:style>
  <w:style w:type="character" w:customStyle="1" w:styleId="S0">
    <w:name w:val="S_Обычный Знак"/>
    <w:basedOn w:val="a0"/>
    <w:link w:val="S"/>
    <w:rsid w:val="0049325B"/>
    <w:rPr>
      <w:rFonts w:ascii="Times New Roman" w:eastAsia="Times New Roman" w:hAnsi="Times New Roman" w:cs="Times New Roman"/>
      <w:sz w:val="24"/>
      <w:szCs w:val="24"/>
      <w:lang w:eastAsia="ru-RU"/>
    </w:rPr>
  </w:style>
  <w:style w:type="table" w:customStyle="1" w:styleId="6">
    <w:name w:val="Сетка таблицы6"/>
    <w:basedOn w:val="a1"/>
    <w:next w:val="a6"/>
    <w:rsid w:val="005F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rsid w:val="00B8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rsid w:val="007B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521A55"/>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lang w:eastAsia="ru-RU"/>
    </w:rPr>
  </w:style>
  <w:style w:type="paragraph" w:styleId="22">
    <w:name w:val="toc 2"/>
    <w:basedOn w:val="a"/>
    <w:next w:val="a"/>
    <w:autoRedefine/>
    <w:uiPriority w:val="39"/>
    <w:unhideWhenUsed/>
    <w:rsid w:val="00521A55"/>
    <w:pPr>
      <w:tabs>
        <w:tab w:val="left" w:pos="880"/>
        <w:tab w:val="right" w:leader="dot" w:pos="9344"/>
      </w:tabs>
    </w:pPr>
  </w:style>
  <w:style w:type="paragraph" w:styleId="33">
    <w:name w:val="toc 3"/>
    <w:basedOn w:val="a"/>
    <w:next w:val="a"/>
    <w:autoRedefine/>
    <w:uiPriority w:val="39"/>
    <w:unhideWhenUsed/>
    <w:rsid w:val="00521A55"/>
    <w:pPr>
      <w:tabs>
        <w:tab w:val="left" w:pos="1320"/>
        <w:tab w:val="right" w:leader="dot" w:pos="9344"/>
      </w:tabs>
      <w:ind w:left="482"/>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0275">
      <w:bodyDiv w:val="1"/>
      <w:marLeft w:val="0"/>
      <w:marRight w:val="0"/>
      <w:marTop w:val="0"/>
      <w:marBottom w:val="0"/>
      <w:divBdr>
        <w:top w:val="none" w:sz="0" w:space="0" w:color="auto"/>
        <w:left w:val="none" w:sz="0" w:space="0" w:color="auto"/>
        <w:bottom w:val="none" w:sz="0" w:space="0" w:color="auto"/>
        <w:right w:val="none" w:sz="0" w:space="0" w:color="auto"/>
      </w:divBdr>
    </w:div>
    <w:div w:id="837353630">
      <w:bodyDiv w:val="1"/>
      <w:marLeft w:val="0"/>
      <w:marRight w:val="0"/>
      <w:marTop w:val="0"/>
      <w:marBottom w:val="0"/>
      <w:divBdr>
        <w:top w:val="none" w:sz="0" w:space="0" w:color="auto"/>
        <w:left w:val="none" w:sz="0" w:space="0" w:color="auto"/>
        <w:bottom w:val="none" w:sz="0" w:space="0" w:color="auto"/>
        <w:right w:val="none" w:sz="0" w:space="0" w:color="auto"/>
      </w:divBdr>
    </w:div>
    <w:div w:id="1362393004">
      <w:bodyDiv w:val="1"/>
      <w:marLeft w:val="0"/>
      <w:marRight w:val="0"/>
      <w:marTop w:val="0"/>
      <w:marBottom w:val="0"/>
      <w:divBdr>
        <w:top w:val="none" w:sz="0" w:space="0" w:color="auto"/>
        <w:left w:val="none" w:sz="0" w:space="0" w:color="auto"/>
        <w:bottom w:val="none" w:sz="0" w:space="0" w:color="auto"/>
        <w:right w:val="none" w:sz="0" w:space="0" w:color="auto"/>
      </w:divBdr>
      <w:divsChild>
        <w:div w:id="745570295">
          <w:marLeft w:val="0"/>
          <w:marRight w:val="0"/>
          <w:marTop w:val="0"/>
          <w:marBottom w:val="0"/>
          <w:divBdr>
            <w:top w:val="none" w:sz="0" w:space="0" w:color="auto"/>
            <w:left w:val="none" w:sz="0" w:space="0" w:color="auto"/>
            <w:bottom w:val="none" w:sz="0" w:space="0" w:color="auto"/>
            <w:right w:val="none" w:sz="0" w:space="0" w:color="auto"/>
          </w:divBdr>
          <w:divsChild>
            <w:div w:id="30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FB3D-7DA7-4CB2-92FD-567D3451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8884</TotalTime>
  <Pages>30</Pages>
  <Words>26556</Words>
  <Characters>151373</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Наталья</cp:lastModifiedBy>
  <cp:revision>563</cp:revision>
  <cp:lastPrinted>2022-03-02T06:23:00Z</cp:lastPrinted>
  <dcterms:created xsi:type="dcterms:W3CDTF">2022-02-11T06:37:00Z</dcterms:created>
  <dcterms:modified xsi:type="dcterms:W3CDTF">2023-07-20T07:42:00Z</dcterms:modified>
</cp:coreProperties>
</file>